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594" w:rsidP="001E2594">
      <w:pPr>
        <w:pStyle w:val="Title"/>
      </w:pPr>
      <w:r>
        <w:fldChar w:fldCharType="begin"/>
      </w:r>
      <w:r>
        <w:instrText xml:space="preserve"> TITLE   \* MERGEFORMAT </w:instrText>
      </w:r>
      <w:r>
        <w:fldChar w:fldCharType="separate"/>
      </w:r>
      <w:r>
        <w:t>BSBCUS201B Deliver a service to customers</w:t>
      </w:r>
      <w:r>
        <w:fldChar w:fldCharType="end"/>
      </w:r>
    </w:p>
    <w:p w:rsidR="001E2594" w:rsidP="001E2594">
      <w:pPr>
        <w:pStyle w:val="Version"/>
        <w:sectPr w:rsidSect="00803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E34" w:rsidP="00803E34">
      <w:pPr>
        <w:pStyle w:val="SuperHeading"/>
      </w:pPr>
      <w:r w:rsidRPr="00803E34">
        <w:t>BSBCUS201B Deliver a service to customers</w:t>
      </w:r>
    </w:p>
    <w:p w:rsidR="00000000" w:rsidRPr="00803E34" w:rsidP="00803E34">
      <w:pPr>
        <w:pStyle w:val="Heading1"/>
      </w:pPr>
      <w:bookmarkStart w:id="1" w:name="O_360147"/>
      <w:bookmarkEnd w:id="1"/>
      <w:r w:rsidRPr="00803E34">
        <w:t>Modification History</w:t>
      </w:r>
    </w:p>
    <w:tbl>
      <w:tblPr>
        <w:tblW w:w="0" w:type="auto"/>
        <w:tblLayout w:type="fixed"/>
        <w:tblCellMar>
          <w:left w:w="62" w:type="dxa"/>
          <w:right w:w="62" w:type="dxa"/>
        </w:tblCellMar>
        <w:tblLook w:val="0000"/>
      </w:tblPr>
      <w:tblGrid>
        <w:gridCol w:w="3153"/>
        <w:gridCol w:w="5873"/>
      </w:tblGrid>
      <w:tr w:rsidTr="00803E3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SpecialBold"/>
              </w:rPr>
              <w:t>Comments</w:t>
            </w:r>
          </w:p>
        </w:tc>
      </w:tr>
      <w:tr w:rsidTr="00803E34">
        <w:tblPrEx>
          <w:tblW w:w="0" w:type="auto"/>
          <w:tblLayout w:type="fixed"/>
          <w:tblCellMar>
            <w:left w:w="62" w:type="dxa"/>
            <w:right w:w="62" w:type="dxa"/>
          </w:tblCellMar>
          <w:tblLook w:val="0000"/>
        </w:tblPrEx>
        <w:trPr>
          <w:trHeight w:val="459"/>
        </w:trPr>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 xml:space="preserve">This version first released with </w:t>
            </w:r>
            <w:r w:rsidRPr="00803E34">
              <w:rPr>
                <w:rStyle w:val="Emphasis"/>
              </w:rPr>
              <w:t>BSB07 Business Training Package version 6.0.</w:t>
            </w:r>
          </w:p>
          <w:p w:rsidR="00000000" w:rsidRPr="00803E34" w:rsidP="00803E34">
            <w:pPr>
              <w:pStyle w:val="BodyText"/>
            </w:pPr>
            <w:r w:rsidRPr="00803E34">
              <w:t>Revised unit. Required skills updated to focus on learning and development practices and compliance with policy and procedures.</w:t>
            </w:r>
          </w:p>
          <w:p w:rsidR="00000000" w:rsidRPr="00803E34" w:rsidP="00803E34">
            <w:pPr>
              <w:pStyle w:val="BodyText"/>
            </w:pPr>
            <w:r w:rsidRPr="00803E34">
              <w:t>Replaces BSBCUS201A Deliver a service to customers</w:t>
            </w:r>
          </w:p>
        </w:tc>
      </w:tr>
    </w:tbl>
    <w:p w:rsidR="00000000" w:rsidRPr="00803E34" w:rsidP="00803E34">
      <w:pPr>
        <w:pStyle w:val="BodyText"/>
      </w:pPr>
    </w:p>
    <w:p w:rsidR="00000000" w:rsidRPr="00803E34" w:rsidP="00803E34">
      <w:pPr>
        <w:pStyle w:val="AllowPageBreak"/>
      </w:pPr>
    </w:p>
    <w:p w:rsidR="00000000" w:rsidRPr="00803E34" w:rsidP="00803E34">
      <w:pPr>
        <w:pStyle w:val="Heading1"/>
      </w:pPr>
      <w:bookmarkStart w:id="2" w:name="O_360148"/>
      <w:bookmarkEnd w:id="2"/>
      <w:r w:rsidRPr="00803E34">
        <w:t>Unit Descriptor</w:t>
      </w:r>
    </w:p>
    <w:p w:rsidR="00000000" w:rsidRPr="00803E34" w:rsidP="00803E34">
      <w:pPr>
        <w:pStyle w:val="BodyText"/>
      </w:pPr>
      <w:r w:rsidRPr="00803E34">
        <w:t>This unit describes the performance outcom</w:t>
      </w:r>
      <w:r w:rsidRPr="00803E34">
        <w:t>es, skills and knowledge required to deliver all aspects of customer service at an introductory level. It includes creating a relationship with customers, identifying their needs, delivering services or products and processing customer feedback.</w:t>
      </w:r>
    </w:p>
    <w:p w:rsidR="00000000" w:rsidRPr="00803E34" w:rsidP="00803E34">
      <w:pPr>
        <w:pStyle w:val="AllowPageBreak"/>
      </w:pPr>
    </w:p>
    <w:p w:rsidR="00000000" w:rsidRPr="00803E34" w:rsidP="00803E34">
      <w:pPr>
        <w:pStyle w:val="Heading1"/>
      </w:pPr>
      <w:bookmarkStart w:id="3" w:name="O_360149"/>
      <w:bookmarkEnd w:id="3"/>
      <w:r w:rsidRPr="00803E34">
        <w:t>Application of the Unit</w:t>
      </w:r>
    </w:p>
    <w:p w:rsidR="00000000" w:rsidRPr="00803E34" w:rsidP="00803E34">
      <w:pPr>
        <w:pStyle w:val="BodyText"/>
      </w:pPr>
      <w:r w:rsidRPr="00803E34">
        <w:t xml:space="preserve">This unit applies to individuals who perform a range of routine tasks in the workplace using a limited range of practical skills and fundamental knowledge of customer service in a defined context under direct supervision or </w:t>
      </w:r>
      <w:r w:rsidRPr="00803E34">
        <w:t>with limited individual responsibility.</w:t>
      </w:r>
    </w:p>
    <w:p w:rsidR="00000000" w:rsidRPr="00803E34" w:rsidP="00803E34">
      <w:pPr>
        <w:pStyle w:val="AllowPageBreak"/>
      </w:pPr>
    </w:p>
    <w:p w:rsidR="00000000" w:rsidRPr="00803E34" w:rsidP="00803E34">
      <w:pPr>
        <w:pStyle w:val="Heading1"/>
      </w:pPr>
      <w:bookmarkStart w:id="4" w:name="O_360150"/>
      <w:bookmarkEnd w:id="4"/>
      <w:r w:rsidRPr="00803E34">
        <w:t>Licensing/Regulatory Information</w:t>
      </w:r>
    </w:p>
    <w:p w:rsidR="00000000" w:rsidRPr="00803E34" w:rsidP="00803E34">
      <w:pPr>
        <w:pStyle w:val="BodyText"/>
      </w:pPr>
      <w:r w:rsidRPr="00803E34">
        <w:t>No licensing, legislative, regulatory or certification requirements apply to this unit at the time of endorsement.</w:t>
      </w:r>
    </w:p>
    <w:p w:rsidR="00000000" w:rsidRPr="00803E34" w:rsidP="00803E34">
      <w:pPr>
        <w:pStyle w:val="AllowPageBreak"/>
      </w:pPr>
    </w:p>
    <w:p w:rsidR="00000000" w:rsidRPr="00803E34" w:rsidP="00803E34">
      <w:pPr>
        <w:pStyle w:val="Heading1"/>
      </w:pPr>
      <w:bookmarkStart w:id="5" w:name="O_360151"/>
      <w:bookmarkEnd w:id="5"/>
      <w:r w:rsidRPr="00803E34">
        <w:t>Pre-Requisites</w:t>
      </w:r>
    </w:p>
    <w:p w:rsidR="00000000" w:rsidRPr="00803E34" w:rsidP="00803E34">
      <w:pPr>
        <w:pStyle w:val="BodyText"/>
      </w:pPr>
      <w:r w:rsidRPr="00803E34">
        <w:t>Not applicable.</w:t>
      </w:r>
    </w:p>
    <w:p w:rsidR="00000000" w:rsidRPr="00803E34" w:rsidP="00803E34">
      <w:pPr>
        <w:pStyle w:val="AllowPageBreak"/>
      </w:pPr>
    </w:p>
    <w:p w:rsidR="00000000" w:rsidRPr="00803E34" w:rsidP="00803E34">
      <w:pPr>
        <w:pStyle w:val="Heading1"/>
      </w:pPr>
      <w:bookmarkStart w:id="6" w:name="O_360152"/>
      <w:bookmarkEnd w:id="6"/>
      <w:r w:rsidRPr="00803E34">
        <w:t>Employability Skills Information</w:t>
      </w:r>
    </w:p>
    <w:p w:rsidR="00000000" w:rsidRPr="00803E34" w:rsidP="00803E34">
      <w:pPr>
        <w:pStyle w:val="BodyText"/>
      </w:pPr>
      <w:r w:rsidRPr="00803E34">
        <w:t>This unit contains employability skills.</w:t>
      </w:r>
    </w:p>
    <w:p w:rsidR="00000000" w:rsidRPr="00803E34" w:rsidP="00803E34">
      <w:pPr>
        <w:pStyle w:val="AllowPageBreak"/>
      </w:pPr>
    </w:p>
    <w:p w:rsidR="00000000" w:rsidRPr="00803E34" w:rsidP="00803E34">
      <w:pPr>
        <w:pStyle w:val="Heading1"/>
      </w:pPr>
      <w:bookmarkStart w:id="7" w:name="O_360153"/>
      <w:bookmarkEnd w:id="7"/>
      <w:r w:rsidRPr="00803E34">
        <w:t>Elements and Performance Criteria Pre-Content</w:t>
      </w:r>
    </w:p>
    <w:tbl>
      <w:tblPr>
        <w:tblW w:w="0" w:type="auto"/>
        <w:tblLayout w:type="fixed"/>
        <w:tblCellMar>
          <w:left w:w="62" w:type="dxa"/>
          <w:right w:w="62" w:type="dxa"/>
        </w:tblCellMar>
        <w:tblLook w:val="0000"/>
      </w:tblPr>
      <w:tblGrid>
        <w:gridCol w:w="2532"/>
        <w:gridCol w:w="6528"/>
      </w:tblGrid>
      <w:tr w:rsidTr="00803E3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03E34" w:rsidP="00803E34">
            <w:pPr>
              <w:pStyle w:val="BodyText"/>
            </w:pPr>
            <w:r w:rsidRPr="00803E3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03E34">
            <w:pPr>
              <w:pStyle w:val="BodyText"/>
              <w:rPr>
                <w:lang w:val="en-NZ"/>
              </w:rPr>
            </w:pPr>
            <w:r w:rsidRPr="00803E34">
              <w:rPr>
                <w:rStyle w:val="SpecialBold"/>
              </w:rPr>
              <w:t>Performance Criteria</w:t>
            </w:r>
          </w:p>
        </w:tc>
      </w:tr>
      <w:tr w:rsidTr="00803E3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03E34" w:rsidP="00803E34">
            <w:pPr>
              <w:pStyle w:val="BodyText"/>
            </w:pPr>
            <w:r w:rsidRPr="00803E3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03E34" w:rsidP="00803E34">
            <w:pPr>
              <w:pStyle w:val="BodyText"/>
            </w:pPr>
            <w:r w:rsidRPr="00803E3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03E34">
              <w:rPr>
                <w:rStyle w:val="Emphasis"/>
              </w:rPr>
              <w:t>nce is to be consistent with the evidence guide.</w:t>
            </w:r>
          </w:p>
        </w:tc>
      </w:tr>
    </w:tbl>
    <w:p w:rsidR="00000000" w:rsidRPr="00803E34" w:rsidP="00803E34">
      <w:pPr>
        <w:pStyle w:val="BodyText"/>
      </w:pPr>
    </w:p>
    <w:p w:rsidR="00000000" w:rsidRPr="00803E34" w:rsidP="00803E34">
      <w:pPr>
        <w:pStyle w:val="AllowPageBreak"/>
      </w:pPr>
    </w:p>
    <w:p w:rsidR="00000000" w:rsidRPr="00803E34" w:rsidP="00803E34">
      <w:pPr>
        <w:pStyle w:val="Heading1"/>
      </w:pPr>
      <w:bookmarkStart w:id="8" w:name="O_360154"/>
      <w:bookmarkEnd w:id="8"/>
      <w:r w:rsidRPr="00803E34">
        <w:t>Elements and Performance Criteria</w:t>
      </w:r>
    </w:p>
    <w:tbl>
      <w:tblPr>
        <w:tblW w:w="0" w:type="auto"/>
        <w:tblLayout w:type="fixed"/>
        <w:tblCellMar>
          <w:left w:w="62" w:type="dxa"/>
          <w:right w:w="62" w:type="dxa"/>
        </w:tblCellMar>
        <w:tblLook w:val="0000"/>
      </w:tblPr>
      <w:tblGrid>
        <w:gridCol w:w="2538"/>
        <w:gridCol w:w="6522"/>
      </w:tblGrid>
      <w:tr w:rsidTr="00803E3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t>1. Establish contact with customers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 xml:space="preserve">1.1 Acknowledge and greet </w:t>
            </w:r>
            <w:r w:rsidRPr="00803E34">
              <w:rPr>
                <w:rStyle w:val="BoldandItalics"/>
              </w:rPr>
              <w:t>customer</w:t>
            </w:r>
            <w:r w:rsidRPr="00803E34">
              <w:t xml:space="preserve"> in a professional, courteous and concise manner according to </w:t>
            </w:r>
            <w:r w:rsidRPr="00803E34">
              <w:rPr>
                <w:rStyle w:val="BoldandItalics"/>
              </w:rPr>
              <w:t>organisational require</w:t>
            </w:r>
            <w:r w:rsidRPr="00803E34">
              <w:rPr>
                <w:rStyle w:val="BoldandItalics"/>
              </w:rPr>
              <w:t>ments</w:t>
            </w:r>
          </w:p>
          <w:p w:rsidR="00000000" w:rsidRPr="00803E34" w:rsidP="00803E34">
            <w:pPr>
              <w:pStyle w:val="BodyText"/>
            </w:pPr>
            <w:r w:rsidRPr="00803E34">
              <w:t>1.2 Maintain personal dress and presentation in line with organisational requirements</w:t>
            </w:r>
          </w:p>
          <w:p w:rsidR="00000000" w:rsidRPr="00803E34" w:rsidP="00803E34">
            <w:pPr>
              <w:pStyle w:val="BodyText"/>
            </w:pPr>
            <w:r w:rsidRPr="00803E34">
              <w:t xml:space="preserve">1.3 Communicate using appropriate </w:t>
            </w:r>
            <w:r w:rsidRPr="00803E34">
              <w:rPr>
                <w:rStyle w:val="BoldandItalics"/>
              </w:rPr>
              <w:t>interpersonal skills</w:t>
            </w:r>
            <w:r w:rsidRPr="00803E34">
              <w:t xml:space="preserve"> to facilitate accurate and relevant exchange of information</w:t>
            </w:r>
          </w:p>
          <w:p w:rsidR="00000000" w:rsidRPr="00803E34" w:rsidP="00803E34">
            <w:pPr>
              <w:pStyle w:val="BodyText"/>
            </w:pPr>
            <w:r w:rsidRPr="00803E34">
              <w:t>1.4 Maintain sensitivity to customer specific needs and any cultural, family and individual differences</w:t>
            </w:r>
          </w:p>
          <w:p w:rsidR="00000000" w:rsidP="00803E34">
            <w:pPr>
              <w:pStyle w:val="BodyText"/>
              <w:rPr>
                <w:lang w:val="en-NZ"/>
              </w:rPr>
            </w:pPr>
            <w:r w:rsidRPr="00803E34">
              <w:t>1.5 Establish rapport/relationship with customer and express a genuine interest in customer needs/requirements</w:t>
            </w:r>
          </w:p>
        </w:tc>
      </w:tr>
      <w:tr w:rsidTr="00803E3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t>2. Identify customer needs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2.1 Use appro</w:t>
            </w:r>
            <w:r w:rsidRPr="00803E34">
              <w:t>priate questioning and active listening to determine customer needs</w:t>
            </w:r>
          </w:p>
          <w:p w:rsidR="00000000" w:rsidRPr="00803E34" w:rsidP="00803E34">
            <w:pPr>
              <w:pStyle w:val="BodyText"/>
            </w:pPr>
            <w:r w:rsidRPr="00803E34">
              <w:t>2.2 Assess customer needs for urgency to identify priorities for service delivery</w:t>
            </w:r>
          </w:p>
          <w:p w:rsidR="00000000" w:rsidRPr="00803E34" w:rsidP="00803E34">
            <w:pPr>
              <w:pStyle w:val="BodyText"/>
            </w:pPr>
            <w:r w:rsidRPr="00803E34">
              <w:t>2.3 Provide customer with information about available options for meeting customer needs and assist custom</w:t>
            </w:r>
            <w:r w:rsidRPr="00803E34">
              <w:t>er to identify preferred option/s</w:t>
            </w:r>
          </w:p>
          <w:p w:rsidR="00000000" w:rsidP="00803E34">
            <w:pPr>
              <w:pStyle w:val="BodyText"/>
              <w:rPr>
                <w:lang w:val="en-NZ"/>
              </w:rPr>
            </w:pPr>
            <w:r w:rsidRPr="00803E34">
              <w:t xml:space="preserve">2.4 Identify personal limitations in addressing customer needs and seek assistance from </w:t>
            </w:r>
            <w:r w:rsidRPr="00803E34">
              <w:rPr>
                <w:rStyle w:val="BoldandItalics"/>
              </w:rPr>
              <w:t>designated persons</w:t>
            </w:r>
            <w:r w:rsidRPr="00803E34">
              <w:t xml:space="preserve"> where required</w:t>
            </w:r>
          </w:p>
        </w:tc>
      </w:tr>
      <w:tr w:rsidTr="00803E3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t>3. Deliver service to customers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3.1 Provide prompt customer service to meet identified needs accord</w:t>
            </w:r>
            <w:r w:rsidRPr="00803E34">
              <w:t>ing to organisational requirements</w:t>
            </w:r>
          </w:p>
          <w:p w:rsidR="00000000" w:rsidRPr="00803E34" w:rsidP="00803E34">
            <w:pPr>
              <w:pStyle w:val="BodyText"/>
            </w:pPr>
            <w:r w:rsidRPr="00803E34">
              <w:t>3.2 Provide information regarding problems and delays, and follow</w:t>
            </w:r>
            <w:r w:rsidRPr="00803E34">
              <w:noBreakHyphen/>
              <w:t>up within appropriate timeframes as necessary</w:t>
            </w:r>
          </w:p>
          <w:p w:rsidR="00000000" w:rsidRPr="00803E34" w:rsidP="00803E34">
            <w:pPr>
              <w:pStyle w:val="BodyText"/>
            </w:pPr>
            <w:r w:rsidRPr="00803E34">
              <w:t>3.3 Communicate with customers in a clear, concise and courteous manner</w:t>
            </w:r>
          </w:p>
          <w:p w:rsidR="00000000" w:rsidP="00803E34">
            <w:pPr>
              <w:pStyle w:val="BodyText"/>
              <w:rPr>
                <w:lang w:val="en-NZ"/>
              </w:rPr>
            </w:pPr>
            <w:r w:rsidRPr="00803E34">
              <w:t xml:space="preserve">3.4 Identify </w:t>
            </w:r>
            <w:r w:rsidRPr="00803E34">
              <w:rPr>
                <w:rStyle w:val="BoldandItalics"/>
              </w:rPr>
              <w:t>opportunities</w:t>
            </w:r>
            <w:r w:rsidRPr="00803E34">
              <w:t xml:space="preserve"> to enhance</w:t>
            </w:r>
            <w:r w:rsidRPr="00803E34">
              <w:t xml:space="preserve"> the quality of service and products, and take action to improve the service whenever possible</w:t>
            </w:r>
          </w:p>
        </w:tc>
      </w:tr>
      <w:tr w:rsidTr="00803E3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t>4. Process customer feedback</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 xml:space="preserve">4.1 Promptly recognise </w:t>
            </w:r>
            <w:r w:rsidRPr="00803E34">
              <w:rPr>
                <w:rStyle w:val="BoldandItalics"/>
              </w:rPr>
              <w:t>customer feedback</w:t>
            </w:r>
            <w:r w:rsidRPr="00803E34">
              <w:t xml:space="preserve"> and handle sensitively according to organisational requirements</w:t>
            </w:r>
          </w:p>
          <w:p w:rsidR="00000000" w:rsidRPr="00803E34" w:rsidP="00803E34">
            <w:pPr>
              <w:pStyle w:val="BodyText"/>
            </w:pPr>
            <w:r w:rsidRPr="00803E34">
              <w:t xml:space="preserve">4.2 Accurately record any </w:t>
            </w:r>
            <w:r w:rsidRPr="00803E34">
              <w:t>feedback and communication between customers and the organisation according to organisational standards, policies and procedures</w:t>
            </w:r>
          </w:p>
          <w:p w:rsidR="00000000" w:rsidRPr="00803E34" w:rsidP="00803E34">
            <w:pPr>
              <w:pStyle w:val="BodyText"/>
            </w:pPr>
            <w:r w:rsidRPr="00803E34">
              <w:t>4.3 Identify any unmet customer needs and discuss suitability of other products/services</w:t>
            </w:r>
          </w:p>
          <w:p w:rsidR="00000000" w:rsidRPr="00803E34" w:rsidP="00803E34">
            <w:pPr>
              <w:pStyle w:val="BodyText"/>
            </w:pPr>
            <w:r w:rsidRPr="00803E34">
              <w:t xml:space="preserve">4.4 Support customers to make contact </w:t>
            </w:r>
            <w:r w:rsidRPr="00803E34">
              <w:t>with other services according to organisational policies and procedures</w:t>
            </w:r>
          </w:p>
        </w:tc>
      </w:tr>
    </w:tbl>
    <w:p w:rsidR="00000000" w:rsidRPr="00803E34" w:rsidP="00803E34">
      <w:pPr>
        <w:pStyle w:val="BodyText"/>
      </w:pPr>
    </w:p>
    <w:p w:rsidR="00000000" w:rsidRPr="00803E34" w:rsidP="00803E34">
      <w:pPr>
        <w:pStyle w:val="AllowPageBreak"/>
      </w:pPr>
    </w:p>
    <w:p w:rsidR="00000000" w:rsidRPr="00803E34" w:rsidP="00803E34">
      <w:pPr>
        <w:pStyle w:val="Heading1"/>
      </w:pPr>
      <w:bookmarkStart w:id="9" w:name="O_360155"/>
      <w:bookmarkEnd w:id="9"/>
      <w:r w:rsidRPr="00803E34">
        <w:t>Required Skills and Knowledge</w:t>
      </w:r>
    </w:p>
    <w:p w:rsidR="00000000" w:rsidRPr="00803E34" w:rsidP="00803E34">
      <w:pPr>
        <w:pStyle w:val="BodyText"/>
      </w:pPr>
      <w:r w:rsidRPr="00803E34">
        <w:rPr>
          <w:rStyle w:val="Emphasis"/>
        </w:rPr>
        <w:t>This section describes the skills and knowledge required for this unit.</w:t>
      </w:r>
    </w:p>
    <w:p w:rsidR="00000000" w:rsidRPr="00803E34" w:rsidP="00803E34">
      <w:pPr>
        <w:pStyle w:val="BodyText"/>
      </w:pPr>
    </w:p>
    <w:p w:rsidR="00000000" w:rsidRPr="00803E34" w:rsidP="00803E34">
      <w:pPr>
        <w:pStyle w:val="BodyText"/>
      </w:pPr>
      <w:r w:rsidRPr="00803E34">
        <w:rPr>
          <w:rStyle w:val="SpecialBold"/>
        </w:rPr>
        <w:t>Required skills</w:t>
      </w:r>
    </w:p>
    <w:p w:rsidR="00000000" w:rsidRPr="00803E34" w:rsidP="00803E34">
      <w:pPr>
        <w:pStyle w:val="ListBullet"/>
      </w:pPr>
      <w:r w:rsidRPr="00803E34">
        <w:t>communication skills to convey meaning clearly, concisely and coherently</w:t>
      </w:r>
    </w:p>
    <w:p w:rsidR="00000000" w:rsidRPr="00803E34" w:rsidP="00803E34">
      <w:pPr>
        <w:pStyle w:val="ListBullet"/>
      </w:pPr>
      <w:r w:rsidRPr="00803E34">
        <w:t>literacy skills to communicate with customers and to develop required product knowledge</w:t>
      </w:r>
    </w:p>
    <w:p w:rsidR="00000000" w:rsidRPr="00803E34" w:rsidP="00803E34">
      <w:pPr>
        <w:pStyle w:val="ListBullet"/>
      </w:pPr>
      <w:r w:rsidRPr="00803E34">
        <w:t>numeracy skills to interpret customer requirements and to meet customer needs</w:t>
      </w:r>
    </w:p>
    <w:p w:rsidR="00000000" w:rsidRPr="00803E34" w:rsidP="00803E34">
      <w:pPr>
        <w:pStyle w:val="ListBullet"/>
      </w:pPr>
      <w:r w:rsidRPr="00803E34">
        <w:t>problem</w:t>
      </w:r>
      <w:r w:rsidRPr="00803E34">
        <w:noBreakHyphen/>
        <w:t>solving s</w:t>
      </w:r>
      <w:r w:rsidRPr="00803E34">
        <w:t>kills to deal with customer enquiries or complaints</w:t>
      </w:r>
    </w:p>
    <w:p w:rsidR="00000000" w:rsidRPr="00803E34" w:rsidP="00803E34">
      <w:pPr>
        <w:pStyle w:val="ListBullet"/>
      </w:pPr>
      <w:r w:rsidRPr="00803E34">
        <w:t>self</w:t>
      </w:r>
      <w:r w:rsidRPr="00803E34">
        <w:noBreakHyphen/>
        <w:t>management skills to:</w:t>
      </w:r>
    </w:p>
    <w:p w:rsidR="00000000" w:rsidRPr="00803E34" w:rsidP="00803E34">
      <w:pPr>
        <w:pStyle w:val="ListBullet2"/>
      </w:pPr>
      <w:r w:rsidRPr="00803E34">
        <w:t>comply with policies and procedures</w:t>
      </w:r>
    </w:p>
    <w:p w:rsidR="00000000" w:rsidRPr="00803E34" w:rsidP="00803E34">
      <w:pPr>
        <w:pStyle w:val="ListBullet2"/>
      </w:pPr>
      <w:r w:rsidRPr="00803E34">
        <w:t>seek learning and development opportunities.</w:t>
      </w:r>
    </w:p>
    <w:p w:rsidR="00000000" w:rsidRPr="00803E34" w:rsidP="00803E34">
      <w:pPr>
        <w:pStyle w:val="BodyText"/>
      </w:pPr>
    </w:p>
    <w:p w:rsidR="00000000" w:rsidRPr="00803E34" w:rsidP="00803E34">
      <w:pPr>
        <w:pStyle w:val="BodyText"/>
      </w:pPr>
      <w:r w:rsidRPr="00803E34">
        <w:rPr>
          <w:rStyle w:val="SpecialBold"/>
        </w:rPr>
        <w:t>Required knowledge</w:t>
      </w:r>
    </w:p>
    <w:p w:rsidR="00000000" w:rsidRPr="00803E34" w:rsidP="00803E34">
      <w:pPr>
        <w:pStyle w:val="ListBullet"/>
      </w:pPr>
      <w:r w:rsidRPr="00803E34">
        <w:t>key provisions of relevant legislation from all forms of government that may affect aspects of business operations, such as:</w:t>
      </w:r>
    </w:p>
    <w:p w:rsidR="00000000" w:rsidRPr="00803E34" w:rsidP="00803E34">
      <w:pPr>
        <w:pStyle w:val="ListBullet2"/>
      </w:pPr>
      <w:r w:rsidRPr="00803E34">
        <w:t>anti</w:t>
      </w:r>
      <w:r w:rsidRPr="00803E34">
        <w:noBreakHyphen/>
        <w:t>discrimination legislation</w:t>
      </w:r>
    </w:p>
    <w:p w:rsidR="00000000" w:rsidRPr="00803E34" w:rsidP="00803E34">
      <w:pPr>
        <w:pStyle w:val="ListBullet2"/>
      </w:pPr>
      <w:r w:rsidRPr="00803E34">
        <w:t>ethical principles</w:t>
      </w:r>
    </w:p>
    <w:p w:rsidR="00000000" w:rsidRPr="00803E34" w:rsidP="00803E34">
      <w:pPr>
        <w:pStyle w:val="ListBullet2"/>
      </w:pPr>
      <w:r w:rsidRPr="00803E34">
        <w:t>codes of practice</w:t>
      </w:r>
    </w:p>
    <w:p w:rsidR="00000000" w:rsidRPr="00803E34" w:rsidP="00803E34">
      <w:pPr>
        <w:pStyle w:val="ListBullet2"/>
      </w:pPr>
      <w:r w:rsidRPr="00803E34">
        <w:t>privacy laws</w:t>
      </w:r>
    </w:p>
    <w:p w:rsidR="00000000" w:rsidRPr="00803E34" w:rsidP="00803E34">
      <w:pPr>
        <w:pStyle w:val="ListBullet2"/>
      </w:pPr>
      <w:r w:rsidRPr="00803E34">
        <w:t>occupational health and safety (OHS)</w:t>
      </w:r>
    </w:p>
    <w:p w:rsidR="00000000" w:rsidRPr="00803E34" w:rsidP="00803E34">
      <w:pPr>
        <w:pStyle w:val="ListBullet"/>
      </w:pPr>
      <w:r w:rsidRPr="00803E34">
        <w:t>organisati</w:t>
      </w:r>
      <w:r w:rsidRPr="00803E34">
        <w:t>onal policies and procedures relating to customer service and the customer service process.</w:t>
      </w:r>
    </w:p>
    <w:p w:rsidR="00000000" w:rsidRPr="00803E34" w:rsidP="00803E34">
      <w:pPr>
        <w:pStyle w:val="AllowPageBreak"/>
      </w:pPr>
    </w:p>
    <w:p w:rsidR="00000000" w:rsidRPr="00803E34" w:rsidP="00803E34">
      <w:pPr>
        <w:pStyle w:val="Heading1"/>
      </w:pPr>
      <w:bookmarkStart w:id="10" w:name="O_360156"/>
      <w:bookmarkEnd w:id="10"/>
      <w:r w:rsidRPr="00803E34">
        <w:t>Evidence Guide</w:t>
      </w:r>
    </w:p>
    <w:p w:rsidR="00000000" w:rsidRPr="00803E34" w:rsidP="00803E34">
      <w:pPr>
        <w:pStyle w:val="BodyText"/>
      </w:pPr>
      <w:r w:rsidRPr="00803E34">
        <w:rPr>
          <w:rStyle w:val="Emphasis"/>
        </w:rPr>
        <w:t xml:space="preserve">The evidence guide provides advice on assessment and must be read in conjunction with the performance criteria, required skills and </w:t>
      </w:r>
      <w:r w:rsidRPr="00803E34">
        <w:rPr>
          <w:rStyle w:val="Emphasis"/>
        </w:rPr>
        <w:t>knowledge, range statement and the Assessment Guidelines for the Training Package</w:t>
      </w:r>
      <w:r w:rsidRPr="00803E34">
        <w:t>.</w:t>
      </w:r>
    </w:p>
    <w:p w:rsidR="00000000" w:rsidRPr="00803E34" w:rsidP="00803E34">
      <w:pPr>
        <w:pStyle w:val="BodyText"/>
      </w:pPr>
    </w:p>
    <w:tbl>
      <w:tblPr>
        <w:tblW w:w="0" w:type="auto"/>
        <w:tblLayout w:type="fixed"/>
        <w:tblCellMar>
          <w:left w:w="62" w:type="dxa"/>
          <w:right w:w="62" w:type="dxa"/>
        </w:tblCellMar>
        <w:tblLook w:val="0000"/>
      </w:tblPr>
      <w:tblGrid>
        <w:gridCol w:w="3076"/>
        <w:gridCol w:w="5984"/>
      </w:tblGrid>
      <w:tr w:rsidTr="00803E34">
        <w:tblPrEx>
          <w:tblW w:w="0" w:type="auto"/>
          <w:tblLayout w:type="fixed"/>
          <w:tblCellMar>
            <w:left w:w="62" w:type="dxa"/>
            <w:right w:w="62" w:type="dxa"/>
          </w:tblCellMar>
          <w:tblLook w:val="0000"/>
        </w:tblPrEx>
        <w:tc>
          <w:tcPr>
            <w:tcW w:w="3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SpecialBold"/>
              </w:rPr>
              <w:t>Overview of assessment</w:t>
            </w:r>
          </w:p>
        </w:tc>
        <w:tc>
          <w:tcPr>
            <w:tcW w:w="5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p>
        </w:tc>
      </w:tr>
      <w:tr w:rsidTr="00803E34">
        <w:tblPrEx>
          <w:tblW w:w="0" w:type="auto"/>
          <w:tblLayout w:type="fixed"/>
          <w:tblCellMar>
            <w:left w:w="62" w:type="dxa"/>
            <w:right w:w="62" w:type="dxa"/>
          </w:tblCellMar>
          <w:tblLook w:val="0000"/>
        </w:tblPrEx>
        <w:tc>
          <w:tcPr>
            <w:tcW w:w="3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SpecialBold"/>
              </w:rPr>
              <w:t>Critical aspects for assessment and evidence required to demonstrate competency in this unit</w:t>
            </w:r>
          </w:p>
        </w:tc>
        <w:tc>
          <w:tcPr>
            <w:tcW w:w="5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Evidence of the following is essential:</w:t>
            </w:r>
          </w:p>
          <w:p w:rsidR="00000000" w:rsidRPr="00803E34" w:rsidP="00803E34">
            <w:pPr>
              <w:pStyle w:val="ListBullet"/>
            </w:pPr>
            <w:r w:rsidRPr="00803E34">
              <w:t>demonstrating all stages of customer service interactions</w:t>
            </w:r>
          </w:p>
          <w:p w:rsidR="00000000" w:rsidRPr="00803E34" w:rsidP="00803E34">
            <w:pPr>
              <w:pStyle w:val="ListBullet"/>
            </w:pPr>
            <w:r w:rsidRPr="00803E34">
              <w:t>responding to customer feedback</w:t>
            </w:r>
          </w:p>
          <w:p w:rsidR="00000000" w:rsidRPr="00803E34" w:rsidP="00803E34">
            <w:pPr>
              <w:pStyle w:val="ListBullet"/>
            </w:pPr>
            <w:r w:rsidRPr="00803E34">
              <w:t>demonstrating a range of interpersonal skills</w:t>
            </w:r>
          </w:p>
          <w:p w:rsidR="00000000" w:rsidP="00803E34">
            <w:pPr>
              <w:pStyle w:val="ListBullet"/>
              <w:rPr>
                <w:lang w:val="en-NZ"/>
              </w:rPr>
            </w:pPr>
            <w:r w:rsidRPr="00803E34">
              <w:t>knowledge of relevant legislation.</w:t>
            </w:r>
          </w:p>
        </w:tc>
      </w:tr>
      <w:tr w:rsidTr="00803E34">
        <w:tblPrEx>
          <w:tblW w:w="0" w:type="auto"/>
          <w:tblLayout w:type="fixed"/>
          <w:tblCellMar>
            <w:left w:w="62" w:type="dxa"/>
            <w:right w:w="62" w:type="dxa"/>
          </w:tblCellMar>
          <w:tblLook w:val="0000"/>
        </w:tblPrEx>
        <w:tc>
          <w:tcPr>
            <w:tcW w:w="3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SpecialBold"/>
              </w:rPr>
              <w:t>Context of and specific resources for assessment</w:t>
            </w:r>
          </w:p>
        </w:tc>
        <w:tc>
          <w:tcPr>
            <w:tcW w:w="5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Assessment must ensure:</w:t>
            </w:r>
          </w:p>
          <w:p w:rsidR="00000000" w:rsidRPr="00803E34" w:rsidP="00803E34">
            <w:pPr>
              <w:pStyle w:val="ListBullet"/>
            </w:pPr>
            <w:r w:rsidRPr="00803E34">
              <w:t xml:space="preserve">access to </w:t>
            </w:r>
            <w:r w:rsidRPr="00803E34">
              <w:t>an actual workplace or simulated environment</w:t>
            </w:r>
          </w:p>
          <w:p w:rsidR="00000000" w:rsidRPr="00803E34" w:rsidP="00803E34">
            <w:pPr>
              <w:pStyle w:val="ListBullet"/>
            </w:pPr>
            <w:r w:rsidRPr="00803E34">
              <w:t>access to office equipment and resources</w:t>
            </w:r>
          </w:p>
          <w:p w:rsidR="00000000" w:rsidP="00803E34">
            <w:pPr>
              <w:pStyle w:val="ListBullet"/>
              <w:rPr>
                <w:lang w:val="en-NZ"/>
              </w:rPr>
            </w:pPr>
            <w:r w:rsidRPr="00803E34">
              <w:t>examples of customer complaints and policies relating to customer service.</w:t>
            </w:r>
          </w:p>
        </w:tc>
      </w:tr>
      <w:tr w:rsidTr="00803E34">
        <w:tblPrEx>
          <w:tblW w:w="0" w:type="auto"/>
          <w:tblLayout w:type="fixed"/>
          <w:tblCellMar>
            <w:left w:w="62" w:type="dxa"/>
            <w:right w:w="62" w:type="dxa"/>
          </w:tblCellMar>
          <w:tblLook w:val="0000"/>
        </w:tblPrEx>
        <w:tc>
          <w:tcPr>
            <w:tcW w:w="3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SpecialBold"/>
              </w:rPr>
              <w:t>Method of assessment</w:t>
            </w:r>
          </w:p>
        </w:tc>
        <w:tc>
          <w:tcPr>
            <w:tcW w:w="5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A range of assessment methods should be used to assess practical skills and knowledge. The following examples are appropriate for this unit:</w:t>
            </w:r>
          </w:p>
          <w:p w:rsidR="00000000" w:rsidRPr="00803E34" w:rsidP="00803E34">
            <w:pPr>
              <w:pStyle w:val="ListBullet"/>
            </w:pPr>
            <w:r w:rsidRPr="00803E34">
              <w:t>direct questioning combined with review of portfolios of evidence and third party workplace reports of on</w:t>
            </w:r>
            <w:r w:rsidRPr="00803E34">
              <w:noBreakHyphen/>
              <w:t>the</w:t>
            </w:r>
            <w:r w:rsidRPr="00803E34">
              <w:noBreakHyphen/>
              <w:t xml:space="preserve">job </w:t>
            </w:r>
            <w:r w:rsidRPr="00803E34">
              <w:t>performance by the candidate</w:t>
            </w:r>
          </w:p>
          <w:p w:rsidR="00000000" w:rsidRPr="00803E34" w:rsidP="00803E34">
            <w:pPr>
              <w:pStyle w:val="ListBullet"/>
            </w:pPr>
            <w:r w:rsidRPr="00803E34">
              <w:t>analysis of responses to case studies and scenarios</w:t>
            </w:r>
          </w:p>
          <w:p w:rsidR="00000000" w:rsidRPr="00803E34" w:rsidP="00803E34">
            <w:pPr>
              <w:pStyle w:val="ListBullet"/>
            </w:pPr>
            <w:r w:rsidRPr="00803E34">
              <w:t>demonstration of techniques</w:t>
            </w:r>
          </w:p>
          <w:p w:rsidR="00000000" w:rsidRPr="00803E34" w:rsidP="00803E34">
            <w:pPr>
              <w:pStyle w:val="ListBullet"/>
            </w:pPr>
            <w:r w:rsidRPr="00803E34">
              <w:t>observation of presentations</w:t>
            </w:r>
          </w:p>
          <w:p w:rsidR="00000000" w:rsidRPr="00803E34" w:rsidP="00803E34">
            <w:pPr>
              <w:pStyle w:val="ListBullet"/>
            </w:pPr>
            <w:r w:rsidRPr="00803E34">
              <w:t>oral or written questioning to assess knowledge of customer service and communication techniques</w:t>
            </w:r>
          </w:p>
          <w:p w:rsidR="00000000" w:rsidRPr="00803E34" w:rsidP="00803E34">
            <w:pPr>
              <w:pStyle w:val="ListBullet"/>
            </w:pPr>
            <w:r w:rsidRPr="00803E34">
              <w:t>review of information</w:t>
            </w:r>
            <w:r w:rsidRPr="00803E34">
              <w:t xml:space="preserve"> provided to customers about problems and delays, and customer follow</w:t>
            </w:r>
            <w:r w:rsidRPr="00803E34">
              <w:noBreakHyphen/>
              <w:t>up</w:t>
            </w:r>
          </w:p>
          <w:p w:rsidR="00000000" w:rsidP="00803E34">
            <w:pPr>
              <w:pStyle w:val="ListBullet"/>
              <w:rPr>
                <w:lang w:val="en-NZ"/>
              </w:rPr>
            </w:pPr>
            <w:r w:rsidRPr="00803E34">
              <w:t>review of documentation recording feedback and communication between customers and the organisation.</w:t>
            </w:r>
          </w:p>
        </w:tc>
      </w:tr>
      <w:tr w:rsidTr="00803E34">
        <w:tblPrEx>
          <w:tblW w:w="0" w:type="auto"/>
          <w:tblLayout w:type="fixed"/>
          <w:tblCellMar>
            <w:left w:w="62" w:type="dxa"/>
            <w:right w:w="62" w:type="dxa"/>
          </w:tblCellMar>
          <w:tblLook w:val="0000"/>
        </w:tblPrEx>
        <w:tc>
          <w:tcPr>
            <w:tcW w:w="3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SpecialBold"/>
              </w:rPr>
              <w:t>Guidance information for assessment</w:t>
            </w:r>
          </w:p>
        </w:tc>
        <w:tc>
          <w:tcPr>
            <w:tcW w:w="5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BodyText"/>
            </w:pPr>
            <w:r w:rsidRPr="00803E34">
              <w:t>Holistic assessment with other units relevant</w:t>
            </w:r>
            <w:r w:rsidRPr="00803E34">
              <w:t xml:space="preserve"> to the industry sector, workplace and job role is recommended.</w:t>
            </w:r>
          </w:p>
        </w:tc>
      </w:tr>
    </w:tbl>
    <w:p w:rsidR="00000000" w:rsidRPr="00803E34" w:rsidP="00803E34">
      <w:pPr>
        <w:pStyle w:val="BodyText"/>
      </w:pPr>
    </w:p>
    <w:p w:rsidR="00000000" w:rsidRPr="00803E34" w:rsidP="00803E34">
      <w:pPr>
        <w:pStyle w:val="AllowPageBreak"/>
      </w:pPr>
    </w:p>
    <w:p w:rsidR="00000000" w:rsidRPr="00803E34" w:rsidP="00803E34">
      <w:pPr>
        <w:pStyle w:val="Heading1"/>
      </w:pPr>
      <w:bookmarkStart w:id="11" w:name="O_360157"/>
      <w:bookmarkEnd w:id="11"/>
      <w:r w:rsidRPr="00803E34">
        <w:t>Range Statement</w:t>
      </w:r>
    </w:p>
    <w:p w:rsidR="00000000" w:rsidRPr="00803E34" w:rsidP="00803E34">
      <w:pPr>
        <w:pStyle w:val="BodyText"/>
      </w:pPr>
      <w:r w:rsidRPr="00803E34">
        <w:rPr>
          <w:rStyle w:val="Emphasis"/>
        </w:rPr>
        <w:t xml:space="preserve">The range statement relates to the unit of competency as a whole. It allows for different work environments and situations that may affect </w:t>
      </w:r>
      <w:r w:rsidRPr="00803E3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03E34">
        <w:rPr>
          <w:rStyle w:val="Emphasis"/>
        </w:rPr>
        <w:t>m, and local industry and regional contexts) may also be included.</w:t>
      </w:r>
    </w:p>
    <w:p w:rsidR="00000000" w:rsidRPr="00803E34" w:rsidP="00803E34">
      <w:pPr>
        <w:pStyle w:val="BodyText"/>
      </w:pPr>
    </w:p>
    <w:tbl>
      <w:tblPr>
        <w:tblW w:w="0" w:type="auto"/>
        <w:tblLayout w:type="fixed"/>
        <w:tblCellMar>
          <w:left w:w="62" w:type="dxa"/>
          <w:right w:w="62" w:type="dxa"/>
        </w:tblCellMar>
        <w:tblLook w:val="0000"/>
      </w:tblPr>
      <w:tblGrid>
        <w:gridCol w:w="3081"/>
        <w:gridCol w:w="5979"/>
      </w:tblGrid>
      <w:tr w:rsidTr="00803E34">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BoldandItalics"/>
              </w:rPr>
              <w:t>Customers</w:t>
            </w:r>
            <w:r w:rsidRPr="00803E34">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ListBullet"/>
            </w:pPr>
            <w:r w:rsidRPr="00803E34">
              <w:t>contacts from other organisations</w:t>
            </w:r>
          </w:p>
          <w:p w:rsidR="00000000" w:rsidRPr="00803E34" w:rsidP="00803E34">
            <w:pPr>
              <w:pStyle w:val="ListBullet"/>
            </w:pPr>
            <w:r w:rsidRPr="00803E34">
              <w:t>external customers</w:t>
            </w:r>
          </w:p>
          <w:p w:rsidR="00000000" w:rsidRPr="00803E34" w:rsidP="00803E34">
            <w:pPr>
              <w:pStyle w:val="ListBullet"/>
            </w:pPr>
            <w:r w:rsidRPr="00803E34">
              <w:t>internal customers</w:t>
            </w:r>
          </w:p>
          <w:p w:rsidR="00000000" w:rsidRPr="00803E34" w:rsidP="00803E34">
            <w:pPr>
              <w:pStyle w:val="ListBullet"/>
            </w:pPr>
            <w:r w:rsidRPr="00803E34">
              <w:t>members of the public</w:t>
            </w:r>
          </w:p>
          <w:p w:rsidR="00000000" w:rsidRPr="00803E34" w:rsidP="00803E34">
            <w:pPr>
              <w:pStyle w:val="ListBullet"/>
            </w:pPr>
            <w:r w:rsidRPr="00803E34">
              <w:t>patients</w:t>
            </w:r>
          </w:p>
          <w:p w:rsidR="00000000" w:rsidP="00803E34">
            <w:pPr>
              <w:pStyle w:val="ListBullet"/>
              <w:rPr>
                <w:lang w:val="en-NZ"/>
              </w:rPr>
            </w:pPr>
            <w:r w:rsidRPr="00803E34">
              <w:t>service users.</w:t>
            </w:r>
          </w:p>
        </w:tc>
      </w:tr>
      <w:tr w:rsidTr="00803E34">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BoldandItalics"/>
              </w:rPr>
              <w:t>Organisational requirements</w:t>
            </w:r>
            <w:r w:rsidRPr="00803E34">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ListBullet"/>
            </w:pPr>
            <w:r w:rsidRPr="00803E34">
              <w:t>acc</w:t>
            </w:r>
            <w:r w:rsidRPr="00803E34">
              <w:t>ess and equity principles and practice</w:t>
            </w:r>
          </w:p>
          <w:p w:rsidR="00000000" w:rsidRPr="00803E34" w:rsidP="00803E34">
            <w:pPr>
              <w:pStyle w:val="ListBullet"/>
            </w:pPr>
            <w:r w:rsidRPr="00803E34">
              <w:t>anti</w:t>
            </w:r>
            <w:r w:rsidRPr="00803E34">
              <w:noBreakHyphen/>
              <w:t>discrimination and related policy</w:t>
            </w:r>
          </w:p>
          <w:p w:rsidR="00000000" w:rsidRPr="00803E34" w:rsidP="00803E34">
            <w:pPr>
              <w:pStyle w:val="ListBullet"/>
            </w:pPr>
            <w:r w:rsidRPr="00803E34">
              <w:t>following OHS procedures for dealing with customers</w:t>
            </w:r>
          </w:p>
          <w:p w:rsidR="00000000" w:rsidRPr="00803E34" w:rsidP="00803E34">
            <w:pPr>
              <w:pStyle w:val="ListBullet"/>
            </w:pPr>
            <w:r w:rsidRPr="00803E34">
              <w:t>legal and organisational policies, guidelines and requirements</w:t>
            </w:r>
          </w:p>
          <w:p w:rsidR="00000000" w:rsidRPr="00803E34" w:rsidP="00803E34">
            <w:pPr>
              <w:pStyle w:val="ListBullet"/>
            </w:pPr>
            <w:r w:rsidRPr="00803E34">
              <w:t>quality and continuous improvement processes and standards</w:t>
            </w:r>
          </w:p>
          <w:p w:rsidR="00000000" w:rsidP="00803E34">
            <w:pPr>
              <w:pStyle w:val="ListBullet"/>
              <w:rPr>
                <w:lang w:val="en-NZ"/>
              </w:rPr>
            </w:pPr>
            <w:r w:rsidRPr="00803E34">
              <w:t>quality assurance and/or procedures manual.</w:t>
            </w:r>
          </w:p>
        </w:tc>
      </w:tr>
      <w:tr w:rsidTr="00803E34">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BoldandItalics"/>
              </w:rPr>
              <w:t>Interpersonal skills</w:t>
            </w:r>
            <w:r w:rsidRPr="00803E34">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ListBullet"/>
            </w:pPr>
            <w:r w:rsidRPr="00803E34">
              <w:t>listening actively to what the customer is communicating</w:t>
            </w:r>
          </w:p>
          <w:p w:rsidR="00000000" w:rsidRPr="00803E34" w:rsidP="00803E34">
            <w:pPr>
              <w:pStyle w:val="ListBullet"/>
            </w:pPr>
            <w:r w:rsidRPr="00803E34">
              <w:t>providing an opportunity for the customer to confirm their request</w:t>
            </w:r>
          </w:p>
          <w:p w:rsidR="00000000" w:rsidRPr="00803E34" w:rsidP="00803E34">
            <w:pPr>
              <w:pStyle w:val="ListBullet"/>
            </w:pPr>
            <w:r w:rsidRPr="00803E34">
              <w:t>questioning to clarify and confirm customer needs</w:t>
            </w:r>
          </w:p>
          <w:p w:rsidR="00000000" w:rsidRPr="00803E34" w:rsidP="00803E34">
            <w:pPr>
              <w:pStyle w:val="ListBullet"/>
            </w:pPr>
            <w:r w:rsidRPr="00803E34">
              <w:t>se</w:t>
            </w:r>
            <w:r w:rsidRPr="00803E34">
              <w:t>eking feedback from the customer to confirm understanding of needs</w:t>
            </w:r>
          </w:p>
          <w:p w:rsidR="00000000" w:rsidRPr="00803E34" w:rsidP="00803E34">
            <w:pPr>
              <w:pStyle w:val="ListBullet"/>
            </w:pPr>
            <w:r w:rsidRPr="00803E34">
              <w:t>summarising and paraphrasing to check understanding of customer’s message</w:t>
            </w:r>
          </w:p>
          <w:p w:rsidR="00000000" w:rsidP="00803E34">
            <w:pPr>
              <w:pStyle w:val="ListBullet"/>
              <w:rPr>
                <w:lang w:val="en-NZ"/>
              </w:rPr>
            </w:pPr>
            <w:r w:rsidRPr="00803E34">
              <w:t>using appropriate body language.</w:t>
            </w:r>
          </w:p>
        </w:tc>
      </w:tr>
      <w:tr w:rsidTr="00803E34">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BoldandItalics"/>
              </w:rPr>
              <w:t>Designated persons</w:t>
            </w:r>
            <w:r w:rsidRPr="00803E34">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ListBullet"/>
            </w:pPr>
            <w:r w:rsidRPr="00803E34">
              <w:t>manager, supervisor or team leader</w:t>
            </w:r>
          </w:p>
          <w:p w:rsidR="00000000" w:rsidRPr="00803E34" w:rsidP="00803E34">
            <w:pPr>
              <w:pStyle w:val="ListBullet"/>
            </w:pPr>
            <w:r w:rsidRPr="00803E34">
              <w:t>more experienced personnel with specific knowledge or information</w:t>
            </w:r>
          </w:p>
          <w:p w:rsidR="00000000" w:rsidP="00803E34">
            <w:pPr>
              <w:pStyle w:val="ListBullet"/>
              <w:rPr>
                <w:lang w:val="en-NZ"/>
              </w:rPr>
            </w:pPr>
            <w:r w:rsidRPr="00803E34">
              <w:t>staff from other work areas with particular product or service knowledge.</w:t>
            </w:r>
          </w:p>
        </w:tc>
      </w:tr>
      <w:tr w:rsidTr="00803E34">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BoldandItalics"/>
              </w:rPr>
              <w:t>Opportunities</w:t>
            </w:r>
            <w:r w:rsidRPr="00803E34">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ListBullet"/>
            </w:pPr>
            <w:r w:rsidRPr="00803E34">
              <w:t>advice about warranties, guarantees or support services</w:t>
            </w:r>
          </w:p>
          <w:p w:rsidR="00000000" w:rsidRPr="00803E34" w:rsidP="00803E34">
            <w:pPr>
              <w:pStyle w:val="ListBullet"/>
            </w:pPr>
            <w:r w:rsidRPr="00803E34">
              <w:t>packaging options</w:t>
            </w:r>
          </w:p>
          <w:p w:rsidR="00000000" w:rsidRPr="00803E34" w:rsidP="00803E34">
            <w:pPr>
              <w:pStyle w:val="ListBullet"/>
            </w:pPr>
            <w:r w:rsidRPr="00803E34">
              <w:t>pricing optio</w:t>
            </w:r>
            <w:r w:rsidRPr="00803E34">
              <w:t>ns</w:t>
            </w:r>
          </w:p>
          <w:p w:rsidR="00000000" w:rsidRPr="00803E34" w:rsidP="00803E34">
            <w:pPr>
              <w:pStyle w:val="ListBullet"/>
            </w:pPr>
            <w:r w:rsidRPr="00803E34">
              <w:t>procedures for delivery of goods or service</w:t>
            </w:r>
          </w:p>
          <w:p w:rsidR="00000000" w:rsidRPr="00803E34" w:rsidP="00803E34">
            <w:pPr>
              <w:pStyle w:val="ListBullet"/>
            </w:pPr>
            <w:r w:rsidRPr="00803E34">
              <w:t>provision of product knowledge</w:t>
            </w:r>
          </w:p>
          <w:p w:rsidR="00000000" w:rsidP="00803E34">
            <w:pPr>
              <w:pStyle w:val="ListBullet"/>
              <w:rPr>
                <w:lang w:val="en-NZ"/>
              </w:rPr>
            </w:pPr>
            <w:r w:rsidRPr="00803E34">
              <w:t>systems for recording complaints.</w:t>
            </w:r>
          </w:p>
        </w:tc>
      </w:tr>
      <w:tr w:rsidTr="00803E34">
        <w:tblPrEx>
          <w:tblW w:w="0" w:type="auto"/>
          <w:tblLayout w:type="fixed"/>
          <w:tblCellMar>
            <w:left w:w="62" w:type="dxa"/>
            <w:right w:w="62" w:type="dxa"/>
          </w:tblCellMar>
          <w:tblLook w:val="0000"/>
        </w:tblPrEx>
        <w:trPr>
          <w:trHeight w:val="1280"/>
        </w:trPr>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E34">
            <w:pPr>
              <w:pStyle w:val="BodyText"/>
              <w:rPr>
                <w:lang w:val="en-NZ"/>
              </w:rPr>
            </w:pPr>
            <w:r w:rsidRPr="00803E34">
              <w:rPr>
                <w:rStyle w:val="BoldandItalics"/>
              </w:rPr>
              <w:t>Customer feedback</w:t>
            </w:r>
            <w:r w:rsidRPr="00803E34">
              <w:t xml:space="preserve"> may be about:</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E34" w:rsidP="00803E34">
            <w:pPr>
              <w:pStyle w:val="ListBullet"/>
            </w:pPr>
            <w:r w:rsidRPr="00803E34">
              <w:t>damaged goods or delivery problems</w:t>
            </w:r>
          </w:p>
          <w:p w:rsidR="00000000" w:rsidRPr="00803E34" w:rsidP="00803E34">
            <w:pPr>
              <w:pStyle w:val="ListBullet"/>
            </w:pPr>
            <w:r w:rsidRPr="00803E34">
              <w:t>delays</w:t>
            </w:r>
          </w:p>
          <w:p w:rsidR="00000000" w:rsidRPr="00803E34" w:rsidP="00803E34">
            <w:pPr>
              <w:pStyle w:val="ListBullet"/>
            </w:pPr>
            <w:r w:rsidRPr="00803E34">
              <w:t>invoicing errors</w:t>
            </w:r>
          </w:p>
          <w:p w:rsidR="00000000" w:rsidRPr="00803E34" w:rsidP="00803E34">
            <w:pPr>
              <w:pStyle w:val="ListBullet"/>
            </w:pPr>
            <w:r w:rsidRPr="00803E34">
              <w:t>quality of customer service</w:t>
            </w:r>
          </w:p>
          <w:p w:rsidR="00000000" w:rsidRPr="00803E34" w:rsidP="00803E34">
            <w:pPr>
              <w:pStyle w:val="ListBullet"/>
            </w:pPr>
            <w:r w:rsidRPr="00803E34">
              <w:t>quality</w:t>
            </w:r>
            <w:r w:rsidRPr="00803E34">
              <w:t xml:space="preserve"> of service provision.</w:t>
            </w:r>
          </w:p>
        </w:tc>
      </w:tr>
    </w:tbl>
    <w:p w:rsidR="00000000" w:rsidRPr="00803E34" w:rsidP="00803E34">
      <w:pPr>
        <w:pStyle w:val="BodyText"/>
      </w:pPr>
    </w:p>
    <w:p w:rsidR="00000000" w:rsidRPr="00803E34" w:rsidP="00803E34">
      <w:pPr>
        <w:pStyle w:val="AllowPageBreak"/>
      </w:pPr>
    </w:p>
    <w:p w:rsidR="00000000" w:rsidRPr="00803E34" w:rsidP="00803E34">
      <w:pPr>
        <w:pStyle w:val="Heading1"/>
      </w:pPr>
      <w:bookmarkStart w:id="12" w:name="O_360158"/>
      <w:bookmarkEnd w:id="12"/>
      <w:r w:rsidRPr="00803E34">
        <w:t>Unit Sector(s)</w:t>
      </w:r>
    </w:p>
    <w:p w:rsidR="00000000" w:rsidRPr="00803E34" w:rsidP="00803E34">
      <w:pPr>
        <w:pStyle w:val="BodyText"/>
      </w:pPr>
      <w:r w:rsidRPr="00803E34">
        <w:t>Stakeholder Relations – Customer Service</w:t>
      </w:r>
    </w:p>
    <w:p w:rsidR="00000000" w:rsidRPr="00803E34" w:rsidP="00803E34">
      <w:pPr>
        <w:pStyle w:val="AllowPageBreak"/>
      </w:pPr>
    </w:p>
    <w:p w:rsidR="00000000" w:rsidRPr="00803E34" w:rsidP="00803E34">
      <w:pPr>
        <w:pStyle w:val="Heading1"/>
      </w:pPr>
      <w:bookmarkStart w:id="13" w:name="O_360159"/>
      <w:bookmarkEnd w:id="13"/>
      <w:r w:rsidRPr="00803E34">
        <w:t>Custom Content Section</w:t>
      </w:r>
    </w:p>
    <w:p w:rsidR="00000000" w:rsidRPr="00803E34" w:rsidP="00803E34">
      <w:pPr>
        <w:pStyle w:val="BodyText"/>
      </w:pPr>
      <w:r w:rsidRPr="00803E34">
        <w:t>Not applicable.</w:t>
      </w:r>
    </w:p>
    <w:p w:rsidR="00000000" w:rsidRPr="00803E34" w:rsidP="00803E34"/>
    <w:sectPr w:rsidSect="00803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594" w:rsidP="001E2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94" w:rsidP="00803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2594" w:rsidP="00803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2594" w:rsidP="00803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594" w:rsidP="001E25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94" w:rsidP="00803E34">
    <w:pPr>
      <w:pStyle w:val="Header"/>
      <w:framePr w:wrap="around"/>
    </w:pPr>
    <w:r>
      <w:fldChar w:fldCharType="begin"/>
    </w:r>
    <w:r>
      <w:instrText xml:space="preserve"> TITLE   \* MERGEFORMAT </w:instrText>
    </w:r>
    <w:r>
      <w:fldChar w:fldCharType="separate"/>
    </w:r>
    <w:r>
      <w:t>BSBCUS201B Deliver a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2594" w:rsidP="00803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83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EA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3A6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3E34"/>
    <w:pPr>
      <w:spacing w:before="360" w:after="60"/>
      <w:outlineLvl w:val="0"/>
    </w:pPr>
    <w:rPr>
      <w:sz w:val="32"/>
    </w:rPr>
  </w:style>
  <w:style w:type="paragraph" w:styleId="Heading2">
    <w:name w:val="heading 2"/>
    <w:basedOn w:val="HeadingBase"/>
    <w:next w:val="BodyText"/>
    <w:link w:val="Heading2Char"/>
    <w:qFormat/>
    <w:rsid w:val="00803E34"/>
    <w:pPr>
      <w:keepLines/>
      <w:spacing w:before="240" w:after="120"/>
      <w:outlineLvl w:val="1"/>
    </w:pPr>
    <w:rPr>
      <w:sz w:val="28"/>
      <w:szCs w:val="40"/>
    </w:rPr>
  </w:style>
  <w:style w:type="paragraph" w:styleId="Heading3">
    <w:name w:val="heading 3"/>
    <w:basedOn w:val="HeadingBase"/>
    <w:next w:val="BodyText"/>
    <w:link w:val="Heading3Char"/>
    <w:qFormat/>
    <w:rsid w:val="00803E34"/>
    <w:pPr>
      <w:spacing w:before="180" w:after="120"/>
      <w:outlineLvl w:val="2"/>
    </w:pPr>
    <w:rPr>
      <w:spacing w:val="-10"/>
      <w:kern w:val="32"/>
    </w:rPr>
  </w:style>
  <w:style w:type="paragraph" w:styleId="Heading4">
    <w:name w:val="heading 4"/>
    <w:basedOn w:val="HeadingBase"/>
    <w:next w:val="BodyText"/>
    <w:link w:val="Heading4Char"/>
    <w:qFormat/>
    <w:rsid w:val="00803E34"/>
    <w:pPr>
      <w:spacing w:before="160" w:after="120"/>
      <w:outlineLvl w:val="3"/>
    </w:pPr>
    <w:rPr>
      <w:sz w:val="22"/>
    </w:rPr>
  </w:style>
  <w:style w:type="paragraph" w:styleId="Heading5">
    <w:name w:val="heading 5"/>
    <w:basedOn w:val="HeadingBase"/>
    <w:next w:val="Normal"/>
    <w:link w:val="Heading5Char"/>
    <w:qFormat/>
    <w:rsid w:val="00803E34"/>
    <w:pPr>
      <w:spacing w:before="80"/>
      <w:outlineLvl w:val="4"/>
    </w:pPr>
    <w:rPr>
      <w:color w:val="918585"/>
      <w:sz w:val="20"/>
    </w:rPr>
  </w:style>
  <w:style w:type="paragraph" w:styleId="Heading6">
    <w:name w:val="heading 6"/>
    <w:basedOn w:val="HeadingBase"/>
    <w:next w:val="Normal"/>
    <w:link w:val="Heading6Char"/>
    <w:qFormat/>
    <w:rsid w:val="00803E34"/>
    <w:pPr>
      <w:spacing w:before="60"/>
      <w:outlineLvl w:val="5"/>
    </w:pPr>
    <w:rPr>
      <w:color w:val="918585"/>
      <w:sz w:val="20"/>
    </w:rPr>
  </w:style>
  <w:style w:type="paragraph" w:styleId="Heading7">
    <w:name w:val="heading 7"/>
    <w:basedOn w:val="Normal"/>
    <w:next w:val="Normal"/>
    <w:link w:val="Heading7Char"/>
    <w:qFormat/>
    <w:rsid w:val="00803E34"/>
    <w:pPr>
      <w:ind w:left="720"/>
      <w:outlineLvl w:val="6"/>
    </w:pPr>
    <w:rPr>
      <w:i/>
    </w:rPr>
  </w:style>
  <w:style w:type="paragraph" w:styleId="Heading8">
    <w:name w:val="heading 8"/>
    <w:basedOn w:val="Normal"/>
    <w:next w:val="Normal"/>
    <w:link w:val="Heading8Char"/>
    <w:qFormat/>
    <w:rsid w:val="00803E34"/>
    <w:pPr>
      <w:ind w:left="720"/>
      <w:outlineLvl w:val="7"/>
    </w:pPr>
    <w:rPr>
      <w:i/>
    </w:rPr>
  </w:style>
  <w:style w:type="paragraph" w:styleId="Heading9">
    <w:name w:val="heading 9"/>
    <w:basedOn w:val="Normal"/>
    <w:next w:val="Normal"/>
    <w:link w:val="Heading9Char"/>
    <w:qFormat/>
    <w:rsid w:val="00803E34"/>
    <w:pPr>
      <w:ind w:left="720"/>
      <w:outlineLvl w:val="8"/>
    </w:pPr>
    <w:rPr>
      <w:i/>
    </w:rPr>
  </w:style>
  <w:style w:type="character" w:default="1" w:styleId="DefaultParagraphFont">
    <w:name w:val="Default Paragraph Font"/>
    <w:uiPriority w:val="1"/>
    <w:unhideWhenUsed/>
    <w:rsid w:val="00803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E34"/>
  </w:style>
  <w:style w:type="character" w:customStyle="1" w:styleId="Heading1Char">
    <w:name w:val="Heading 1 Char"/>
    <w:basedOn w:val="DefaultParagraphFont"/>
    <w:link w:val="Heading1"/>
    <w:rsid w:val="00803E34"/>
    <w:rPr>
      <w:rFonts w:ascii="Times New Roman" w:eastAsia="Times New Roman" w:hAnsi="Times New Roman" w:cs="Times New Roman"/>
      <w:b/>
      <w:sz w:val="32"/>
      <w:szCs w:val="20"/>
      <w:lang w:eastAsia="en-US"/>
    </w:rPr>
  </w:style>
  <w:style w:type="paragraph" w:styleId="BodyText">
    <w:name w:val="Body Text"/>
    <w:basedOn w:val="Normal"/>
    <w:link w:val="BodyTextChar"/>
    <w:rsid w:val="00803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E34"/>
    <w:rPr>
      <w:rFonts w:ascii="Times New Roman" w:eastAsia="Times New Roman" w:hAnsi="Times New Roman" w:cs="Times New Roman"/>
      <w:sz w:val="24"/>
      <w:lang w:val="en-US" w:eastAsia="en-US"/>
    </w:rPr>
  </w:style>
  <w:style w:type="paragraph" w:styleId="Footer">
    <w:name w:val="footer"/>
    <w:basedOn w:val="Normal"/>
    <w:link w:val="FooterChar"/>
    <w:rsid w:val="00803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E34"/>
    <w:rPr>
      <w:rFonts w:ascii="Times New Roman" w:eastAsia="Times New Roman" w:hAnsi="Times New Roman" w:cs="Times New Roman"/>
      <w:sz w:val="16"/>
      <w:lang w:val="en-US" w:eastAsia="en-US"/>
    </w:rPr>
  </w:style>
  <w:style w:type="paragraph" w:styleId="ListBullet">
    <w:name w:val="List Bullet"/>
    <w:basedOn w:val="List"/>
    <w:rsid w:val="00803E34"/>
    <w:pPr>
      <w:numPr>
        <w:numId w:val="13"/>
      </w:numPr>
      <w:tabs>
        <w:tab w:val="clear" w:pos="340"/>
      </w:tabs>
      <w:spacing w:before="40" w:after="40"/>
    </w:pPr>
  </w:style>
  <w:style w:type="character" w:customStyle="1" w:styleId="SpecialBold">
    <w:name w:val="Special Bold"/>
    <w:basedOn w:val="DefaultParagraphFont"/>
    <w:rsid w:val="00803E34"/>
    <w:rPr>
      <w:b/>
      <w:spacing w:val="0"/>
    </w:rPr>
  </w:style>
  <w:style w:type="paragraph" w:styleId="ListBullet2">
    <w:name w:val="List Bullet 2"/>
    <w:basedOn w:val="List2"/>
    <w:rsid w:val="00803E34"/>
    <w:pPr>
      <w:numPr>
        <w:numId w:val="14"/>
      </w:numPr>
      <w:tabs>
        <w:tab w:val="clear" w:pos="680"/>
      </w:tabs>
    </w:pPr>
  </w:style>
  <w:style w:type="paragraph" w:styleId="Header">
    <w:name w:val="header"/>
    <w:basedOn w:val="Normal"/>
    <w:link w:val="HeaderChar"/>
    <w:rsid w:val="00803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E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3E34"/>
    <w:rPr>
      <w:i/>
    </w:rPr>
  </w:style>
  <w:style w:type="paragraph" w:customStyle="1" w:styleId="SuperHeading">
    <w:name w:val="SuperHeading"/>
    <w:basedOn w:val="Normal"/>
    <w:rsid w:val="00803E34"/>
    <w:pPr>
      <w:spacing w:before="240" w:after="120"/>
      <w:outlineLvl w:val="0"/>
    </w:pPr>
    <w:rPr>
      <w:rFonts w:ascii="Times New Roman" w:hAnsi="Times New Roman"/>
      <w:b/>
      <w:sz w:val="28"/>
    </w:rPr>
  </w:style>
  <w:style w:type="paragraph" w:customStyle="1" w:styleId="AllowPageBreak">
    <w:name w:val="AllowPageBreak"/>
    <w:rsid w:val="00803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3E34"/>
    <w:rPr>
      <w:b/>
      <w:i/>
      <w:u w:val="none"/>
    </w:rPr>
  </w:style>
  <w:style w:type="character" w:customStyle="1" w:styleId="Heading2Char">
    <w:name w:val="Heading 2 Char"/>
    <w:basedOn w:val="DefaultParagraphFont"/>
    <w:link w:val="Heading2"/>
    <w:rsid w:val="00803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3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3E34"/>
    <w:rPr>
      <w:rFonts w:ascii="Courier New" w:eastAsia="Times New Roman" w:hAnsi="Courier New" w:cs="Times New Roman"/>
      <w:i/>
      <w:szCs w:val="20"/>
      <w:lang w:val="en-US" w:eastAsia="en-US"/>
    </w:rPr>
  </w:style>
  <w:style w:type="paragraph" w:customStyle="1" w:styleId="HeadingBase">
    <w:name w:val="Heading Base"/>
    <w:rsid w:val="00803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E34"/>
    <w:pPr>
      <w:tabs>
        <w:tab w:val="right" w:leader="dot" w:pos="9072"/>
      </w:tabs>
      <w:ind w:left="567"/>
    </w:pPr>
    <w:rPr>
      <w:szCs w:val="22"/>
    </w:rPr>
  </w:style>
  <w:style w:type="paragraph" w:customStyle="1" w:styleId="TOCBase">
    <w:name w:val="TOC Base"/>
    <w:rsid w:val="00803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E34"/>
    <w:pPr>
      <w:tabs>
        <w:tab w:val="right" w:leader="dot" w:pos="9072"/>
      </w:tabs>
      <w:spacing w:before="40" w:after="40"/>
      <w:ind w:left="284"/>
    </w:pPr>
    <w:rPr>
      <w:rFonts w:ascii="Times New Roman" w:hAnsi="Times New Roman"/>
    </w:rPr>
  </w:style>
  <w:style w:type="paragraph" w:styleId="TOC1">
    <w:name w:val="toc 1"/>
    <w:basedOn w:val="TOCBase"/>
    <w:next w:val="Normal"/>
    <w:rsid w:val="00803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3E34"/>
    <w:pPr>
      <w:spacing w:before="5040"/>
      <w:jc w:val="center"/>
    </w:pPr>
    <w:rPr>
      <w:sz w:val="48"/>
      <w:szCs w:val="72"/>
      <w:lang w:val="en-US"/>
    </w:rPr>
  </w:style>
  <w:style w:type="character" w:customStyle="1" w:styleId="TitleChar">
    <w:name w:val="Title Char"/>
    <w:basedOn w:val="DefaultParagraphFont"/>
    <w:link w:val="Title"/>
    <w:rsid w:val="00803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E34"/>
    <w:pPr>
      <w:tabs>
        <w:tab w:val="left" w:pos="3600"/>
        <w:tab w:val="left" w:pos="3958"/>
      </w:tabs>
    </w:pPr>
  </w:style>
  <w:style w:type="paragraph" w:styleId="List">
    <w:name w:val="List"/>
    <w:basedOn w:val="BodyText"/>
    <w:next w:val="BodyText"/>
    <w:rsid w:val="00803E34"/>
    <w:pPr>
      <w:tabs>
        <w:tab w:val="left" w:pos="340"/>
      </w:tabs>
      <w:spacing w:before="60" w:after="60"/>
      <w:ind w:left="340" w:hanging="340"/>
    </w:pPr>
  </w:style>
  <w:style w:type="paragraph" w:customStyle="1" w:styleId="Note">
    <w:name w:val="Note"/>
    <w:basedOn w:val="BodyText"/>
    <w:rsid w:val="00803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E34"/>
    <w:pPr>
      <w:framePr w:wrap="auto" w:hAnchor="text" w:y="6049"/>
    </w:pPr>
    <w:rPr>
      <w:color w:val="000000"/>
      <w:sz w:val="40"/>
    </w:rPr>
  </w:style>
  <w:style w:type="paragraph" w:customStyle="1" w:styleId="TOCTitle">
    <w:name w:val="TOCTitle"/>
    <w:basedOn w:val="Heading1"/>
    <w:rsid w:val="00803E34"/>
    <w:pPr>
      <w:spacing w:after="240"/>
      <w:jc w:val="center"/>
      <w:outlineLvl w:val="9"/>
    </w:pPr>
    <w:rPr>
      <w:caps/>
    </w:rPr>
  </w:style>
  <w:style w:type="paragraph" w:customStyle="1" w:styleId="Version">
    <w:name w:val="Version"/>
    <w:rsid w:val="00803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E34"/>
    <w:pPr>
      <w:keepNext w:val="0"/>
      <w:tabs>
        <w:tab w:val="right" w:pos="4176"/>
      </w:tabs>
      <w:ind w:left="198" w:hanging="198"/>
    </w:pPr>
    <w:rPr>
      <w:rFonts w:ascii="Garamond" w:hAnsi="Garamond"/>
    </w:rPr>
  </w:style>
  <w:style w:type="paragraph" w:styleId="IndexHeading">
    <w:name w:val="index heading"/>
    <w:basedOn w:val="Normal"/>
    <w:next w:val="Index1"/>
    <w:semiHidden/>
    <w:rsid w:val="00803E34"/>
    <w:pPr>
      <w:spacing w:before="120" w:after="120"/>
    </w:pPr>
    <w:rPr>
      <w:rFonts w:ascii="Arial" w:hAnsi="Arial"/>
      <w:b/>
      <w:color w:val="918585"/>
      <w:sz w:val="24"/>
    </w:rPr>
  </w:style>
  <w:style w:type="paragraph" w:customStyle="1" w:styleId="Chapter">
    <w:name w:val="Chapter"/>
    <w:basedOn w:val="Normal"/>
    <w:rsid w:val="00803E34"/>
    <w:pPr>
      <w:spacing w:before="240"/>
    </w:pPr>
    <w:rPr>
      <w:rFonts w:ascii="Times New Roman" w:hAnsi="Times New Roman"/>
      <w:smallCaps/>
      <w:spacing w:val="80"/>
      <w:sz w:val="28"/>
    </w:rPr>
  </w:style>
  <w:style w:type="paragraph" w:customStyle="1" w:styleId="InChapter">
    <w:name w:val="InChapter"/>
    <w:basedOn w:val="Heading3"/>
    <w:rsid w:val="00803E34"/>
    <w:pPr>
      <w:spacing w:after="240"/>
      <w:outlineLvl w:val="9"/>
    </w:pPr>
    <w:rPr>
      <w:noProof/>
    </w:rPr>
  </w:style>
  <w:style w:type="paragraph" w:styleId="Index2">
    <w:name w:val="index 2"/>
    <w:basedOn w:val="Normal"/>
    <w:next w:val="Normal"/>
    <w:semiHidden/>
    <w:rsid w:val="00803E34"/>
    <w:pPr>
      <w:tabs>
        <w:tab w:val="right" w:pos="4176"/>
      </w:tabs>
      <w:ind w:left="568" w:hanging="284"/>
    </w:pPr>
    <w:rPr>
      <w:rFonts w:ascii="Garamond" w:hAnsi="Garamond"/>
    </w:rPr>
  </w:style>
  <w:style w:type="paragraph" w:customStyle="1" w:styleId="Byline">
    <w:name w:val="Byline"/>
    <w:rsid w:val="00803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E34"/>
    <w:pPr>
      <w:tabs>
        <w:tab w:val="clear" w:pos="3600"/>
        <w:tab w:val="clear" w:pos="3958"/>
      </w:tabs>
      <w:jc w:val="right"/>
    </w:pPr>
  </w:style>
  <w:style w:type="paragraph" w:styleId="Caption">
    <w:name w:val="caption"/>
    <w:basedOn w:val="BodyText"/>
    <w:next w:val="Normal"/>
    <w:qFormat/>
    <w:rsid w:val="00803E34"/>
    <w:pPr>
      <w:framePr w:w="2268" w:hSpace="181" w:vSpace="181" w:wrap="around" w:vAnchor="text" w:hAnchor="page" w:x="1135" w:y="285" w:anchorLock="1"/>
    </w:pPr>
    <w:rPr>
      <w:i/>
    </w:rPr>
  </w:style>
  <w:style w:type="paragraph" w:customStyle="1" w:styleId="MiniTOCTitle">
    <w:name w:val="MiniTOCTitle"/>
    <w:basedOn w:val="Heading4"/>
    <w:rsid w:val="00803E34"/>
    <w:pPr>
      <w:spacing w:before="240"/>
      <w:outlineLvl w:val="9"/>
    </w:pPr>
    <w:rPr>
      <w:noProof/>
      <w:sz w:val="24"/>
    </w:rPr>
  </w:style>
  <w:style w:type="paragraph" w:customStyle="1" w:styleId="MiniTOCItem">
    <w:name w:val="MiniTOCItem"/>
    <w:basedOn w:val="ListBullet"/>
    <w:rsid w:val="00803E34"/>
    <w:pPr>
      <w:numPr>
        <w:numId w:val="0"/>
      </w:numPr>
      <w:tabs>
        <w:tab w:val="right" w:leader="dot" w:pos="6521"/>
      </w:tabs>
      <w:spacing w:before="0" w:after="0"/>
    </w:pPr>
  </w:style>
  <w:style w:type="paragraph" w:customStyle="1" w:styleId="TOFTitle">
    <w:name w:val="TOFTitle"/>
    <w:basedOn w:val="TOCTitle"/>
    <w:rsid w:val="00803E34"/>
  </w:style>
  <w:style w:type="paragraph" w:styleId="TableofFigures">
    <w:name w:val="table of figures"/>
    <w:basedOn w:val="Normal"/>
    <w:next w:val="Normal"/>
    <w:semiHidden/>
    <w:rsid w:val="00803E34"/>
    <w:pPr>
      <w:tabs>
        <w:tab w:val="right" w:leader="dot" w:pos="9072"/>
      </w:tabs>
      <w:ind w:left="970" w:hanging="403"/>
    </w:pPr>
    <w:rPr>
      <w:rFonts w:ascii="Times New Roman" w:hAnsi="Times New Roman"/>
      <w:b/>
    </w:rPr>
  </w:style>
  <w:style w:type="paragraph" w:styleId="ListNumber">
    <w:name w:val="List Number"/>
    <w:basedOn w:val="List"/>
    <w:rsid w:val="00803E34"/>
    <w:pPr>
      <w:numPr>
        <w:numId w:val="11"/>
      </w:numPr>
    </w:pPr>
  </w:style>
  <w:style w:type="character" w:customStyle="1" w:styleId="WingdingSymbols">
    <w:name w:val="Wingding Symbols"/>
    <w:rsid w:val="00803E34"/>
    <w:rPr>
      <w:rFonts w:ascii="Wingdings" w:hAnsi="Wingdings"/>
    </w:rPr>
  </w:style>
  <w:style w:type="paragraph" w:customStyle="1" w:styleId="TableHeading">
    <w:name w:val="Table Heading"/>
    <w:basedOn w:val="HeadingBase"/>
    <w:rsid w:val="00803E34"/>
    <w:pPr>
      <w:keepLines/>
      <w:pBdr>
        <w:bottom w:val="single" w:sz="6" w:space="1" w:color="918585"/>
      </w:pBdr>
      <w:spacing w:before="240"/>
    </w:pPr>
  </w:style>
  <w:style w:type="character" w:customStyle="1" w:styleId="HotSpot">
    <w:name w:val="HotSpot"/>
    <w:rsid w:val="00803E34"/>
    <w:rPr>
      <w:color w:val="0033CC"/>
      <w:u w:val="none"/>
    </w:rPr>
  </w:style>
  <w:style w:type="paragraph" w:customStyle="1" w:styleId="BodyTextRight">
    <w:name w:val="Body Text Right"/>
    <w:basedOn w:val="BodyText"/>
    <w:rsid w:val="00803E34"/>
    <w:pPr>
      <w:spacing w:before="0" w:after="0"/>
      <w:jc w:val="right"/>
    </w:pPr>
  </w:style>
  <w:style w:type="paragraph" w:styleId="Index3">
    <w:name w:val="index 3"/>
    <w:basedOn w:val="ListNumber2"/>
    <w:next w:val="Normal"/>
    <w:semiHidden/>
    <w:rsid w:val="00803E34"/>
    <w:pPr>
      <w:numPr>
        <w:numId w:val="0"/>
      </w:numPr>
      <w:tabs>
        <w:tab w:val="right" w:leader="dot" w:pos="4176"/>
      </w:tabs>
    </w:pPr>
  </w:style>
  <w:style w:type="paragraph" w:styleId="ListNumber2">
    <w:name w:val="List Number 2"/>
    <w:basedOn w:val="List2"/>
    <w:rsid w:val="00803E34"/>
    <w:pPr>
      <w:numPr>
        <w:numId w:val="10"/>
      </w:numPr>
      <w:tabs>
        <w:tab w:val="clear" w:pos="1060"/>
      </w:tabs>
    </w:pPr>
  </w:style>
  <w:style w:type="paragraph" w:customStyle="1" w:styleId="MarginNote">
    <w:name w:val="Margin Note"/>
    <w:basedOn w:val="BodyText"/>
    <w:rsid w:val="00803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3E34"/>
    <w:rPr>
      <w:sz w:val="32"/>
    </w:rPr>
  </w:style>
  <w:style w:type="paragraph" w:customStyle="1" w:styleId="HeadingProcedure">
    <w:name w:val="Heading Procedure"/>
    <w:basedOn w:val="HeadingBase"/>
    <w:next w:val="Normal"/>
    <w:rsid w:val="00803E34"/>
    <w:pPr>
      <w:tabs>
        <w:tab w:val="left" w:pos="0"/>
      </w:tabs>
      <w:spacing w:before="120" w:after="60"/>
    </w:pPr>
    <w:rPr>
      <w:i/>
      <w:color w:val="918585"/>
      <w:sz w:val="22"/>
    </w:rPr>
  </w:style>
  <w:style w:type="paragraph" w:customStyle="1" w:styleId="TableBodyText">
    <w:name w:val="Table Body Text"/>
    <w:basedOn w:val="BodyText"/>
    <w:rsid w:val="00803E34"/>
    <w:pPr>
      <w:spacing w:before="60" w:after="60"/>
    </w:pPr>
  </w:style>
  <w:style w:type="paragraph" w:styleId="ListContinue">
    <w:name w:val="List Continue"/>
    <w:basedOn w:val="List"/>
    <w:rsid w:val="00803E34"/>
    <w:pPr>
      <w:ind w:firstLine="0"/>
    </w:pPr>
  </w:style>
  <w:style w:type="paragraph" w:customStyle="1" w:styleId="ListNote">
    <w:name w:val="List Note"/>
    <w:basedOn w:val="List"/>
    <w:rsid w:val="00803E34"/>
    <w:pPr>
      <w:pBdr>
        <w:top w:val="single" w:sz="6" w:space="2" w:color="918585"/>
        <w:bottom w:val="single" w:sz="6" w:space="2" w:color="918585"/>
      </w:pBdr>
      <w:tabs>
        <w:tab w:val="left" w:pos="1021"/>
      </w:tabs>
      <w:ind w:firstLine="0"/>
    </w:pPr>
  </w:style>
  <w:style w:type="paragraph" w:customStyle="1" w:styleId="Warning">
    <w:name w:val="Warning"/>
    <w:basedOn w:val="BodyText"/>
    <w:rsid w:val="00803E34"/>
    <w:pPr>
      <w:shd w:val="clear" w:color="auto" w:fill="D9D9D9"/>
      <w:tabs>
        <w:tab w:val="left" w:pos="992"/>
      </w:tabs>
      <w:ind w:left="119" w:right="119"/>
    </w:pPr>
    <w:rPr>
      <w:sz w:val="20"/>
    </w:rPr>
  </w:style>
  <w:style w:type="paragraph" w:customStyle="1" w:styleId="MarginIcons">
    <w:name w:val="Margin Icons"/>
    <w:basedOn w:val="BodyText"/>
    <w:rsid w:val="00803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E34"/>
    <w:rPr>
      <w:rFonts w:ascii="Courier New" w:hAnsi="Courier New"/>
    </w:rPr>
  </w:style>
  <w:style w:type="paragraph" w:customStyle="1" w:styleId="NoteBullet">
    <w:name w:val="Note Bullet"/>
    <w:basedOn w:val="Note"/>
    <w:rsid w:val="00803E34"/>
    <w:pPr>
      <w:tabs>
        <w:tab w:val="clear" w:pos="680"/>
      </w:tabs>
      <w:spacing w:before="60" w:after="60"/>
    </w:pPr>
  </w:style>
  <w:style w:type="paragraph" w:customStyle="1" w:styleId="SubHeading2">
    <w:name w:val="SubHeading2"/>
    <w:basedOn w:val="HeadingBase"/>
    <w:rsid w:val="00803E34"/>
    <w:pPr>
      <w:spacing w:before="240" w:after="60"/>
    </w:pPr>
    <w:rPr>
      <w:sz w:val="20"/>
    </w:rPr>
  </w:style>
  <w:style w:type="paragraph" w:customStyle="1" w:styleId="SubHeading1">
    <w:name w:val="SubHeading1"/>
    <w:basedOn w:val="HeadingBase"/>
    <w:rsid w:val="00803E34"/>
    <w:pPr>
      <w:spacing w:before="240" w:after="60"/>
    </w:pPr>
    <w:rPr>
      <w:color w:val="918585"/>
      <w:sz w:val="22"/>
    </w:rPr>
  </w:style>
  <w:style w:type="paragraph" w:customStyle="1" w:styleId="SideHeading">
    <w:name w:val="Side Heading"/>
    <w:basedOn w:val="HeadingBase"/>
    <w:rsid w:val="00803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E34"/>
    <w:pPr>
      <w:numPr>
        <w:numId w:val="12"/>
      </w:numPr>
    </w:pPr>
  </w:style>
  <w:style w:type="paragraph" w:styleId="PlainText">
    <w:name w:val="Plain Text"/>
    <w:basedOn w:val="Normal"/>
    <w:link w:val="PlainTextChar"/>
    <w:rsid w:val="00803E34"/>
    <w:rPr>
      <w:sz w:val="20"/>
    </w:rPr>
  </w:style>
  <w:style w:type="character" w:customStyle="1" w:styleId="PlainTextChar">
    <w:name w:val="Plain Text Char"/>
    <w:basedOn w:val="DefaultParagraphFont"/>
    <w:link w:val="PlainText"/>
    <w:rsid w:val="00803E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3E34"/>
    <w:rPr>
      <w:b/>
      <w:smallCaps/>
    </w:rPr>
  </w:style>
  <w:style w:type="paragraph" w:customStyle="1" w:styleId="TableListNumber">
    <w:name w:val="Table List Number"/>
    <w:basedOn w:val="ListNumber"/>
    <w:rsid w:val="00803E34"/>
    <w:pPr>
      <w:numPr>
        <w:numId w:val="0"/>
      </w:numPr>
    </w:pPr>
  </w:style>
  <w:style w:type="paragraph" w:styleId="TOC4">
    <w:name w:val="toc 4"/>
    <w:basedOn w:val="TOCBase"/>
    <w:next w:val="Normal"/>
    <w:semiHidden/>
    <w:rsid w:val="00803E34"/>
    <w:pPr>
      <w:tabs>
        <w:tab w:val="right" w:leader="dot" w:pos="9071"/>
      </w:tabs>
      <w:ind w:left="1701"/>
    </w:pPr>
  </w:style>
  <w:style w:type="paragraph" w:customStyle="1" w:styleId="ListAlpha">
    <w:name w:val="List Alpha"/>
    <w:basedOn w:val="List"/>
    <w:rsid w:val="00803E34"/>
    <w:pPr>
      <w:numPr>
        <w:numId w:val="9"/>
      </w:numPr>
    </w:pPr>
  </w:style>
  <w:style w:type="paragraph" w:customStyle="1" w:styleId="ListAlpha2">
    <w:name w:val="List Alpha 2"/>
    <w:basedOn w:val="List2"/>
    <w:rsid w:val="00803E34"/>
    <w:pPr>
      <w:numPr>
        <w:numId w:val="8"/>
      </w:numPr>
    </w:pPr>
  </w:style>
  <w:style w:type="paragraph" w:styleId="List2">
    <w:name w:val="List 2"/>
    <w:basedOn w:val="BodyText"/>
    <w:rsid w:val="00803E34"/>
    <w:pPr>
      <w:tabs>
        <w:tab w:val="left" w:pos="680"/>
      </w:tabs>
      <w:spacing w:before="60" w:after="60"/>
      <w:ind w:left="680" w:hanging="340"/>
    </w:pPr>
  </w:style>
  <w:style w:type="paragraph" w:styleId="List3">
    <w:name w:val="List 3"/>
    <w:basedOn w:val="BodyText"/>
    <w:rsid w:val="00803E34"/>
    <w:pPr>
      <w:tabs>
        <w:tab w:val="left" w:pos="1021"/>
      </w:tabs>
      <w:spacing w:before="60" w:after="60"/>
      <w:ind w:left="1020" w:hanging="340"/>
    </w:pPr>
  </w:style>
  <w:style w:type="paragraph" w:styleId="List4">
    <w:name w:val="List 4"/>
    <w:basedOn w:val="BodyText"/>
    <w:rsid w:val="00803E34"/>
    <w:pPr>
      <w:tabs>
        <w:tab w:val="left" w:pos="1361"/>
      </w:tabs>
      <w:spacing w:before="60" w:after="60"/>
      <w:ind w:left="1361" w:hanging="340"/>
    </w:pPr>
  </w:style>
  <w:style w:type="paragraph" w:styleId="List5">
    <w:name w:val="List 5"/>
    <w:basedOn w:val="BodyText"/>
    <w:rsid w:val="00803E34"/>
    <w:pPr>
      <w:tabs>
        <w:tab w:val="left" w:pos="1701"/>
      </w:tabs>
      <w:spacing w:before="60" w:after="60"/>
      <w:ind w:left="1701" w:hanging="340"/>
    </w:pPr>
  </w:style>
  <w:style w:type="paragraph" w:styleId="ListBullet3">
    <w:name w:val="List Bullet 3"/>
    <w:basedOn w:val="List3"/>
    <w:rsid w:val="00803E34"/>
    <w:pPr>
      <w:numPr>
        <w:numId w:val="15"/>
      </w:numPr>
      <w:tabs>
        <w:tab w:val="clear" w:pos="1021"/>
      </w:tabs>
      <w:ind w:left="1037" w:hanging="357"/>
    </w:pPr>
  </w:style>
  <w:style w:type="paragraph" w:styleId="ListBullet4">
    <w:name w:val="List Bullet 4"/>
    <w:basedOn w:val="List4"/>
    <w:rsid w:val="00803E34"/>
    <w:pPr>
      <w:numPr>
        <w:numId w:val="3"/>
      </w:numPr>
    </w:pPr>
  </w:style>
  <w:style w:type="paragraph" w:styleId="ListBullet5">
    <w:name w:val="List Bullet 5"/>
    <w:basedOn w:val="List5"/>
    <w:rsid w:val="00803E34"/>
    <w:pPr>
      <w:numPr>
        <w:numId w:val="4"/>
      </w:numPr>
    </w:pPr>
  </w:style>
  <w:style w:type="paragraph" w:styleId="ListContinue2">
    <w:name w:val="List Continue 2"/>
    <w:basedOn w:val="List2"/>
    <w:rsid w:val="00803E34"/>
    <w:pPr>
      <w:ind w:firstLine="0"/>
    </w:pPr>
  </w:style>
  <w:style w:type="paragraph" w:styleId="ListContinue3">
    <w:name w:val="List Continue 3"/>
    <w:basedOn w:val="List3"/>
    <w:rsid w:val="00803E34"/>
    <w:pPr>
      <w:ind w:left="1021" w:firstLine="0"/>
    </w:pPr>
  </w:style>
  <w:style w:type="paragraph" w:styleId="ListContinue4">
    <w:name w:val="List Continue 4"/>
    <w:basedOn w:val="List4"/>
    <w:rsid w:val="00803E34"/>
    <w:pPr>
      <w:ind w:firstLine="0"/>
    </w:pPr>
  </w:style>
  <w:style w:type="paragraph" w:styleId="ListContinue5">
    <w:name w:val="List Continue 5"/>
    <w:basedOn w:val="List5"/>
    <w:rsid w:val="00803E34"/>
    <w:pPr>
      <w:ind w:firstLine="0"/>
    </w:pPr>
  </w:style>
  <w:style w:type="paragraph" w:styleId="ListNumber3">
    <w:name w:val="List Number 3"/>
    <w:basedOn w:val="List3"/>
    <w:rsid w:val="00803E34"/>
    <w:pPr>
      <w:numPr>
        <w:numId w:val="5"/>
      </w:numPr>
    </w:pPr>
  </w:style>
  <w:style w:type="paragraph" w:styleId="ListNumber4">
    <w:name w:val="List Number 4"/>
    <w:basedOn w:val="List4"/>
    <w:rsid w:val="00803E34"/>
    <w:pPr>
      <w:numPr>
        <w:numId w:val="6"/>
      </w:numPr>
    </w:pPr>
  </w:style>
  <w:style w:type="paragraph" w:styleId="ListNumber5">
    <w:name w:val="List Number 5"/>
    <w:basedOn w:val="List5"/>
    <w:rsid w:val="00803E34"/>
    <w:pPr>
      <w:numPr>
        <w:numId w:val="7"/>
      </w:numPr>
    </w:pPr>
  </w:style>
  <w:style w:type="paragraph" w:styleId="BlockText">
    <w:name w:val="Block Text"/>
    <w:basedOn w:val="Normal"/>
    <w:rsid w:val="00803E34"/>
    <w:pPr>
      <w:spacing w:after="120"/>
      <w:ind w:left="1440" w:right="1440"/>
    </w:pPr>
  </w:style>
  <w:style w:type="character" w:customStyle="1" w:styleId="Subscript">
    <w:name w:val="Subscript"/>
    <w:basedOn w:val="DefaultParagraphFont"/>
    <w:rsid w:val="00803E34"/>
    <w:rPr>
      <w:sz w:val="16"/>
      <w:vertAlign w:val="subscript"/>
    </w:rPr>
  </w:style>
  <w:style w:type="character" w:customStyle="1" w:styleId="Superscript">
    <w:name w:val="Superscript"/>
    <w:basedOn w:val="DefaultParagraphFont"/>
    <w:rsid w:val="00803E34"/>
    <w:rPr>
      <w:sz w:val="16"/>
      <w:vertAlign w:val="superscript"/>
    </w:rPr>
  </w:style>
  <w:style w:type="character" w:customStyle="1" w:styleId="Symbols">
    <w:name w:val="Symbols"/>
    <w:basedOn w:val="DefaultParagraphFont"/>
    <w:rsid w:val="00803E34"/>
    <w:rPr>
      <w:rFonts w:ascii="Symbol" w:hAnsi="Symbol"/>
    </w:rPr>
  </w:style>
  <w:style w:type="character" w:customStyle="1" w:styleId="MenuOptions">
    <w:name w:val="Menu Options"/>
    <w:basedOn w:val="DefaultParagraphFont"/>
    <w:rsid w:val="00803E34"/>
    <w:rPr>
      <w:rFonts w:ascii="Arial Narrow" w:hAnsi="Arial Narrow"/>
      <w:smallCaps/>
    </w:rPr>
  </w:style>
  <w:style w:type="character" w:customStyle="1" w:styleId="Buttons">
    <w:name w:val="Buttons"/>
    <w:basedOn w:val="DefaultParagraphFont"/>
    <w:rsid w:val="00803E34"/>
    <w:rPr>
      <w:b/>
    </w:rPr>
  </w:style>
  <w:style w:type="character" w:customStyle="1" w:styleId="Underlined">
    <w:name w:val="Underlined"/>
    <w:basedOn w:val="DefaultParagraphFont"/>
    <w:rsid w:val="00803E34"/>
    <w:rPr>
      <w:u w:val="single"/>
    </w:rPr>
  </w:style>
  <w:style w:type="paragraph" w:customStyle="1" w:styleId="TableBodyTextRight">
    <w:name w:val="Table Body Text Right"/>
    <w:basedOn w:val="TableBodyText"/>
    <w:rsid w:val="00803E34"/>
    <w:pPr>
      <w:widowControl w:val="0"/>
      <w:autoSpaceDE w:val="0"/>
      <w:autoSpaceDN w:val="0"/>
      <w:adjustRightInd w:val="0"/>
      <w:jc w:val="right"/>
    </w:pPr>
    <w:rPr>
      <w:rFonts w:cs="Arial"/>
      <w:szCs w:val="18"/>
    </w:rPr>
  </w:style>
  <w:style w:type="paragraph" w:customStyle="1" w:styleId="CopyrightText">
    <w:name w:val="Copyright Text"/>
    <w:basedOn w:val="BodyText"/>
    <w:rsid w:val="00803E34"/>
    <w:rPr>
      <w:sz w:val="18"/>
    </w:rPr>
  </w:style>
  <w:style w:type="paragraph" w:customStyle="1" w:styleId="BodySmallRight">
    <w:name w:val="Body Small Right"/>
    <w:basedOn w:val="BodyTextRight"/>
    <w:rsid w:val="00803E34"/>
    <w:rPr>
      <w:sz w:val="18"/>
      <w:szCs w:val="18"/>
    </w:rPr>
  </w:style>
  <w:style w:type="paragraph" w:customStyle="1" w:styleId="MarginEdition">
    <w:name w:val="Margin Edition"/>
    <w:basedOn w:val="MarginNote"/>
    <w:rsid w:val="00803E34"/>
    <w:pPr>
      <w:spacing w:before="0" w:after="0"/>
    </w:pPr>
    <w:rPr>
      <w:rFonts w:ascii="Times New Roman" w:hAnsi="Times New Roman"/>
      <w:color w:val="999999"/>
    </w:rPr>
  </w:style>
  <w:style w:type="paragraph" w:customStyle="1" w:styleId="Spacer">
    <w:name w:val="Spacer"/>
    <w:basedOn w:val="Normal"/>
    <w:rsid w:val="00803E34"/>
    <w:rPr>
      <w:sz w:val="2"/>
      <w:szCs w:val="2"/>
    </w:rPr>
  </w:style>
  <w:style w:type="character" w:customStyle="1" w:styleId="Small">
    <w:name w:val="Small"/>
    <w:basedOn w:val="DefaultParagraphFont"/>
    <w:rsid w:val="00803E34"/>
    <w:rPr>
      <w:sz w:val="16"/>
    </w:rPr>
  </w:style>
  <w:style w:type="paragraph" w:customStyle="1" w:styleId="WideTable">
    <w:name w:val="Wide Table"/>
    <w:basedOn w:val="Normal"/>
    <w:rsid w:val="00803E34"/>
    <w:pPr>
      <w:ind w:left="-1418"/>
    </w:pPr>
    <w:rPr>
      <w:sz w:val="2"/>
      <w:szCs w:val="2"/>
    </w:rPr>
  </w:style>
  <w:style w:type="character" w:styleId="PageNumber">
    <w:name w:val="page number"/>
    <w:basedOn w:val="DefaultParagraphFont"/>
    <w:rsid w:val="00803E34"/>
  </w:style>
  <w:style w:type="paragraph" w:styleId="Quote">
    <w:name w:val="Quote"/>
    <w:basedOn w:val="Heading1"/>
    <w:link w:val="QuoteChar"/>
    <w:qFormat/>
    <w:rsid w:val="00803E34"/>
    <w:rPr>
      <w:b w:val="0"/>
      <w:sz w:val="72"/>
      <w:szCs w:val="72"/>
      <w:lang w:val="en-NZ"/>
    </w:rPr>
  </w:style>
  <w:style w:type="character" w:customStyle="1" w:styleId="QuoteChar">
    <w:name w:val="Quote Char"/>
    <w:basedOn w:val="DefaultParagraphFont"/>
    <w:link w:val="Quote"/>
    <w:rsid w:val="00803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E34"/>
    <w:pPr>
      <w:pageBreakBefore/>
    </w:pPr>
  </w:style>
  <w:style w:type="paragraph" w:customStyle="1" w:styleId="Border">
    <w:name w:val="Border"/>
    <w:basedOn w:val="Normal"/>
    <w:qFormat/>
    <w:rsid w:val="00803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E34"/>
    <w:rPr>
      <w:b/>
      <w:bCs/>
      <w:i/>
      <w:iCs/>
      <w:color w:val="auto"/>
    </w:rPr>
  </w:style>
  <w:style w:type="paragraph" w:styleId="IntenseQuote">
    <w:name w:val="Intense Quote"/>
    <w:basedOn w:val="Normal"/>
    <w:next w:val="Normal"/>
    <w:link w:val="IntenseQuoteChar"/>
    <w:uiPriority w:val="30"/>
    <w:qFormat/>
    <w:rsid w:val="00803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E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3E34"/>
    <w:rPr>
      <w:smallCaps/>
      <w:color w:val="auto"/>
      <w:u w:val="single"/>
    </w:rPr>
  </w:style>
  <w:style w:type="character" w:styleId="IntenseReference">
    <w:name w:val="Intense Reference"/>
    <w:basedOn w:val="DefaultParagraphFont"/>
    <w:uiPriority w:val="32"/>
    <w:qFormat/>
    <w:rsid w:val="00803E34"/>
    <w:rPr>
      <w:b/>
      <w:bCs/>
      <w:smallCaps/>
      <w:color w:val="auto"/>
      <w:spacing w:val="5"/>
      <w:u w:val="single"/>
    </w:rPr>
  </w:style>
  <w:style w:type="paragraph" w:customStyle="1" w:styleId="2ColumnHeading">
    <w:name w:val="2Column Heading"/>
    <w:basedOn w:val="BodyText"/>
    <w:qFormat/>
    <w:rsid w:val="00803E34"/>
    <w:pPr>
      <w:spacing w:after="60"/>
      <w:ind w:left="-2268"/>
    </w:pPr>
    <w:rPr>
      <w:b/>
    </w:rPr>
  </w:style>
  <w:style w:type="paragraph" w:customStyle="1" w:styleId="Heading1TOC">
    <w:name w:val="Heading1 TOC"/>
    <w:basedOn w:val="Normal"/>
    <w:qFormat/>
    <w:rsid w:val="00803E34"/>
    <w:pPr>
      <w:spacing w:before="240" w:after="120"/>
    </w:pPr>
    <w:rPr>
      <w:rFonts w:ascii="Times New Roman" w:hAnsi="Times New Roman"/>
      <w:b/>
      <w:sz w:val="32"/>
    </w:rPr>
  </w:style>
  <w:style w:type="paragraph" w:customStyle="1" w:styleId="Heading2TOC">
    <w:name w:val="Heading2 TOC"/>
    <w:basedOn w:val="Normal"/>
    <w:qFormat/>
    <w:rsid w:val="00803E34"/>
    <w:pPr>
      <w:spacing w:before="240" w:after="60"/>
    </w:pPr>
    <w:rPr>
      <w:rFonts w:ascii="Times New Roman" w:hAnsi="Times New Roman"/>
      <w:b/>
      <w:sz w:val="28"/>
    </w:rPr>
  </w:style>
  <w:style w:type="character" w:customStyle="1" w:styleId="Underline">
    <w:name w:val="Underline"/>
    <w:basedOn w:val="DefaultParagraphFont"/>
    <w:qFormat/>
    <w:rsid w:val="00803E34"/>
    <w:rPr>
      <w:u w:val="single"/>
    </w:rPr>
  </w:style>
  <w:style w:type="paragraph" w:styleId="BalloonText">
    <w:name w:val="Balloon Text"/>
    <w:basedOn w:val="Normal"/>
    <w:link w:val="BalloonTextChar"/>
    <w:rsid w:val="00803E34"/>
    <w:rPr>
      <w:rFonts w:ascii="Tahoma" w:hAnsi="Tahoma" w:cs="Tahoma"/>
      <w:sz w:val="16"/>
      <w:szCs w:val="16"/>
    </w:rPr>
  </w:style>
  <w:style w:type="character" w:customStyle="1" w:styleId="BalloonTextChar">
    <w:name w:val="Balloon Text Char"/>
    <w:basedOn w:val="DefaultParagraphFont"/>
    <w:link w:val="BalloonText"/>
    <w:rsid w:val="00803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3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E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7208</Characters>
  <Application>Microsoft Office Word</Application>
  <DocSecurity>0</DocSecurity>
  <Lines>231</Lines>
  <Paragraphs>134</Paragraphs>
  <ScaleCrop>false</ScaleCrop>
  <Company>Author-it Software Corporation Ltd.</Company>
  <LinksUpToDate>false</LinksUpToDate>
  <CharactersWithSpaces>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BSBCUS201B Deliver a service to customers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2012-05-26T13:43:00Z</dcterms:created>
  <dcterms:modified xsi:type="dcterms:W3CDTF">2012-05-26T13:43:00Z</dcterms:modified>
</cp:coreProperties>
</file>