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7DC" w:rsidP="007607DC">
      <w:pPr>
        <w:pStyle w:val="Title"/>
      </w:pPr>
      <w:r>
        <w:fldChar w:fldCharType="begin"/>
      </w:r>
      <w:r>
        <w:instrText xml:space="preserve"> TITLE   \* MERGEFORMAT </w:instrText>
      </w:r>
      <w:r>
        <w:fldChar w:fldCharType="separate"/>
      </w:r>
      <w:r>
        <w:t>BSBCMM401A Make a presentation</w:t>
      </w:r>
      <w:r>
        <w:fldChar w:fldCharType="end"/>
      </w:r>
    </w:p>
    <w:p w:rsidR="007607DC" w:rsidP="007607DC">
      <w:pPr>
        <w:pStyle w:val="Version"/>
        <w:sectPr w:rsidSect="00E668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6877" w:rsidP="00E66877">
      <w:pPr>
        <w:pStyle w:val="SuperHeading"/>
      </w:pPr>
      <w:r w:rsidRPr="00E66877">
        <w:t>BSBCMM401A Make a presentation</w:t>
      </w:r>
    </w:p>
    <w:p w:rsidR="00000000" w:rsidRPr="00E66877" w:rsidP="00E66877">
      <w:pPr>
        <w:pStyle w:val="SuperHeading"/>
      </w:pPr>
    </w:p>
    <w:p w:rsidR="00000000" w:rsidRPr="00E66877" w:rsidP="00E66877">
      <w:pPr>
        <w:pStyle w:val="Heading1"/>
      </w:pPr>
      <w:bookmarkStart w:id="1" w:name="O_63015"/>
      <w:bookmarkEnd w:id="1"/>
      <w:r w:rsidRPr="00E66877">
        <w:t>Modification History</w:t>
      </w:r>
    </w:p>
    <w:p w:rsidR="00000000" w:rsidRPr="00E66877" w:rsidP="00E66877">
      <w:pPr>
        <w:pStyle w:val="BodyText"/>
      </w:pPr>
      <w:r w:rsidRPr="00E66877">
        <w:t>Not applicable.</w:t>
      </w:r>
    </w:p>
    <w:p w:rsidR="00000000" w:rsidRPr="00E66877" w:rsidP="00E66877">
      <w:pPr>
        <w:pStyle w:val="AllowPageBreak"/>
      </w:pPr>
    </w:p>
    <w:p w:rsidR="00000000" w:rsidRPr="00E66877" w:rsidP="00E66877">
      <w:pPr>
        <w:pStyle w:val="Heading1"/>
      </w:pPr>
      <w:bookmarkStart w:id="2" w:name="O_63016"/>
      <w:bookmarkEnd w:id="2"/>
      <w:r w:rsidRPr="00E66877">
        <w:t>Unit Descriptor</w:t>
      </w:r>
    </w:p>
    <w:tbl>
      <w:tblPr>
        <w:tblW w:w="0" w:type="auto"/>
        <w:tblLayout w:type="fixed"/>
        <w:tblCellMar>
          <w:left w:w="62" w:type="dxa"/>
          <w:right w:w="62" w:type="dxa"/>
        </w:tblCellMar>
        <w:tblLook w:val="0000"/>
      </w:tblPr>
      <w:tblGrid>
        <w:gridCol w:w="2667"/>
        <w:gridCol w:w="5855"/>
      </w:tblGrid>
      <w:tr w:rsidTr="007607DC">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BodyText"/>
            </w:pPr>
            <w:r w:rsidRPr="00E66877">
              <w:t xml:space="preserve">This unit covers the performance outcomes, skills and knowledge required to prepare, deliver and review a presentation to </w:t>
            </w:r>
            <w:r w:rsidRPr="00E66877">
              <w:t>a target audience.</w:t>
            </w:r>
          </w:p>
          <w:p w:rsidR="00000000" w:rsidRPr="00E66877" w:rsidP="00E66877">
            <w:pPr>
              <w:pStyle w:val="BodyText"/>
            </w:pPr>
            <w:r w:rsidRPr="00E66877">
              <w:t>No licensing, legislative, regulatory or certification requirements apply to this unit at the time of endorsement.</w:t>
            </w:r>
          </w:p>
        </w:tc>
      </w:tr>
    </w:tbl>
    <w:p w:rsidR="00000000" w:rsidRPr="00E66877" w:rsidP="00E66877">
      <w:pPr>
        <w:pStyle w:val="BodyText"/>
      </w:pPr>
    </w:p>
    <w:p w:rsidR="00000000" w:rsidRPr="00E66877" w:rsidP="00E66877">
      <w:pPr>
        <w:pStyle w:val="AllowPageBreak"/>
      </w:pPr>
    </w:p>
    <w:p w:rsidR="00000000" w:rsidRPr="00E66877" w:rsidP="00E66877">
      <w:pPr>
        <w:pStyle w:val="Heading1"/>
      </w:pPr>
      <w:bookmarkStart w:id="3" w:name="O_63017"/>
      <w:bookmarkEnd w:id="3"/>
      <w:r w:rsidRPr="00E66877">
        <w:t>Application of the Unit</w:t>
      </w:r>
    </w:p>
    <w:tbl>
      <w:tblPr>
        <w:tblW w:w="0" w:type="auto"/>
        <w:tblLayout w:type="fixed"/>
        <w:tblCellMar>
          <w:left w:w="62" w:type="dxa"/>
          <w:right w:w="62" w:type="dxa"/>
        </w:tblCellMar>
        <w:tblLook w:val="0000"/>
      </w:tblPr>
      <w:tblGrid>
        <w:gridCol w:w="2752"/>
        <w:gridCol w:w="5770"/>
      </w:tblGrid>
      <w:tr w:rsidTr="007607DC">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BodyText"/>
            </w:pPr>
            <w:r w:rsidRPr="00E66877">
              <w:t>This unit applies to individuals who may be expected to make presentations for a range of purposes, such as marketing, training, promotions, etc. They contribute well developed communication skills in presenting a range of concepts and ideas.</w:t>
            </w:r>
          </w:p>
        </w:tc>
      </w:tr>
    </w:tbl>
    <w:p w:rsidR="00000000" w:rsidRPr="00E66877" w:rsidP="00E66877">
      <w:pPr>
        <w:pStyle w:val="BodyText"/>
      </w:pPr>
    </w:p>
    <w:p w:rsidR="00000000" w:rsidRPr="00E66877" w:rsidP="00E66877">
      <w:pPr>
        <w:pStyle w:val="AllowPageBreak"/>
      </w:pPr>
    </w:p>
    <w:p w:rsidR="00000000" w:rsidRPr="00E66877" w:rsidP="00E66877">
      <w:pPr>
        <w:pStyle w:val="Heading1"/>
      </w:pPr>
      <w:bookmarkStart w:id="4" w:name="O_63018"/>
      <w:bookmarkEnd w:id="4"/>
      <w:r w:rsidRPr="00E66877">
        <w:t>Licensing/Regulatory Information</w:t>
      </w:r>
    </w:p>
    <w:p w:rsidR="00000000" w:rsidRPr="00E66877" w:rsidP="00E66877">
      <w:pPr>
        <w:pStyle w:val="BodyText"/>
      </w:pPr>
      <w:r w:rsidRPr="00E66877">
        <w:t>Not applicable.</w:t>
      </w:r>
    </w:p>
    <w:p w:rsidR="00000000" w:rsidRPr="00E66877" w:rsidP="00E66877">
      <w:pPr>
        <w:pStyle w:val="AllowPageBreak"/>
      </w:pPr>
    </w:p>
    <w:p w:rsidR="00000000" w:rsidRPr="00E66877" w:rsidP="00E66877">
      <w:pPr>
        <w:pStyle w:val="Heading1"/>
      </w:pPr>
      <w:bookmarkStart w:id="5" w:name="O_63020"/>
      <w:bookmarkEnd w:id="5"/>
      <w:r w:rsidRPr="00E66877">
        <w:t>Pre-Requisites</w:t>
      </w:r>
    </w:p>
    <w:tbl>
      <w:tblPr>
        <w:tblW w:w="0" w:type="auto"/>
        <w:tblLayout w:type="fixed"/>
        <w:tblCellMar>
          <w:left w:w="62" w:type="dxa"/>
          <w:right w:w="62" w:type="dxa"/>
        </w:tblCellMar>
        <w:tblLook w:val="0000"/>
      </w:tblPr>
      <w:tblGrid>
        <w:gridCol w:w="2775"/>
        <w:gridCol w:w="1295"/>
        <w:gridCol w:w="4452"/>
      </w:tblGrid>
      <w:tr w:rsidTr="007607D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p>
        </w:tc>
      </w:tr>
      <w:tr w:rsidTr="007607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p>
        </w:tc>
      </w:tr>
      <w:tr w:rsidTr="007607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BodyText"/>
            </w:pPr>
          </w:p>
        </w:tc>
      </w:tr>
    </w:tbl>
    <w:p w:rsidR="00000000" w:rsidRPr="00E66877" w:rsidP="00E66877">
      <w:pPr>
        <w:pStyle w:val="BodyText"/>
      </w:pPr>
    </w:p>
    <w:p w:rsidR="00000000" w:rsidRPr="00E66877" w:rsidP="00E66877">
      <w:pPr>
        <w:pStyle w:val="AllowPageBreak"/>
      </w:pPr>
    </w:p>
    <w:p w:rsidR="00000000" w:rsidRPr="00E66877" w:rsidP="00E66877">
      <w:pPr>
        <w:pStyle w:val="Heading1"/>
      </w:pPr>
      <w:bookmarkStart w:id="6" w:name="O_63019"/>
      <w:bookmarkEnd w:id="6"/>
      <w:r w:rsidRPr="00E66877">
        <w:t>Employability Skills Information</w:t>
      </w:r>
    </w:p>
    <w:tbl>
      <w:tblPr>
        <w:tblW w:w="0" w:type="auto"/>
        <w:tblLayout w:type="fixed"/>
        <w:tblCellMar>
          <w:left w:w="62" w:type="dxa"/>
          <w:right w:w="62" w:type="dxa"/>
        </w:tblCellMar>
        <w:tblLook w:val="0000"/>
      </w:tblPr>
      <w:tblGrid>
        <w:gridCol w:w="2802"/>
        <w:gridCol w:w="5720"/>
      </w:tblGrid>
      <w:tr w:rsidTr="007607D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BodyText"/>
            </w:pPr>
            <w:r w:rsidRPr="00E66877">
              <w:t>This unit contains employability skills.</w:t>
            </w:r>
          </w:p>
        </w:tc>
      </w:tr>
    </w:tbl>
    <w:p w:rsidR="00000000" w:rsidRPr="00E66877" w:rsidP="00E66877">
      <w:pPr>
        <w:pStyle w:val="BodyText"/>
      </w:pPr>
    </w:p>
    <w:p w:rsidR="00000000" w:rsidRPr="00E66877" w:rsidP="00E66877">
      <w:pPr>
        <w:pStyle w:val="AllowPageBreak"/>
      </w:pPr>
    </w:p>
    <w:p w:rsidR="00000000" w:rsidRPr="00E66877" w:rsidP="00E66877">
      <w:pPr>
        <w:pStyle w:val="Heading1"/>
      </w:pPr>
      <w:bookmarkStart w:id="7" w:name="O_63021"/>
      <w:bookmarkEnd w:id="7"/>
      <w:r w:rsidRPr="00E66877">
        <w:t>Elements and Performance Criteria Pre-Content</w:t>
      </w:r>
    </w:p>
    <w:tbl>
      <w:tblPr>
        <w:tblW w:w="0" w:type="auto"/>
        <w:tblLayout w:type="fixed"/>
        <w:tblCellMar>
          <w:left w:w="62" w:type="dxa"/>
          <w:right w:w="62" w:type="dxa"/>
        </w:tblCellMar>
        <w:tblLook w:val="0000"/>
      </w:tblPr>
      <w:tblGrid>
        <w:gridCol w:w="2549"/>
        <w:gridCol w:w="5973"/>
      </w:tblGrid>
      <w:tr w:rsidTr="007607D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BodyText"/>
            </w:pPr>
            <w:r w:rsidRPr="00E66877">
              <w:t>Performance criteria describe the performance needed to demonstrate achievement of the element. Where bold italicised text is used, further info</w:t>
            </w:r>
            <w:r w:rsidRPr="00E66877">
              <w:t>rmation is detailed in the required skills and knowledge section and the range statement. Assessment of performance is to be consistent with the evidence guide.</w:t>
            </w:r>
          </w:p>
        </w:tc>
      </w:tr>
    </w:tbl>
    <w:p w:rsidR="00000000" w:rsidRPr="00E66877" w:rsidP="00E66877">
      <w:pPr>
        <w:pStyle w:val="BodyText"/>
      </w:pPr>
    </w:p>
    <w:p w:rsidR="00000000" w:rsidRPr="00E66877" w:rsidP="00E66877">
      <w:pPr>
        <w:pStyle w:val="AllowPageBreak"/>
      </w:pPr>
    </w:p>
    <w:p w:rsidR="00000000" w:rsidRPr="00E66877" w:rsidP="00E66877">
      <w:pPr>
        <w:pStyle w:val="Heading1"/>
      </w:pPr>
      <w:bookmarkStart w:id="8" w:name="O_63022"/>
      <w:bookmarkEnd w:id="8"/>
      <w:r w:rsidRPr="00E66877">
        <w:t>Elements and Performance Criteria</w:t>
      </w:r>
    </w:p>
    <w:tbl>
      <w:tblPr>
        <w:tblW w:w="0" w:type="auto"/>
        <w:tblLayout w:type="fixed"/>
        <w:tblCellMar>
          <w:left w:w="62" w:type="dxa"/>
          <w:right w:w="62" w:type="dxa"/>
        </w:tblCellMar>
        <w:tblLook w:val="0000"/>
      </w:tblPr>
      <w:tblGrid>
        <w:gridCol w:w="2549"/>
        <w:gridCol w:w="5973"/>
      </w:tblGrid>
      <w:tr w:rsidTr="007607DC">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BodyText"/>
            </w:pPr>
            <w:r w:rsidRPr="00E66877">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PERFORMANCE CRITERIA</w:t>
            </w:r>
          </w:p>
        </w:tc>
      </w:tr>
      <w:tr w:rsidTr="007607D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List"/>
              <w:rPr>
                <w:lang w:val="en-NZ"/>
              </w:rPr>
            </w:pPr>
            <w:r w:rsidRPr="00E66877">
              <w:t>1.</w:t>
            </w:r>
            <w:r w:rsidRPr="00E66877">
              <w:tab/>
            </w:r>
            <w:r w:rsidRPr="00E66877">
              <w:t>Prepare a presentation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List2"/>
            </w:pPr>
            <w:r w:rsidRPr="00E66877">
              <w:t>1.1.</w:t>
            </w:r>
            <w:r w:rsidRPr="00E66877">
              <w:tab/>
              <w:t>Plan and document presentation approach and intended outcomes</w:t>
            </w:r>
          </w:p>
          <w:p w:rsidR="00000000" w:rsidRPr="00E66877" w:rsidP="00E66877">
            <w:pPr>
              <w:pStyle w:val="List2"/>
            </w:pPr>
            <w:r w:rsidRPr="00E66877">
              <w:t>1.2.</w:t>
            </w:r>
            <w:r w:rsidRPr="00E66877">
              <w:tab/>
              <w:t xml:space="preserve">Choose </w:t>
            </w:r>
            <w:r w:rsidRPr="00E66877">
              <w:rPr>
                <w:rStyle w:val="BoldandItalics"/>
              </w:rPr>
              <w:t>presentation strategies</w:t>
            </w:r>
            <w:r w:rsidRPr="00E66877">
              <w:t xml:space="preserve">, </w:t>
            </w:r>
            <w:r w:rsidRPr="00E66877">
              <w:rPr>
                <w:rStyle w:val="BoldandItalics"/>
              </w:rPr>
              <w:t>format and delivery methods</w:t>
            </w:r>
            <w:r w:rsidRPr="00E66877">
              <w:t xml:space="preserve"> that match the </w:t>
            </w:r>
            <w:r w:rsidRPr="00E66877">
              <w:rPr>
                <w:rStyle w:val="BoldandItalics"/>
              </w:rPr>
              <w:t>characteristics</w:t>
            </w:r>
            <w:r w:rsidRPr="00E66877">
              <w:t xml:space="preserve"> of the target audience, location, resources and personnel needed</w:t>
            </w:r>
          </w:p>
          <w:p w:rsidR="00000000" w:rsidRPr="00E66877" w:rsidP="00E66877">
            <w:pPr>
              <w:pStyle w:val="List2"/>
            </w:pPr>
            <w:r w:rsidRPr="00E66877">
              <w:t>1.3.</w:t>
            </w:r>
            <w:r w:rsidRPr="00E66877">
              <w:tab/>
            </w:r>
            <w:r w:rsidRPr="00E66877">
              <w:t xml:space="preserve">Select </w:t>
            </w:r>
            <w:r w:rsidRPr="00E66877">
              <w:rPr>
                <w:rStyle w:val="BoldandItalics"/>
              </w:rPr>
              <w:t>presentation aids</w:t>
            </w:r>
            <w:r w:rsidRPr="00E66877">
              <w:t xml:space="preserve">, </w:t>
            </w:r>
            <w:r w:rsidRPr="00E66877">
              <w:rPr>
                <w:rStyle w:val="BoldandItalics"/>
              </w:rPr>
              <w:t>materials</w:t>
            </w:r>
            <w:r w:rsidRPr="00E66877">
              <w:t xml:space="preserve"> and </w:t>
            </w:r>
            <w:r w:rsidRPr="00E66877">
              <w:rPr>
                <w:rStyle w:val="BoldandItalics"/>
              </w:rPr>
              <w:t>techniques</w:t>
            </w:r>
            <w:r w:rsidRPr="00E66877">
              <w:t xml:space="preserve"> that suit the format and purpose of the presentation, and will enhance audience understanding of key concepts and central ideas</w:t>
            </w:r>
          </w:p>
          <w:p w:rsidR="00000000" w:rsidRPr="00E66877" w:rsidP="00E66877">
            <w:pPr>
              <w:pStyle w:val="List2"/>
            </w:pPr>
            <w:r w:rsidRPr="00E66877">
              <w:t>1.4.</w:t>
            </w:r>
            <w:r w:rsidRPr="00E66877">
              <w:tab/>
              <w:t>Brief others involved in the presentation on their roles/responsibilitie</w:t>
            </w:r>
            <w:r w:rsidRPr="00E66877">
              <w:t>s within the presentation</w:t>
            </w:r>
          </w:p>
          <w:p w:rsidR="00000000" w:rsidP="00E66877">
            <w:pPr>
              <w:pStyle w:val="List2"/>
              <w:rPr>
                <w:lang w:val="en-NZ"/>
              </w:rPr>
            </w:pPr>
            <w:r w:rsidRPr="00E66877">
              <w:t>1.5.</w:t>
            </w:r>
            <w:r w:rsidRPr="00E66877">
              <w:tab/>
              <w:t xml:space="preserve">Select </w:t>
            </w:r>
            <w:r w:rsidRPr="00E66877">
              <w:rPr>
                <w:rStyle w:val="BoldandItalics"/>
              </w:rPr>
              <w:t>techniques to evaluate presentation effectiveness</w:t>
            </w:r>
          </w:p>
        </w:tc>
      </w:tr>
      <w:tr w:rsidTr="007607D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List"/>
              <w:rPr>
                <w:lang w:val="en-NZ"/>
              </w:rPr>
            </w:pPr>
            <w:r w:rsidRPr="00E66877">
              <w:t>2.</w:t>
            </w:r>
            <w:r w:rsidRPr="00E66877">
              <w:tab/>
              <w:t>Deliver a presentation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List2"/>
            </w:pPr>
            <w:r w:rsidRPr="00E66877">
              <w:t>2.1.</w:t>
            </w:r>
            <w:r w:rsidRPr="00E66877">
              <w:tab/>
              <w:t>Explain and discuss desired outcomes of the presentation with the target audience</w:t>
            </w:r>
          </w:p>
          <w:p w:rsidR="00000000" w:rsidRPr="00E66877" w:rsidP="00E66877">
            <w:pPr>
              <w:pStyle w:val="List2"/>
            </w:pPr>
            <w:r w:rsidRPr="00E66877">
              <w:t>2.2.</w:t>
            </w:r>
            <w:r w:rsidRPr="00E66877">
              <w:tab/>
              <w:t xml:space="preserve">Use presentation aids, materials and examples to </w:t>
            </w:r>
            <w:r w:rsidRPr="00E66877">
              <w:t>support target audience understanding of key concepts and central ideas</w:t>
            </w:r>
          </w:p>
          <w:p w:rsidR="00000000" w:rsidRPr="00E66877" w:rsidP="00E66877">
            <w:pPr>
              <w:pStyle w:val="List2"/>
            </w:pPr>
            <w:r w:rsidRPr="00E66877">
              <w:t>2.3.</w:t>
            </w:r>
            <w:r w:rsidRPr="00E66877">
              <w:tab/>
              <w:t>Monitor non-verbal and verbal communication of participants to promote attainment of presentation outcomes</w:t>
            </w:r>
          </w:p>
          <w:p w:rsidR="00000000" w:rsidRPr="00E66877" w:rsidP="00E66877">
            <w:pPr>
              <w:pStyle w:val="List2"/>
            </w:pPr>
            <w:r w:rsidRPr="00E66877">
              <w:t>2.4.</w:t>
            </w:r>
            <w:r w:rsidRPr="00E66877">
              <w:tab/>
              <w:t>Use persuasive communication techniques to secure audience interest</w:t>
            </w:r>
          </w:p>
          <w:p w:rsidR="00000000" w:rsidRPr="00E66877" w:rsidP="00E66877">
            <w:pPr>
              <w:pStyle w:val="List2"/>
            </w:pPr>
            <w:r w:rsidRPr="00E66877">
              <w:t>2.5.</w:t>
            </w:r>
            <w:r w:rsidRPr="00E66877">
              <w:tab/>
              <w:t xml:space="preserve">Provide opportunities for participants to seek clarification on central ideas and concepts, and adjust the presentation to meet participant needs and preferences </w:t>
            </w:r>
          </w:p>
          <w:p w:rsidR="00000000" w:rsidP="00E66877">
            <w:pPr>
              <w:pStyle w:val="List2"/>
              <w:rPr>
                <w:lang w:val="en-NZ"/>
              </w:rPr>
            </w:pPr>
            <w:r w:rsidRPr="00E66877">
              <w:t>2.6.</w:t>
            </w:r>
            <w:r w:rsidRPr="00E66877">
              <w:tab/>
              <w:t>Summarise key concepts and ideas at strategic points to facilitate participant und</w:t>
            </w:r>
            <w:r w:rsidRPr="00E66877">
              <w:t>erstanding</w:t>
            </w:r>
          </w:p>
        </w:tc>
      </w:tr>
      <w:tr w:rsidTr="007607D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List"/>
              <w:rPr>
                <w:lang w:val="en-NZ"/>
              </w:rPr>
            </w:pPr>
            <w:r w:rsidRPr="00E66877">
              <w:t>3.</w:t>
            </w:r>
            <w:r w:rsidRPr="00E66877">
              <w:tab/>
              <w:t>Review the presentation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List2"/>
            </w:pPr>
            <w:r w:rsidRPr="00E66877">
              <w:t>3.1.</w:t>
            </w:r>
            <w:r w:rsidRPr="00E66877">
              <w:tab/>
              <w:t xml:space="preserve">Implement </w:t>
            </w:r>
            <w:r w:rsidRPr="00E66877">
              <w:rPr>
                <w:rStyle w:val="BoldandItalics"/>
              </w:rPr>
              <w:t>techniques to review the effectiveness</w:t>
            </w:r>
            <w:r w:rsidRPr="00E66877">
              <w:t xml:space="preserve"> of the presentation</w:t>
            </w:r>
          </w:p>
          <w:p w:rsidR="00000000" w:rsidRPr="00E66877" w:rsidP="00E66877">
            <w:pPr>
              <w:pStyle w:val="List2"/>
            </w:pPr>
            <w:r w:rsidRPr="00E66877">
              <w:t>3.2.</w:t>
            </w:r>
            <w:r w:rsidRPr="00E66877">
              <w:tab/>
              <w:t xml:space="preserve">Seek and discuss reactions to the presentation from participants or from key personnel involved in the presentation </w:t>
            </w:r>
          </w:p>
          <w:p w:rsidR="00000000" w:rsidRPr="00E66877" w:rsidP="00E66877">
            <w:pPr>
              <w:pStyle w:val="List2"/>
            </w:pPr>
            <w:r w:rsidRPr="00E66877">
              <w:t>3.3.</w:t>
            </w:r>
            <w:r w:rsidRPr="00E66877">
              <w:tab/>
            </w:r>
            <w:r w:rsidRPr="00E66877">
              <w:t>Utilise feedback from the audience or from key personnel involved in the presentation to make changes to central ideas presented</w:t>
            </w:r>
          </w:p>
        </w:tc>
      </w:tr>
    </w:tbl>
    <w:p w:rsidR="00000000" w:rsidRPr="00E66877" w:rsidP="00E66877">
      <w:pPr>
        <w:pStyle w:val="BodyText"/>
      </w:pPr>
    </w:p>
    <w:p w:rsidR="00000000" w:rsidRPr="00E66877" w:rsidP="00E66877">
      <w:pPr>
        <w:pStyle w:val="AllowPageBreak"/>
      </w:pPr>
    </w:p>
    <w:p w:rsidR="00000000" w:rsidRPr="00E66877" w:rsidP="00E66877">
      <w:pPr>
        <w:pStyle w:val="Heading1"/>
      </w:pPr>
      <w:bookmarkStart w:id="9" w:name="O_63023"/>
      <w:bookmarkEnd w:id="9"/>
      <w:r w:rsidRPr="00E66877">
        <w:t>Required Skills and Knowledge</w:t>
      </w:r>
    </w:p>
    <w:tbl>
      <w:tblPr>
        <w:tblW w:w="0" w:type="auto"/>
        <w:tblLayout w:type="fixed"/>
        <w:tblCellMar>
          <w:left w:w="62" w:type="dxa"/>
          <w:right w:w="62" w:type="dxa"/>
        </w:tblCellMar>
        <w:tblLook w:val="0000"/>
      </w:tblPr>
      <w:tblGrid>
        <w:gridCol w:w="8522"/>
      </w:tblGrid>
      <w:tr w:rsidTr="007607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REQUIRED SKILLS AND KNOWLEDGE</w:t>
            </w:r>
          </w:p>
        </w:tc>
      </w:tr>
      <w:tr w:rsidTr="007607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t>This section describes the skills and knowledge required for this unit.</w:t>
            </w:r>
          </w:p>
        </w:tc>
      </w:tr>
      <w:tr w:rsidTr="007607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Required skills</w:t>
            </w:r>
          </w:p>
        </w:tc>
      </w:tr>
      <w:tr w:rsidTr="007607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ListBullet"/>
            </w:pPr>
            <w:r w:rsidRPr="00E66877">
              <w:t xml:space="preserve">culturally appropriate communication skills to relate to people from diverse backgrounds and people with diverse abilities </w:t>
            </w:r>
          </w:p>
          <w:p w:rsidR="00000000" w:rsidRPr="00E66877" w:rsidP="00E66877">
            <w:pPr>
              <w:pStyle w:val="ListBullet"/>
            </w:pPr>
            <w:r w:rsidRPr="00E66877">
              <w:t>facilitation and presentation skills to communicate central ideas of a message in an informative and engaging manner, and to utilise verbal and non-verbal techniques to sustain participant engagement</w:t>
            </w:r>
          </w:p>
          <w:p w:rsidR="00000000" w:rsidP="00E66877">
            <w:pPr>
              <w:pStyle w:val="ListBullet"/>
              <w:rPr>
                <w:lang w:val="en-NZ"/>
              </w:rPr>
            </w:pPr>
            <w:r w:rsidRPr="00E66877">
              <w:t xml:space="preserve">literacy skills to prepare presentation information and </w:t>
            </w:r>
            <w:r w:rsidRPr="00E66877">
              <w:t>to write in a range of styles for different target audiences.</w:t>
            </w:r>
          </w:p>
        </w:tc>
      </w:tr>
      <w:tr w:rsidTr="007607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Required knowledge</w:t>
            </w:r>
          </w:p>
        </w:tc>
      </w:tr>
      <w:tr w:rsidTr="007607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ListBullet"/>
            </w:pPr>
            <w:r w:rsidRPr="00E66877">
              <w:t>data collection methods that will support review of presentations</w:t>
            </w:r>
          </w:p>
          <w:p w:rsidR="00000000" w:rsidRPr="00E66877" w:rsidP="00E66877">
            <w:pPr>
              <w:pStyle w:val="ListBullet"/>
            </w:pPr>
            <w:r w:rsidRPr="00E66877">
              <w:t>industry, product/service</w:t>
            </w:r>
          </w:p>
          <w:p w:rsidR="00000000" w:rsidRPr="00E66877" w:rsidP="00E66877">
            <w:pPr>
              <w:pStyle w:val="ListBullet"/>
            </w:pPr>
            <w:r w:rsidRPr="00E66877">
              <w:t>key provisions of relevant legislation from all forms of government that may aff</w:t>
            </w:r>
            <w:r w:rsidRPr="00E66877">
              <w:t>ect aspects of business operations, such as:</w:t>
            </w:r>
          </w:p>
          <w:p w:rsidR="00000000" w:rsidRPr="00E66877" w:rsidP="00E66877">
            <w:pPr>
              <w:pStyle w:val="ListBullet2"/>
            </w:pPr>
            <w:r w:rsidRPr="00E66877">
              <w:t>anti-discrimination legislation</w:t>
            </w:r>
          </w:p>
          <w:p w:rsidR="00000000" w:rsidRPr="00E66877" w:rsidP="00E66877">
            <w:pPr>
              <w:pStyle w:val="ListBullet2"/>
            </w:pPr>
            <w:r w:rsidRPr="00E66877">
              <w:t>ethical principles</w:t>
            </w:r>
          </w:p>
          <w:p w:rsidR="00000000" w:rsidRPr="00E66877" w:rsidP="00E66877">
            <w:pPr>
              <w:pStyle w:val="ListBullet2"/>
            </w:pPr>
            <w:r w:rsidRPr="00E66877">
              <w:t>codes of practice</w:t>
            </w:r>
          </w:p>
          <w:p w:rsidR="00000000" w:rsidRPr="00E66877" w:rsidP="00E66877">
            <w:pPr>
              <w:pStyle w:val="ListBullet2"/>
            </w:pPr>
            <w:r w:rsidRPr="00E66877">
              <w:t>privacy laws</w:t>
            </w:r>
          </w:p>
          <w:p w:rsidR="00000000" w:rsidRPr="00E66877" w:rsidP="00E66877">
            <w:pPr>
              <w:pStyle w:val="ListBullet2"/>
            </w:pPr>
            <w:r w:rsidRPr="00E66877">
              <w:t>environmental issues</w:t>
            </w:r>
          </w:p>
          <w:p w:rsidR="00000000" w:rsidRPr="00E66877" w:rsidP="00E66877">
            <w:pPr>
              <w:pStyle w:val="ListBullet2"/>
            </w:pPr>
            <w:r w:rsidRPr="00E66877">
              <w:t>occupational health and safety</w:t>
            </w:r>
          </w:p>
          <w:p w:rsidR="00000000" w:rsidRPr="00E66877" w:rsidP="00E66877">
            <w:pPr>
              <w:pStyle w:val="ListBullet"/>
            </w:pPr>
            <w:r w:rsidRPr="00E66877">
              <w:t xml:space="preserve">principles of effective communication </w:t>
            </w:r>
          </w:p>
          <w:p w:rsidR="00000000" w:rsidRPr="00E66877" w:rsidP="00E66877">
            <w:pPr>
              <w:pStyle w:val="ListBullet"/>
            </w:pPr>
            <w:r w:rsidRPr="00E66877">
              <w:t>range of presentation aids and materials available to support presentations.</w:t>
            </w:r>
          </w:p>
        </w:tc>
      </w:tr>
    </w:tbl>
    <w:p w:rsidR="00000000" w:rsidRPr="00E66877" w:rsidP="00E66877">
      <w:pPr>
        <w:pStyle w:val="BodyText"/>
      </w:pPr>
    </w:p>
    <w:p w:rsidR="00000000" w:rsidRPr="00E66877" w:rsidP="00E66877">
      <w:pPr>
        <w:pStyle w:val="AllowPageBreak"/>
      </w:pPr>
    </w:p>
    <w:p w:rsidR="00000000" w:rsidRPr="00E66877" w:rsidP="00E66877">
      <w:pPr>
        <w:pStyle w:val="Heading1"/>
      </w:pPr>
      <w:bookmarkStart w:id="10" w:name="O_63024"/>
      <w:bookmarkEnd w:id="10"/>
      <w:r w:rsidRPr="00E66877">
        <w:t>Evidence Guide</w:t>
      </w:r>
    </w:p>
    <w:tbl>
      <w:tblPr>
        <w:tblW w:w="9570" w:type="dxa"/>
        <w:tblLayout w:type="fixed"/>
        <w:tblCellMar>
          <w:left w:w="62" w:type="dxa"/>
          <w:right w:w="62" w:type="dxa"/>
        </w:tblCellMar>
        <w:tblLook w:val="0000"/>
      </w:tblPr>
      <w:tblGrid>
        <w:gridCol w:w="3908"/>
        <w:gridCol w:w="5662"/>
      </w:tblGrid>
      <w:tr w:rsidTr="007607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EVIDENCE GUIDE</w:t>
            </w:r>
          </w:p>
        </w:tc>
      </w:tr>
      <w:tr w:rsidTr="007607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t>The Evidence Guide provides advice on asse</w:t>
            </w:r>
            <w:r w:rsidRPr="00E66877">
              <w:t>ssment and must be read in conjunction with the performance criteria, required skills and knowledge, range statement and the Assessment Guidelines for the Training Package.</w:t>
            </w:r>
          </w:p>
        </w:tc>
      </w:tr>
      <w:tr w:rsidTr="007607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p>
        </w:tc>
      </w:tr>
      <w:tr w:rsidTr="007607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BodyText"/>
            </w:pPr>
            <w:r w:rsidRPr="00E66877">
              <w:t>Evidence of the following is essential:</w:t>
            </w:r>
          </w:p>
          <w:p w:rsidR="00000000" w:rsidRPr="00E66877" w:rsidP="00E66877">
            <w:pPr>
              <w:pStyle w:val="ListBullet"/>
            </w:pPr>
            <w:r w:rsidRPr="00E66877">
              <w:t>preparation, delivery and evaluation of the effectiveness of at least two presentations related to the candidate's occupat</w:t>
            </w:r>
            <w:r w:rsidRPr="00E66877">
              <w:t>ion or area of interest</w:t>
            </w:r>
          </w:p>
          <w:p w:rsidR="00000000" w:rsidP="00E66877">
            <w:pPr>
              <w:pStyle w:val="ListBullet"/>
              <w:rPr>
                <w:lang w:val="en-NZ"/>
              </w:rPr>
            </w:pPr>
            <w:r w:rsidRPr="00E66877">
              <w:t>knowledge of the principles of effective communication.</w:t>
            </w:r>
          </w:p>
        </w:tc>
      </w:tr>
      <w:tr w:rsidTr="007607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BodyText"/>
            </w:pPr>
            <w:r w:rsidRPr="00E66877">
              <w:t>Assessment must ensure:</w:t>
            </w:r>
          </w:p>
          <w:p w:rsidR="00000000" w:rsidRPr="00E66877" w:rsidP="00E66877">
            <w:pPr>
              <w:pStyle w:val="ListBullet"/>
            </w:pPr>
            <w:r w:rsidRPr="00E66877">
              <w:t>access to an actual workplace or simulated environment</w:t>
            </w:r>
          </w:p>
          <w:p w:rsidR="00000000" w:rsidP="00E66877">
            <w:pPr>
              <w:pStyle w:val="ListBullet"/>
              <w:rPr>
                <w:lang w:val="en-NZ"/>
              </w:rPr>
            </w:pPr>
            <w:r w:rsidRPr="00E66877">
              <w:t xml:space="preserve">access to office equipment, documentation and </w:t>
            </w:r>
            <w:r w:rsidRPr="00E66877">
              <w:t>resources.</w:t>
            </w:r>
          </w:p>
        </w:tc>
      </w:tr>
      <w:tr w:rsidTr="007607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BodyText"/>
            </w:pPr>
            <w:r w:rsidRPr="00E66877">
              <w:t>A range of assessment methods should be used to assess practical skills and knowledge. The following examples are appropriate for this unit:</w:t>
            </w:r>
          </w:p>
          <w:p w:rsidR="00000000" w:rsidRPr="00E66877" w:rsidP="00E66877">
            <w:pPr>
              <w:pStyle w:val="ListBullet"/>
            </w:pPr>
            <w:r w:rsidRPr="00E66877">
              <w:t>demonstration of preparation, delivery and evaluation of a presentation</w:t>
            </w:r>
          </w:p>
          <w:p w:rsidR="00000000" w:rsidRPr="00E66877" w:rsidP="00E66877">
            <w:pPr>
              <w:pStyle w:val="ListBullet"/>
            </w:pPr>
            <w:r w:rsidRPr="00E66877">
              <w:t>direct questioning combined with review of portfolios of evidence and third party workplace reports of on-the-job performance by the candidate</w:t>
            </w:r>
          </w:p>
          <w:p w:rsidR="00000000" w:rsidRPr="00E66877" w:rsidP="00E66877">
            <w:pPr>
              <w:pStyle w:val="ListBullet"/>
            </w:pPr>
            <w:r w:rsidRPr="00E66877">
              <w:t>observation of presentations</w:t>
            </w:r>
          </w:p>
          <w:p w:rsidR="00000000" w:rsidRPr="00E66877" w:rsidP="00E66877">
            <w:pPr>
              <w:pStyle w:val="ListBullet"/>
            </w:pPr>
            <w:r w:rsidRPr="00E66877">
              <w:t xml:space="preserve">review of selected presentation aids, materials and techniques </w:t>
            </w:r>
          </w:p>
          <w:p w:rsidR="00000000" w:rsidRPr="00E66877" w:rsidP="00E66877">
            <w:pPr>
              <w:pStyle w:val="ListBullet"/>
            </w:pPr>
            <w:r w:rsidRPr="00E66877">
              <w:t>review of briefing p</w:t>
            </w:r>
            <w:r w:rsidRPr="00E66877">
              <w:t>rovided for others involved in the presentation</w:t>
            </w:r>
          </w:p>
          <w:p w:rsidR="00000000" w:rsidP="00E66877">
            <w:pPr>
              <w:pStyle w:val="ListBullet"/>
              <w:rPr>
                <w:lang w:val="en-NZ"/>
              </w:rPr>
            </w:pPr>
            <w:r w:rsidRPr="00E66877">
              <w:t>evaluation of techniques implemented to review the effectiveness of the presentation.</w:t>
            </w:r>
          </w:p>
        </w:tc>
      </w:tr>
      <w:tr w:rsidTr="007607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BodyText"/>
            </w:pPr>
            <w:r w:rsidRPr="00E66877">
              <w:t>Holistic assessment with other units relevant to the industry sector, workplace and j</w:t>
            </w:r>
            <w:r w:rsidRPr="00E66877">
              <w:t>ob role is recommended, for example:</w:t>
            </w:r>
          </w:p>
          <w:p w:rsidR="00000000" w:rsidRPr="00E66877" w:rsidP="00E66877">
            <w:pPr>
              <w:pStyle w:val="ListBullet"/>
            </w:pPr>
            <w:r w:rsidRPr="00E66877">
              <w:t>other general administration units.</w:t>
            </w:r>
          </w:p>
        </w:tc>
      </w:tr>
    </w:tbl>
    <w:p w:rsidR="00000000" w:rsidRPr="00E66877" w:rsidP="00E66877">
      <w:pPr>
        <w:pStyle w:val="BodyText"/>
      </w:pPr>
    </w:p>
    <w:p w:rsidR="00000000" w:rsidRPr="00E66877" w:rsidP="00E66877">
      <w:pPr>
        <w:pStyle w:val="AllowPageBreak"/>
      </w:pPr>
    </w:p>
    <w:p w:rsidR="00000000" w:rsidRPr="00E66877" w:rsidP="00E66877">
      <w:pPr>
        <w:pStyle w:val="Heading1"/>
      </w:pPr>
      <w:bookmarkStart w:id="11" w:name="O_63025"/>
      <w:bookmarkEnd w:id="11"/>
      <w:r w:rsidRPr="00E66877">
        <w:t>Range Statement</w:t>
      </w:r>
    </w:p>
    <w:tbl>
      <w:tblPr>
        <w:tblW w:w="0" w:type="auto"/>
        <w:tblLayout w:type="fixed"/>
        <w:tblCellMar>
          <w:left w:w="62" w:type="dxa"/>
          <w:right w:w="62" w:type="dxa"/>
        </w:tblCellMar>
        <w:tblLook w:val="0000"/>
      </w:tblPr>
      <w:tblGrid>
        <w:gridCol w:w="3505"/>
        <w:gridCol w:w="5017"/>
      </w:tblGrid>
      <w:tr w:rsidTr="007607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RANGE STATEMENT</w:t>
            </w:r>
          </w:p>
        </w:tc>
      </w:tr>
      <w:tr w:rsidTr="007607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t>The range statement relates to the unit of competency as a whole. It allows for different work environments and situations that may affect performance. Bold italicised wording, if used in the performance criteria, is detailed below. Essential operating con</w:t>
            </w:r>
            <w:r w:rsidRPr="00E66877">
              <w:t>ditions that may be present with training and assessment (depending on the work situation, needs of the candidate, accessibility of the item, and local industry and regional contexts) may also be included.</w:t>
            </w:r>
          </w:p>
        </w:tc>
      </w:tr>
      <w:tr w:rsidTr="007607DC">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BoldandItalics"/>
              </w:rPr>
              <w:t>Presentation strategies</w:t>
            </w:r>
            <w:r w:rsidRPr="00E66877">
              <w:t xml:space="preserve"> may involve: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ListBullet"/>
            </w:pPr>
            <w:r w:rsidRPr="00E66877">
              <w:t>case studi</w:t>
            </w:r>
            <w:r w:rsidRPr="00E66877">
              <w:t>es</w:t>
            </w:r>
          </w:p>
          <w:p w:rsidR="00000000" w:rsidRPr="00E66877" w:rsidP="00E66877">
            <w:pPr>
              <w:pStyle w:val="ListBullet"/>
            </w:pPr>
            <w:r w:rsidRPr="00E66877">
              <w:t>demonstration</w:t>
            </w:r>
          </w:p>
          <w:p w:rsidR="00000000" w:rsidRPr="00E66877" w:rsidP="00E66877">
            <w:pPr>
              <w:pStyle w:val="ListBullet"/>
            </w:pPr>
            <w:r w:rsidRPr="00E66877">
              <w:t>discussion</w:t>
            </w:r>
          </w:p>
          <w:p w:rsidR="00000000" w:rsidRPr="00E66877" w:rsidP="00E66877">
            <w:pPr>
              <w:pStyle w:val="ListBullet"/>
            </w:pPr>
            <w:r w:rsidRPr="00E66877">
              <w:t>group and/or pair work</w:t>
            </w:r>
          </w:p>
          <w:p w:rsidR="00000000" w:rsidRPr="00E66877" w:rsidP="00E66877">
            <w:pPr>
              <w:pStyle w:val="ListBullet"/>
            </w:pPr>
            <w:r w:rsidRPr="00E66877">
              <w:t>oral presentations</w:t>
            </w:r>
          </w:p>
          <w:p w:rsidR="00000000" w:rsidRPr="00E66877" w:rsidP="00E66877">
            <w:pPr>
              <w:pStyle w:val="ListBullet"/>
            </w:pPr>
            <w:r w:rsidRPr="00E66877">
              <w:t>questioning</w:t>
            </w:r>
          </w:p>
          <w:p w:rsidR="00000000" w:rsidP="00E66877">
            <w:pPr>
              <w:pStyle w:val="ListBullet"/>
              <w:rPr>
                <w:lang w:val="en-NZ"/>
              </w:rPr>
            </w:pPr>
            <w:r w:rsidRPr="00E66877">
              <w:t>simulations and role-play</w:t>
            </w:r>
          </w:p>
        </w:tc>
      </w:tr>
      <w:tr w:rsidTr="007607DC">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BoldandItalics"/>
              </w:rPr>
              <w:t>Presentation format and delivery methods</w:t>
            </w:r>
            <w:r w:rsidRPr="00E66877">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ListBullet"/>
            </w:pPr>
            <w:r w:rsidRPr="00E66877">
              <w:t>advertising copy</w:t>
            </w:r>
          </w:p>
          <w:p w:rsidR="00000000" w:rsidRPr="00E66877" w:rsidP="00E66877">
            <w:pPr>
              <w:pStyle w:val="ListBullet"/>
            </w:pPr>
            <w:r w:rsidRPr="00E66877">
              <w:t>audio</w:t>
            </w:r>
          </w:p>
          <w:p w:rsidR="00000000" w:rsidRPr="00E66877" w:rsidP="00E66877">
            <w:pPr>
              <w:pStyle w:val="ListBullet"/>
            </w:pPr>
            <w:r w:rsidRPr="00E66877">
              <w:t>direct marketing copy</w:t>
            </w:r>
          </w:p>
          <w:p w:rsidR="00000000" w:rsidRPr="00E66877" w:rsidP="00E66877">
            <w:pPr>
              <w:pStyle w:val="ListBullet"/>
            </w:pPr>
            <w:r w:rsidRPr="00E66877">
              <w:t>individual presentation</w:t>
            </w:r>
          </w:p>
          <w:p w:rsidR="00000000" w:rsidRPr="00E66877" w:rsidP="00E66877">
            <w:pPr>
              <w:pStyle w:val="ListBullet"/>
            </w:pPr>
            <w:r w:rsidRPr="00E66877">
              <w:t>public relations copy</w:t>
            </w:r>
          </w:p>
          <w:p w:rsidR="00000000" w:rsidRPr="00E66877" w:rsidP="00E66877">
            <w:pPr>
              <w:pStyle w:val="ListBullet"/>
            </w:pPr>
            <w:r w:rsidRPr="00E66877">
              <w:t>scripts</w:t>
            </w:r>
          </w:p>
          <w:p w:rsidR="00000000" w:rsidRPr="00E66877" w:rsidP="00E66877">
            <w:pPr>
              <w:pStyle w:val="ListBullet"/>
            </w:pPr>
            <w:r w:rsidRPr="00E66877">
              <w:t>storyboards</w:t>
            </w:r>
          </w:p>
          <w:p w:rsidR="00000000" w:rsidRPr="00E66877" w:rsidP="00E66877">
            <w:pPr>
              <w:pStyle w:val="ListBullet"/>
            </w:pPr>
            <w:r w:rsidRPr="00E66877">
              <w:t>team presentation</w:t>
            </w:r>
          </w:p>
          <w:p w:rsidR="00000000" w:rsidRPr="00E66877" w:rsidP="00E66877">
            <w:pPr>
              <w:pStyle w:val="ListBullet"/>
            </w:pPr>
            <w:r w:rsidRPr="00E66877">
              <w:t>verbal presentation</w:t>
            </w:r>
          </w:p>
          <w:p w:rsidR="00000000" w:rsidRPr="00E66877" w:rsidP="00E66877">
            <w:pPr>
              <w:pStyle w:val="ListBullet"/>
            </w:pPr>
            <w:r w:rsidRPr="00E66877">
              <w:t>video</w:t>
            </w:r>
          </w:p>
          <w:p w:rsidR="00000000" w:rsidP="00E66877">
            <w:pPr>
              <w:pStyle w:val="ListBullet"/>
              <w:rPr>
                <w:lang w:val="en-NZ"/>
              </w:rPr>
            </w:pPr>
            <w:r w:rsidRPr="00E66877">
              <w:t>visuals</w:t>
            </w:r>
          </w:p>
        </w:tc>
      </w:tr>
      <w:tr w:rsidTr="007607DC">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BoldandItalics"/>
              </w:rPr>
              <w:t>Characteristics</w:t>
            </w:r>
            <w:r w:rsidRPr="00E66877">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ListBullet"/>
            </w:pPr>
            <w:r w:rsidRPr="00E66877">
              <w:t>age</w:t>
            </w:r>
          </w:p>
          <w:p w:rsidR="00000000" w:rsidRPr="00E66877" w:rsidP="00E66877">
            <w:pPr>
              <w:pStyle w:val="ListBullet"/>
            </w:pPr>
            <w:r w:rsidRPr="00E66877">
              <w:t>cultural and language background</w:t>
            </w:r>
          </w:p>
          <w:p w:rsidR="00000000" w:rsidRPr="00E66877" w:rsidP="00E66877">
            <w:pPr>
              <w:pStyle w:val="ListBullet"/>
            </w:pPr>
            <w:r w:rsidRPr="00E66877">
              <w:t>educational background or general knowledge</w:t>
            </w:r>
          </w:p>
          <w:p w:rsidR="00000000" w:rsidRPr="00E66877" w:rsidP="00E66877">
            <w:pPr>
              <w:pStyle w:val="ListBullet"/>
            </w:pPr>
            <w:r w:rsidRPr="00E66877">
              <w:t>gender</w:t>
            </w:r>
          </w:p>
          <w:p w:rsidR="00000000" w:rsidRPr="00E66877" w:rsidP="00E66877">
            <w:pPr>
              <w:pStyle w:val="ListBullet"/>
            </w:pPr>
            <w:r w:rsidRPr="00E66877">
              <w:t>language, literacy and numeracy needs</w:t>
            </w:r>
          </w:p>
          <w:p w:rsidR="00000000" w:rsidRPr="00E66877" w:rsidP="00E66877">
            <w:pPr>
              <w:pStyle w:val="ListBullet"/>
            </w:pPr>
            <w:r w:rsidRPr="00E66877">
              <w:t>physical ability</w:t>
            </w:r>
          </w:p>
          <w:p w:rsidR="00000000" w:rsidP="00E66877">
            <w:pPr>
              <w:pStyle w:val="ListBullet"/>
              <w:rPr>
                <w:lang w:val="en-NZ"/>
              </w:rPr>
            </w:pPr>
            <w:r w:rsidRPr="00E66877">
              <w:t>previous experience with the topic</w:t>
            </w:r>
          </w:p>
        </w:tc>
      </w:tr>
      <w:tr w:rsidTr="007607DC">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BoldandItalics"/>
              </w:rPr>
              <w:t>Presentation aids and materials</w:t>
            </w:r>
            <w:r w:rsidRPr="00E66877">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ListBullet"/>
            </w:pPr>
            <w:r w:rsidRPr="00E66877">
              <w:t>computer simulations and presentations</w:t>
            </w:r>
          </w:p>
          <w:p w:rsidR="00000000" w:rsidRPr="00E66877" w:rsidP="00E66877">
            <w:pPr>
              <w:pStyle w:val="ListBullet"/>
            </w:pPr>
            <w:r w:rsidRPr="00E66877">
              <w:t>diagrams, charts and posters</w:t>
            </w:r>
          </w:p>
          <w:p w:rsidR="00000000" w:rsidRPr="00E66877" w:rsidP="00E66877">
            <w:pPr>
              <w:pStyle w:val="ListBullet"/>
            </w:pPr>
            <w:r w:rsidRPr="00E66877">
              <w:t>models</w:t>
            </w:r>
          </w:p>
          <w:p w:rsidR="00000000" w:rsidRPr="00E66877" w:rsidP="00E66877">
            <w:pPr>
              <w:pStyle w:val="ListBullet"/>
            </w:pPr>
            <w:r w:rsidRPr="00E66877">
              <w:t>overhead projector</w:t>
            </w:r>
          </w:p>
          <w:p w:rsidR="00000000" w:rsidRPr="00E66877" w:rsidP="00E66877">
            <w:pPr>
              <w:pStyle w:val="ListBullet"/>
            </w:pPr>
            <w:r w:rsidRPr="00E66877">
              <w:t>paper-based materials</w:t>
            </w:r>
          </w:p>
          <w:p w:rsidR="00000000" w:rsidRPr="00E66877" w:rsidP="00E66877">
            <w:pPr>
              <w:pStyle w:val="ListBullet"/>
            </w:pPr>
            <w:r w:rsidRPr="00E66877">
              <w:t>video and audio recordings</w:t>
            </w:r>
          </w:p>
          <w:p w:rsidR="00000000" w:rsidP="00E66877">
            <w:pPr>
              <w:pStyle w:val="ListBullet"/>
              <w:rPr>
                <w:lang w:val="en-NZ"/>
              </w:rPr>
            </w:pPr>
            <w:r w:rsidRPr="00E66877">
              <w:t>whiteboard</w:t>
            </w:r>
          </w:p>
        </w:tc>
      </w:tr>
      <w:tr w:rsidTr="007607DC">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BoldandItalics"/>
              </w:rPr>
              <w:t>Presentation techniques</w:t>
            </w:r>
            <w:r w:rsidRPr="00E66877">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ListBullet"/>
            </w:pPr>
            <w:r w:rsidRPr="00E66877">
              <w:t>animation</w:t>
            </w:r>
          </w:p>
          <w:p w:rsidR="00000000" w:rsidRPr="00E66877" w:rsidP="00E66877">
            <w:pPr>
              <w:pStyle w:val="ListBullet"/>
            </w:pPr>
            <w:r w:rsidRPr="00E66877">
              <w:t>comparative advertising</w:t>
            </w:r>
          </w:p>
          <w:p w:rsidR="00000000" w:rsidRPr="00E66877" w:rsidP="00E66877">
            <w:pPr>
              <w:pStyle w:val="ListBullet"/>
            </w:pPr>
            <w:r w:rsidRPr="00E66877">
              <w:t>live action</w:t>
            </w:r>
          </w:p>
          <w:p w:rsidR="00000000" w:rsidRPr="00E66877" w:rsidP="00E66877">
            <w:pPr>
              <w:pStyle w:val="ListBullet"/>
            </w:pPr>
            <w:r w:rsidRPr="00E66877">
              <w:t>music</w:t>
            </w:r>
          </w:p>
          <w:p w:rsidR="00000000" w:rsidRPr="00E66877" w:rsidP="00E66877">
            <w:pPr>
              <w:pStyle w:val="ListBullet"/>
            </w:pPr>
            <w:r w:rsidRPr="00E66877">
              <w:t>signature elements such as:</w:t>
            </w:r>
          </w:p>
          <w:p w:rsidR="00000000" w:rsidRPr="00E66877" w:rsidP="00E66877">
            <w:pPr>
              <w:pStyle w:val="ListBullet2"/>
            </w:pPr>
            <w:r w:rsidRPr="00E66877">
              <w:t>slogans</w:t>
            </w:r>
          </w:p>
          <w:p w:rsidR="00000000" w:rsidRPr="00E66877" w:rsidP="00E66877">
            <w:pPr>
              <w:pStyle w:val="ListBullet2"/>
            </w:pPr>
            <w:r w:rsidRPr="00E66877">
              <w:t>logotypes</w:t>
            </w:r>
          </w:p>
          <w:p w:rsidR="00000000" w:rsidRPr="00E66877" w:rsidP="00E66877">
            <w:pPr>
              <w:pStyle w:val="ListBullet2"/>
            </w:pPr>
            <w:r w:rsidRPr="00E66877">
              <w:t xml:space="preserve">packaging </w:t>
            </w:r>
          </w:p>
          <w:p w:rsidR="00000000" w:rsidRPr="00E66877" w:rsidP="00E66877">
            <w:pPr>
              <w:pStyle w:val="ListBullet"/>
            </w:pPr>
            <w:r w:rsidRPr="00E66877">
              <w:t>sound effects</w:t>
            </w:r>
          </w:p>
          <w:p w:rsidR="00000000" w:rsidRPr="00E66877" w:rsidP="00E66877">
            <w:pPr>
              <w:pStyle w:val="ListBullet"/>
            </w:pPr>
            <w:r w:rsidRPr="00E66877">
              <w:t>use of a guest speaker</w:t>
            </w:r>
          </w:p>
          <w:p w:rsidR="00000000" w:rsidRPr="00E66877" w:rsidP="00E66877">
            <w:pPr>
              <w:pStyle w:val="ListBullet"/>
            </w:pPr>
            <w:r w:rsidRPr="00E66877">
              <w:t>use of black and white</w:t>
            </w:r>
          </w:p>
          <w:p w:rsidR="00000000" w:rsidRPr="00E66877" w:rsidP="00E66877">
            <w:pPr>
              <w:pStyle w:val="ListBullet"/>
            </w:pPr>
            <w:r w:rsidRPr="00E66877">
              <w:t>use of colour</w:t>
            </w:r>
          </w:p>
          <w:p w:rsidR="00000000" w:rsidP="00E66877">
            <w:pPr>
              <w:pStyle w:val="ListBullet"/>
              <w:rPr>
                <w:lang w:val="en-NZ"/>
              </w:rPr>
            </w:pPr>
            <w:r w:rsidRPr="00E66877">
              <w:t>use of humour</w:t>
            </w:r>
          </w:p>
        </w:tc>
      </w:tr>
      <w:tr w:rsidTr="007607DC">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BoldandItalics"/>
              </w:rPr>
              <w:t>Techniques to evaluate presentation effectiveness</w:t>
            </w:r>
            <w:r w:rsidRPr="00E66877">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ListBullet"/>
            </w:pPr>
            <w:r w:rsidRPr="00E66877">
              <w:t>action research</w:t>
            </w:r>
          </w:p>
          <w:p w:rsidR="00000000" w:rsidRPr="00E66877" w:rsidP="00E66877">
            <w:pPr>
              <w:pStyle w:val="ListBullet"/>
            </w:pPr>
            <w:r w:rsidRPr="00E66877">
              <w:t>critical friends</w:t>
            </w:r>
          </w:p>
          <w:p w:rsidR="00000000" w:rsidRPr="00E66877" w:rsidP="00E66877">
            <w:pPr>
              <w:pStyle w:val="ListBullet"/>
            </w:pPr>
            <w:r w:rsidRPr="00E66877">
              <w:t>focus group interviews</w:t>
            </w:r>
          </w:p>
          <w:p w:rsidR="00000000" w:rsidRPr="00E66877" w:rsidP="00E66877">
            <w:pPr>
              <w:pStyle w:val="ListBullet"/>
            </w:pPr>
            <w:r w:rsidRPr="00E66877">
              <w:t>one-on-one interviews with participants and other personnel involve in the presentation</w:t>
            </w:r>
          </w:p>
          <w:p w:rsidR="00000000" w:rsidRPr="00E66877" w:rsidP="00E66877">
            <w:pPr>
              <w:pStyle w:val="ListBullet"/>
            </w:pPr>
            <w:r w:rsidRPr="00E66877">
              <w:t>written feedback provided by participants</w:t>
            </w:r>
          </w:p>
        </w:tc>
      </w:tr>
    </w:tbl>
    <w:p w:rsidR="007607DC" w:rsidP="00E66877">
      <w:pPr>
        <w:pStyle w:val="BodyText"/>
      </w:pPr>
    </w:p>
    <w:p w:rsidR="007607DC" w:rsidP="00E66877">
      <w:pPr>
        <w:pStyle w:val="BodyText"/>
      </w:pPr>
    </w:p>
    <w:p w:rsidR="00000000" w:rsidRPr="00E66877" w:rsidP="00E66877">
      <w:pPr>
        <w:pStyle w:val="Heading1"/>
      </w:pPr>
      <w:bookmarkStart w:id="12" w:name="O_63026"/>
      <w:bookmarkEnd w:id="12"/>
      <w:r w:rsidRPr="00E66877">
        <w:t>Unit Sector(s)</w:t>
      </w:r>
    </w:p>
    <w:tbl>
      <w:tblPr>
        <w:tblW w:w="0" w:type="auto"/>
        <w:tblLayout w:type="fixed"/>
        <w:tblCellMar>
          <w:left w:w="62" w:type="dxa"/>
          <w:right w:w="62" w:type="dxa"/>
        </w:tblCellMar>
        <w:tblLook w:val="0000"/>
      </w:tblPr>
      <w:tblGrid>
        <w:gridCol w:w="2654"/>
        <w:gridCol w:w="5868"/>
      </w:tblGrid>
      <w:tr w:rsidTr="007607D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BodyText"/>
            </w:pPr>
          </w:p>
        </w:tc>
      </w:tr>
    </w:tbl>
    <w:p w:rsidR="00000000" w:rsidRPr="00E66877" w:rsidP="00E66877">
      <w:pPr>
        <w:pStyle w:val="BodyText"/>
      </w:pPr>
    </w:p>
    <w:p w:rsidR="00000000" w:rsidRPr="00E66877" w:rsidP="00E66877">
      <w:pPr>
        <w:pStyle w:val="AllowPageBreak"/>
      </w:pPr>
    </w:p>
    <w:p w:rsidR="00000000" w:rsidRPr="00E66877" w:rsidP="00E66877">
      <w:pPr>
        <w:pStyle w:val="Heading1"/>
      </w:pPr>
      <w:bookmarkStart w:id="13" w:name="O_153795"/>
      <w:bookmarkEnd w:id="13"/>
      <w:r w:rsidRPr="00E66877">
        <w:t>Competency field</w:t>
      </w:r>
    </w:p>
    <w:tbl>
      <w:tblPr>
        <w:tblW w:w="0" w:type="auto"/>
        <w:tblLayout w:type="fixed"/>
        <w:tblCellMar>
          <w:left w:w="62" w:type="dxa"/>
          <w:right w:w="62" w:type="dxa"/>
        </w:tblCellMar>
        <w:tblLook w:val="0000"/>
      </w:tblPr>
      <w:tblGrid>
        <w:gridCol w:w="2773"/>
        <w:gridCol w:w="5749"/>
      </w:tblGrid>
      <w:tr w:rsidTr="007607DC">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BodyText"/>
            </w:pPr>
            <w:r w:rsidRPr="00E66877">
              <w:t>Communication - Interpersonal Communication</w:t>
            </w:r>
          </w:p>
        </w:tc>
      </w:tr>
    </w:tbl>
    <w:p w:rsidR="00000000" w:rsidRPr="00E66877" w:rsidP="00E66877">
      <w:pPr>
        <w:pStyle w:val="BodyText"/>
      </w:pPr>
    </w:p>
    <w:p w:rsidR="00000000" w:rsidRPr="00E66877" w:rsidP="00E66877">
      <w:pPr>
        <w:pStyle w:val="AllowPageBreak"/>
      </w:pPr>
    </w:p>
    <w:p w:rsidR="00000000" w:rsidRPr="00E66877" w:rsidP="00E66877">
      <w:pPr>
        <w:pStyle w:val="Heading1"/>
      </w:pPr>
      <w:bookmarkStart w:id="14" w:name="O_153794"/>
      <w:bookmarkEnd w:id="14"/>
      <w:r w:rsidRPr="00E66877">
        <w:t>Co-requisite units</w:t>
      </w:r>
    </w:p>
    <w:tbl>
      <w:tblPr>
        <w:tblW w:w="0" w:type="auto"/>
        <w:tblLayout w:type="fixed"/>
        <w:tblCellMar>
          <w:left w:w="62" w:type="dxa"/>
          <w:right w:w="62" w:type="dxa"/>
        </w:tblCellMar>
        <w:tblLook w:val="0000"/>
      </w:tblPr>
      <w:tblGrid>
        <w:gridCol w:w="2641"/>
        <w:gridCol w:w="1322"/>
        <w:gridCol w:w="4559"/>
      </w:tblGrid>
      <w:tr w:rsidTr="007607D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r w:rsidRPr="00E668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p>
        </w:tc>
      </w:tr>
      <w:tr w:rsidTr="007607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877">
            <w:pPr>
              <w:pStyle w:val="BodyText"/>
              <w:rPr>
                <w:lang w:val="en-NZ"/>
              </w:rPr>
            </w:pPr>
          </w:p>
        </w:tc>
      </w:tr>
      <w:tr w:rsidTr="007607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877" w:rsidP="00E66877">
            <w:pPr>
              <w:pStyle w:val="BodyText"/>
            </w:pPr>
          </w:p>
        </w:tc>
      </w:tr>
    </w:tbl>
    <w:p w:rsidR="00000000" w:rsidRPr="00E66877" w:rsidP="00E66877">
      <w:pPr>
        <w:pStyle w:val="BodyText"/>
      </w:pPr>
    </w:p>
    <w:p w:rsidR="00000000" w:rsidRPr="00E66877" w:rsidP="00E66877"/>
    <w:sectPr w:rsidSect="00E668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7DC" w:rsidP="007607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7DC" w:rsidP="00E668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07DC" w:rsidP="00E668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07DC" w:rsidP="00E668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7DC" w:rsidP="007607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7DC" w:rsidP="00E66877">
    <w:pPr>
      <w:pStyle w:val="Header"/>
      <w:framePr w:wrap="around"/>
    </w:pPr>
    <w:r>
      <w:fldChar w:fldCharType="begin"/>
    </w:r>
    <w:r>
      <w:instrText xml:space="preserve"> TITLE   \* MERGEFORMAT </w:instrText>
    </w:r>
    <w:r>
      <w:fldChar w:fldCharType="separate"/>
    </w:r>
    <w:r>
      <w:t>BSBCMM401A Make a 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07DC" w:rsidP="00E668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180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629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465B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8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6877"/>
    <w:pPr>
      <w:spacing w:before="360" w:after="60"/>
      <w:outlineLvl w:val="0"/>
    </w:pPr>
    <w:rPr>
      <w:sz w:val="32"/>
    </w:rPr>
  </w:style>
  <w:style w:type="paragraph" w:styleId="Heading2">
    <w:name w:val="heading 2"/>
    <w:basedOn w:val="HeadingBase"/>
    <w:next w:val="BodyText"/>
    <w:link w:val="Heading2Char"/>
    <w:qFormat/>
    <w:rsid w:val="00E66877"/>
    <w:pPr>
      <w:keepLines/>
      <w:spacing w:before="240" w:after="120"/>
      <w:outlineLvl w:val="1"/>
    </w:pPr>
    <w:rPr>
      <w:sz w:val="28"/>
      <w:szCs w:val="40"/>
    </w:rPr>
  </w:style>
  <w:style w:type="paragraph" w:styleId="Heading3">
    <w:name w:val="heading 3"/>
    <w:basedOn w:val="HeadingBase"/>
    <w:next w:val="BodyText"/>
    <w:link w:val="Heading3Char"/>
    <w:qFormat/>
    <w:rsid w:val="00E66877"/>
    <w:pPr>
      <w:spacing w:before="180" w:after="120"/>
      <w:outlineLvl w:val="2"/>
    </w:pPr>
    <w:rPr>
      <w:spacing w:val="-10"/>
      <w:kern w:val="32"/>
    </w:rPr>
  </w:style>
  <w:style w:type="paragraph" w:styleId="Heading4">
    <w:name w:val="heading 4"/>
    <w:basedOn w:val="HeadingBase"/>
    <w:next w:val="BodyText"/>
    <w:link w:val="Heading4Char"/>
    <w:qFormat/>
    <w:rsid w:val="00E66877"/>
    <w:pPr>
      <w:spacing w:before="160" w:after="120"/>
      <w:outlineLvl w:val="3"/>
    </w:pPr>
    <w:rPr>
      <w:sz w:val="22"/>
    </w:rPr>
  </w:style>
  <w:style w:type="paragraph" w:styleId="Heading5">
    <w:name w:val="heading 5"/>
    <w:basedOn w:val="HeadingBase"/>
    <w:next w:val="Normal"/>
    <w:link w:val="Heading5Char"/>
    <w:qFormat/>
    <w:rsid w:val="00E66877"/>
    <w:pPr>
      <w:spacing w:before="80"/>
      <w:outlineLvl w:val="4"/>
    </w:pPr>
    <w:rPr>
      <w:color w:val="918585"/>
      <w:sz w:val="20"/>
    </w:rPr>
  </w:style>
  <w:style w:type="paragraph" w:styleId="Heading6">
    <w:name w:val="heading 6"/>
    <w:basedOn w:val="HeadingBase"/>
    <w:next w:val="Normal"/>
    <w:link w:val="Heading6Char"/>
    <w:qFormat/>
    <w:rsid w:val="00E66877"/>
    <w:pPr>
      <w:spacing w:before="60"/>
      <w:outlineLvl w:val="5"/>
    </w:pPr>
    <w:rPr>
      <w:color w:val="918585"/>
      <w:sz w:val="20"/>
    </w:rPr>
  </w:style>
  <w:style w:type="paragraph" w:styleId="Heading7">
    <w:name w:val="heading 7"/>
    <w:basedOn w:val="Normal"/>
    <w:next w:val="Normal"/>
    <w:link w:val="Heading7Char"/>
    <w:qFormat/>
    <w:rsid w:val="00E66877"/>
    <w:pPr>
      <w:ind w:left="720"/>
      <w:outlineLvl w:val="6"/>
    </w:pPr>
    <w:rPr>
      <w:i/>
    </w:rPr>
  </w:style>
  <w:style w:type="paragraph" w:styleId="Heading8">
    <w:name w:val="heading 8"/>
    <w:basedOn w:val="Normal"/>
    <w:next w:val="Normal"/>
    <w:link w:val="Heading8Char"/>
    <w:qFormat/>
    <w:rsid w:val="00E66877"/>
    <w:pPr>
      <w:ind w:left="720"/>
      <w:outlineLvl w:val="7"/>
    </w:pPr>
    <w:rPr>
      <w:i/>
    </w:rPr>
  </w:style>
  <w:style w:type="paragraph" w:styleId="Heading9">
    <w:name w:val="heading 9"/>
    <w:basedOn w:val="Normal"/>
    <w:next w:val="Normal"/>
    <w:link w:val="Heading9Char"/>
    <w:qFormat/>
    <w:rsid w:val="00E66877"/>
    <w:pPr>
      <w:ind w:left="720"/>
      <w:outlineLvl w:val="8"/>
    </w:pPr>
    <w:rPr>
      <w:i/>
    </w:rPr>
  </w:style>
  <w:style w:type="character" w:default="1" w:styleId="DefaultParagraphFont">
    <w:name w:val="Default Paragraph Font"/>
    <w:uiPriority w:val="1"/>
    <w:unhideWhenUsed/>
    <w:rsid w:val="00E668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877"/>
  </w:style>
  <w:style w:type="character" w:customStyle="1" w:styleId="Heading1Char">
    <w:name w:val="Heading 1 Char"/>
    <w:basedOn w:val="DefaultParagraphFont"/>
    <w:link w:val="Heading1"/>
    <w:rsid w:val="00E66877"/>
    <w:rPr>
      <w:rFonts w:ascii="Times New Roman" w:eastAsia="Times New Roman" w:hAnsi="Times New Roman" w:cs="Times New Roman"/>
      <w:b/>
      <w:sz w:val="32"/>
      <w:szCs w:val="20"/>
      <w:lang w:eastAsia="en-US"/>
    </w:rPr>
  </w:style>
  <w:style w:type="paragraph" w:styleId="BodyText">
    <w:name w:val="Body Text"/>
    <w:basedOn w:val="Normal"/>
    <w:link w:val="BodyTextChar"/>
    <w:rsid w:val="00E668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6877"/>
    <w:rPr>
      <w:rFonts w:ascii="Times New Roman" w:eastAsia="Times New Roman" w:hAnsi="Times New Roman" w:cs="Times New Roman"/>
      <w:sz w:val="24"/>
      <w:lang w:val="en-US" w:eastAsia="en-US"/>
    </w:rPr>
  </w:style>
  <w:style w:type="paragraph" w:styleId="Footer">
    <w:name w:val="footer"/>
    <w:basedOn w:val="Normal"/>
    <w:link w:val="FooterChar"/>
    <w:rsid w:val="00E668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877"/>
    <w:rPr>
      <w:rFonts w:ascii="Times New Roman" w:eastAsia="Times New Roman" w:hAnsi="Times New Roman" w:cs="Times New Roman"/>
      <w:sz w:val="16"/>
      <w:lang w:val="en-US" w:eastAsia="en-US"/>
    </w:rPr>
  </w:style>
  <w:style w:type="paragraph" w:styleId="List">
    <w:name w:val="List"/>
    <w:basedOn w:val="BodyText"/>
    <w:next w:val="BodyText"/>
    <w:rsid w:val="00E66877"/>
    <w:pPr>
      <w:tabs>
        <w:tab w:val="left" w:pos="340"/>
      </w:tabs>
      <w:spacing w:before="60" w:after="60"/>
      <w:ind w:left="340" w:hanging="340"/>
    </w:pPr>
  </w:style>
  <w:style w:type="paragraph" w:styleId="ListBullet">
    <w:name w:val="List Bullet"/>
    <w:basedOn w:val="List"/>
    <w:rsid w:val="00E66877"/>
    <w:pPr>
      <w:numPr>
        <w:numId w:val="13"/>
      </w:numPr>
      <w:tabs>
        <w:tab w:val="clear" w:pos="340"/>
      </w:tabs>
      <w:spacing w:before="40" w:after="40"/>
    </w:pPr>
  </w:style>
  <w:style w:type="character" w:customStyle="1" w:styleId="SpecialBold">
    <w:name w:val="Special Bold"/>
    <w:basedOn w:val="DefaultParagraphFont"/>
    <w:rsid w:val="00E66877"/>
    <w:rPr>
      <w:b/>
      <w:spacing w:val="0"/>
    </w:rPr>
  </w:style>
  <w:style w:type="paragraph" w:styleId="ListBullet2">
    <w:name w:val="List Bullet 2"/>
    <w:basedOn w:val="List2"/>
    <w:rsid w:val="00E66877"/>
    <w:pPr>
      <w:numPr>
        <w:numId w:val="14"/>
      </w:numPr>
      <w:tabs>
        <w:tab w:val="clear" w:pos="680"/>
      </w:tabs>
    </w:pPr>
  </w:style>
  <w:style w:type="paragraph" w:styleId="Header">
    <w:name w:val="header"/>
    <w:basedOn w:val="Normal"/>
    <w:link w:val="HeaderChar"/>
    <w:rsid w:val="00E668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8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6877"/>
    <w:pPr>
      <w:spacing w:before="240" w:after="120"/>
      <w:outlineLvl w:val="0"/>
    </w:pPr>
    <w:rPr>
      <w:rFonts w:ascii="Times New Roman" w:hAnsi="Times New Roman"/>
      <w:b/>
      <w:sz w:val="28"/>
    </w:rPr>
  </w:style>
  <w:style w:type="paragraph" w:customStyle="1" w:styleId="AllowPageBreak">
    <w:name w:val="AllowPageBreak"/>
    <w:rsid w:val="00E668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6877"/>
    <w:pPr>
      <w:tabs>
        <w:tab w:val="left" w:pos="680"/>
      </w:tabs>
      <w:spacing w:before="60" w:after="60"/>
      <w:ind w:left="680" w:hanging="340"/>
    </w:pPr>
  </w:style>
  <w:style w:type="character" w:customStyle="1" w:styleId="BoldandItalics">
    <w:name w:val="Bold and Italics"/>
    <w:qFormat/>
    <w:rsid w:val="00E66877"/>
    <w:rPr>
      <w:b/>
      <w:i/>
      <w:u w:val="none"/>
    </w:rPr>
  </w:style>
  <w:style w:type="character" w:customStyle="1" w:styleId="Heading2Char">
    <w:name w:val="Heading 2 Char"/>
    <w:basedOn w:val="DefaultParagraphFont"/>
    <w:link w:val="Heading2"/>
    <w:rsid w:val="00E668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8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8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8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8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8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68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6877"/>
    <w:rPr>
      <w:rFonts w:ascii="Courier New" w:eastAsia="Times New Roman" w:hAnsi="Courier New" w:cs="Times New Roman"/>
      <w:i/>
      <w:szCs w:val="20"/>
      <w:lang w:val="en-US" w:eastAsia="en-US"/>
    </w:rPr>
  </w:style>
  <w:style w:type="paragraph" w:customStyle="1" w:styleId="HeadingBase">
    <w:name w:val="Heading Base"/>
    <w:rsid w:val="00E668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877"/>
    <w:pPr>
      <w:tabs>
        <w:tab w:val="right" w:leader="dot" w:pos="9072"/>
      </w:tabs>
      <w:ind w:left="567"/>
    </w:pPr>
    <w:rPr>
      <w:szCs w:val="22"/>
    </w:rPr>
  </w:style>
  <w:style w:type="paragraph" w:customStyle="1" w:styleId="TOCBase">
    <w:name w:val="TOC Base"/>
    <w:rsid w:val="00E668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877"/>
    <w:pPr>
      <w:tabs>
        <w:tab w:val="right" w:leader="dot" w:pos="9072"/>
      </w:tabs>
      <w:spacing w:before="40" w:after="40"/>
      <w:ind w:left="284"/>
    </w:pPr>
    <w:rPr>
      <w:rFonts w:ascii="Times New Roman" w:hAnsi="Times New Roman"/>
    </w:rPr>
  </w:style>
  <w:style w:type="paragraph" w:styleId="TOC1">
    <w:name w:val="toc 1"/>
    <w:basedOn w:val="TOCBase"/>
    <w:next w:val="Normal"/>
    <w:rsid w:val="00E668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6877"/>
    <w:pPr>
      <w:spacing w:before="5040"/>
      <w:jc w:val="center"/>
    </w:pPr>
    <w:rPr>
      <w:sz w:val="48"/>
      <w:szCs w:val="72"/>
      <w:lang w:val="en-US"/>
    </w:rPr>
  </w:style>
  <w:style w:type="character" w:customStyle="1" w:styleId="TitleChar">
    <w:name w:val="Title Char"/>
    <w:basedOn w:val="DefaultParagraphFont"/>
    <w:link w:val="Title"/>
    <w:rsid w:val="00E668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877"/>
    <w:pPr>
      <w:tabs>
        <w:tab w:val="left" w:pos="3600"/>
        <w:tab w:val="left" w:pos="3958"/>
      </w:tabs>
    </w:pPr>
  </w:style>
  <w:style w:type="paragraph" w:customStyle="1" w:styleId="Note">
    <w:name w:val="Note"/>
    <w:basedOn w:val="BodyText"/>
    <w:rsid w:val="00E668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877"/>
    <w:pPr>
      <w:framePr w:wrap="auto" w:hAnchor="text" w:y="6049"/>
    </w:pPr>
    <w:rPr>
      <w:color w:val="000000"/>
      <w:sz w:val="40"/>
    </w:rPr>
  </w:style>
  <w:style w:type="paragraph" w:customStyle="1" w:styleId="TOCTitle">
    <w:name w:val="TOCTitle"/>
    <w:basedOn w:val="Heading1"/>
    <w:rsid w:val="00E66877"/>
    <w:pPr>
      <w:spacing w:after="240"/>
      <w:jc w:val="center"/>
      <w:outlineLvl w:val="9"/>
    </w:pPr>
    <w:rPr>
      <w:caps/>
    </w:rPr>
  </w:style>
  <w:style w:type="paragraph" w:customStyle="1" w:styleId="Version">
    <w:name w:val="Version"/>
    <w:rsid w:val="00E668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877"/>
    <w:pPr>
      <w:keepNext w:val="0"/>
      <w:tabs>
        <w:tab w:val="right" w:pos="4176"/>
      </w:tabs>
      <w:ind w:left="198" w:hanging="198"/>
    </w:pPr>
    <w:rPr>
      <w:rFonts w:ascii="Garamond" w:hAnsi="Garamond"/>
    </w:rPr>
  </w:style>
  <w:style w:type="paragraph" w:styleId="IndexHeading">
    <w:name w:val="index heading"/>
    <w:basedOn w:val="Normal"/>
    <w:next w:val="Index1"/>
    <w:semiHidden/>
    <w:rsid w:val="00E66877"/>
    <w:pPr>
      <w:spacing w:before="120" w:after="120"/>
    </w:pPr>
    <w:rPr>
      <w:rFonts w:ascii="Arial" w:hAnsi="Arial"/>
      <w:b/>
      <w:color w:val="918585"/>
      <w:sz w:val="24"/>
    </w:rPr>
  </w:style>
  <w:style w:type="paragraph" w:customStyle="1" w:styleId="Chapter">
    <w:name w:val="Chapter"/>
    <w:basedOn w:val="Normal"/>
    <w:rsid w:val="00E66877"/>
    <w:pPr>
      <w:spacing w:before="240"/>
    </w:pPr>
    <w:rPr>
      <w:rFonts w:ascii="Times New Roman" w:hAnsi="Times New Roman"/>
      <w:smallCaps/>
      <w:spacing w:val="80"/>
      <w:sz w:val="28"/>
    </w:rPr>
  </w:style>
  <w:style w:type="paragraph" w:customStyle="1" w:styleId="InChapter">
    <w:name w:val="InChapter"/>
    <w:basedOn w:val="Heading3"/>
    <w:rsid w:val="00E66877"/>
    <w:pPr>
      <w:spacing w:after="240"/>
      <w:outlineLvl w:val="9"/>
    </w:pPr>
    <w:rPr>
      <w:noProof/>
    </w:rPr>
  </w:style>
  <w:style w:type="paragraph" w:styleId="Index2">
    <w:name w:val="index 2"/>
    <w:basedOn w:val="Normal"/>
    <w:next w:val="Normal"/>
    <w:semiHidden/>
    <w:rsid w:val="00E66877"/>
    <w:pPr>
      <w:tabs>
        <w:tab w:val="right" w:pos="4176"/>
      </w:tabs>
      <w:ind w:left="568" w:hanging="284"/>
    </w:pPr>
    <w:rPr>
      <w:rFonts w:ascii="Garamond" w:hAnsi="Garamond"/>
    </w:rPr>
  </w:style>
  <w:style w:type="paragraph" w:customStyle="1" w:styleId="Byline">
    <w:name w:val="Byline"/>
    <w:rsid w:val="00E668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877"/>
    <w:pPr>
      <w:tabs>
        <w:tab w:val="clear" w:pos="3600"/>
        <w:tab w:val="clear" w:pos="3958"/>
      </w:tabs>
      <w:jc w:val="right"/>
    </w:pPr>
  </w:style>
  <w:style w:type="character" w:styleId="Emphasis">
    <w:name w:val="Emphasis"/>
    <w:basedOn w:val="DefaultParagraphFont"/>
    <w:qFormat/>
    <w:rsid w:val="00E66877"/>
    <w:rPr>
      <w:i/>
    </w:rPr>
  </w:style>
  <w:style w:type="paragraph" w:styleId="Caption">
    <w:name w:val="caption"/>
    <w:basedOn w:val="BodyText"/>
    <w:next w:val="Normal"/>
    <w:qFormat/>
    <w:rsid w:val="00E66877"/>
    <w:pPr>
      <w:framePr w:w="2268" w:hSpace="181" w:vSpace="181" w:wrap="around" w:vAnchor="text" w:hAnchor="page" w:x="1135" w:y="285" w:anchorLock="1"/>
    </w:pPr>
    <w:rPr>
      <w:i/>
    </w:rPr>
  </w:style>
  <w:style w:type="paragraph" w:customStyle="1" w:styleId="MiniTOCTitle">
    <w:name w:val="MiniTOCTitle"/>
    <w:basedOn w:val="Heading4"/>
    <w:rsid w:val="00E66877"/>
    <w:pPr>
      <w:spacing w:before="240"/>
      <w:outlineLvl w:val="9"/>
    </w:pPr>
    <w:rPr>
      <w:noProof/>
      <w:sz w:val="24"/>
    </w:rPr>
  </w:style>
  <w:style w:type="paragraph" w:customStyle="1" w:styleId="MiniTOCItem">
    <w:name w:val="MiniTOCItem"/>
    <w:basedOn w:val="ListBullet"/>
    <w:rsid w:val="00E66877"/>
    <w:pPr>
      <w:numPr>
        <w:numId w:val="0"/>
      </w:numPr>
      <w:tabs>
        <w:tab w:val="right" w:leader="dot" w:pos="6521"/>
      </w:tabs>
      <w:spacing w:before="0" w:after="0"/>
    </w:pPr>
  </w:style>
  <w:style w:type="paragraph" w:customStyle="1" w:styleId="TOFTitle">
    <w:name w:val="TOFTitle"/>
    <w:basedOn w:val="TOCTitle"/>
    <w:rsid w:val="00E66877"/>
  </w:style>
  <w:style w:type="paragraph" w:styleId="TableofFigures">
    <w:name w:val="table of figures"/>
    <w:basedOn w:val="Normal"/>
    <w:next w:val="Normal"/>
    <w:semiHidden/>
    <w:rsid w:val="00E66877"/>
    <w:pPr>
      <w:tabs>
        <w:tab w:val="right" w:leader="dot" w:pos="9072"/>
      </w:tabs>
      <w:ind w:left="970" w:hanging="403"/>
    </w:pPr>
    <w:rPr>
      <w:rFonts w:ascii="Times New Roman" w:hAnsi="Times New Roman"/>
      <w:b/>
    </w:rPr>
  </w:style>
  <w:style w:type="paragraph" w:styleId="ListNumber">
    <w:name w:val="List Number"/>
    <w:basedOn w:val="List"/>
    <w:rsid w:val="00E66877"/>
    <w:pPr>
      <w:numPr>
        <w:numId w:val="11"/>
      </w:numPr>
    </w:pPr>
  </w:style>
  <w:style w:type="character" w:customStyle="1" w:styleId="WingdingSymbols">
    <w:name w:val="Wingding Symbols"/>
    <w:rsid w:val="00E66877"/>
    <w:rPr>
      <w:rFonts w:ascii="Wingdings" w:hAnsi="Wingdings"/>
    </w:rPr>
  </w:style>
  <w:style w:type="paragraph" w:customStyle="1" w:styleId="TableHeading">
    <w:name w:val="Table Heading"/>
    <w:basedOn w:val="HeadingBase"/>
    <w:rsid w:val="00E66877"/>
    <w:pPr>
      <w:keepLines/>
      <w:pBdr>
        <w:bottom w:val="single" w:sz="6" w:space="1" w:color="918585"/>
      </w:pBdr>
      <w:spacing w:before="240"/>
    </w:pPr>
  </w:style>
  <w:style w:type="character" w:customStyle="1" w:styleId="HotSpot">
    <w:name w:val="HotSpot"/>
    <w:rsid w:val="00E66877"/>
    <w:rPr>
      <w:color w:val="0033CC"/>
      <w:u w:val="none"/>
    </w:rPr>
  </w:style>
  <w:style w:type="paragraph" w:customStyle="1" w:styleId="BodyTextRight">
    <w:name w:val="Body Text Right"/>
    <w:basedOn w:val="BodyText"/>
    <w:rsid w:val="00E66877"/>
    <w:pPr>
      <w:spacing w:before="0" w:after="0"/>
      <w:jc w:val="right"/>
    </w:pPr>
  </w:style>
  <w:style w:type="paragraph" w:styleId="Index3">
    <w:name w:val="index 3"/>
    <w:basedOn w:val="ListNumber2"/>
    <w:next w:val="Normal"/>
    <w:semiHidden/>
    <w:rsid w:val="00E66877"/>
    <w:pPr>
      <w:numPr>
        <w:numId w:val="0"/>
      </w:numPr>
      <w:tabs>
        <w:tab w:val="right" w:leader="dot" w:pos="4176"/>
      </w:tabs>
    </w:pPr>
  </w:style>
  <w:style w:type="paragraph" w:styleId="ListNumber2">
    <w:name w:val="List Number 2"/>
    <w:basedOn w:val="List2"/>
    <w:rsid w:val="00E66877"/>
    <w:pPr>
      <w:numPr>
        <w:numId w:val="10"/>
      </w:numPr>
      <w:tabs>
        <w:tab w:val="clear" w:pos="1060"/>
      </w:tabs>
    </w:pPr>
  </w:style>
  <w:style w:type="paragraph" w:customStyle="1" w:styleId="MarginNote">
    <w:name w:val="Margin Note"/>
    <w:basedOn w:val="BodyText"/>
    <w:rsid w:val="00E668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8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8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6877"/>
    <w:rPr>
      <w:sz w:val="32"/>
    </w:rPr>
  </w:style>
  <w:style w:type="paragraph" w:customStyle="1" w:styleId="HeadingProcedure">
    <w:name w:val="Heading Procedure"/>
    <w:basedOn w:val="HeadingBase"/>
    <w:next w:val="Normal"/>
    <w:rsid w:val="00E66877"/>
    <w:pPr>
      <w:tabs>
        <w:tab w:val="left" w:pos="0"/>
      </w:tabs>
      <w:spacing w:before="120" w:after="60"/>
    </w:pPr>
    <w:rPr>
      <w:i/>
      <w:color w:val="918585"/>
      <w:sz w:val="22"/>
    </w:rPr>
  </w:style>
  <w:style w:type="paragraph" w:customStyle="1" w:styleId="TableBodyText">
    <w:name w:val="Table Body Text"/>
    <w:basedOn w:val="BodyText"/>
    <w:rsid w:val="00E66877"/>
    <w:pPr>
      <w:spacing w:before="60" w:after="60"/>
    </w:pPr>
  </w:style>
  <w:style w:type="paragraph" w:styleId="ListContinue">
    <w:name w:val="List Continue"/>
    <w:basedOn w:val="List"/>
    <w:rsid w:val="00E66877"/>
    <w:pPr>
      <w:ind w:firstLine="0"/>
    </w:pPr>
  </w:style>
  <w:style w:type="paragraph" w:customStyle="1" w:styleId="ListNote">
    <w:name w:val="List Note"/>
    <w:basedOn w:val="List"/>
    <w:rsid w:val="00E66877"/>
    <w:pPr>
      <w:pBdr>
        <w:top w:val="single" w:sz="6" w:space="2" w:color="918585"/>
        <w:bottom w:val="single" w:sz="6" w:space="2" w:color="918585"/>
      </w:pBdr>
      <w:tabs>
        <w:tab w:val="left" w:pos="1021"/>
      </w:tabs>
      <w:ind w:firstLine="0"/>
    </w:pPr>
  </w:style>
  <w:style w:type="paragraph" w:customStyle="1" w:styleId="Warning">
    <w:name w:val="Warning"/>
    <w:basedOn w:val="BodyText"/>
    <w:rsid w:val="00E66877"/>
    <w:pPr>
      <w:shd w:val="clear" w:color="auto" w:fill="D9D9D9"/>
      <w:tabs>
        <w:tab w:val="left" w:pos="992"/>
      </w:tabs>
      <w:ind w:left="119" w:right="119"/>
    </w:pPr>
    <w:rPr>
      <w:sz w:val="20"/>
    </w:rPr>
  </w:style>
  <w:style w:type="paragraph" w:customStyle="1" w:styleId="MarginIcons">
    <w:name w:val="Margin Icons"/>
    <w:basedOn w:val="BodyText"/>
    <w:rsid w:val="00E668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877"/>
    <w:rPr>
      <w:rFonts w:ascii="Courier New" w:hAnsi="Courier New"/>
    </w:rPr>
  </w:style>
  <w:style w:type="paragraph" w:customStyle="1" w:styleId="NoteBullet">
    <w:name w:val="Note Bullet"/>
    <w:basedOn w:val="Note"/>
    <w:rsid w:val="00E66877"/>
    <w:pPr>
      <w:tabs>
        <w:tab w:val="clear" w:pos="680"/>
      </w:tabs>
      <w:spacing w:before="60" w:after="60"/>
    </w:pPr>
  </w:style>
  <w:style w:type="paragraph" w:customStyle="1" w:styleId="SubHeading2">
    <w:name w:val="SubHeading2"/>
    <w:basedOn w:val="HeadingBase"/>
    <w:rsid w:val="00E66877"/>
    <w:pPr>
      <w:spacing w:before="240" w:after="60"/>
    </w:pPr>
    <w:rPr>
      <w:sz w:val="20"/>
    </w:rPr>
  </w:style>
  <w:style w:type="paragraph" w:customStyle="1" w:styleId="SubHeading1">
    <w:name w:val="SubHeading1"/>
    <w:basedOn w:val="HeadingBase"/>
    <w:rsid w:val="00E66877"/>
    <w:pPr>
      <w:spacing w:before="240" w:after="60"/>
    </w:pPr>
    <w:rPr>
      <w:color w:val="918585"/>
      <w:sz w:val="22"/>
    </w:rPr>
  </w:style>
  <w:style w:type="paragraph" w:customStyle="1" w:styleId="SideHeading">
    <w:name w:val="Side Heading"/>
    <w:basedOn w:val="HeadingBase"/>
    <w:rsid w:val="00E668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877"/>
    <w:pPr>
      <w:numPr>
        <w:numId w:val="12"/>
      </w:numPr>
    </w:pPr>
  </w:style>
  <w:style w:type="paragraph" w:styleId="PlainText">
    <w:name w:val="Plain Text"/>
    <w:basedOn w:val="Normal"/>
    <w:link w:val="PlainTextChar"/>
    <w:rsid w:val="00E66877"/>
    <w:rPr>
      <w:sz w:val="20"/>
    </w:rPr>
  </w:style>
  <w:style w:type="character" w:customStyle="1" w:styleId="PlainTextChar">
    <w:name w:val="Plain Text Char"/>
    <w:basedOn w:val="DefaultParagraphFont"/>
    <w:link w:val="PlainText"/>
    <w:rsid w:val="00E668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6877"/>
    <w:rPr>
      <w:b/>
      <w:smallCaps/>
    </w:rPr>
  </w:style>
  <w:style w:type="paragraph" w:customStyle="1" w:styleId="TableListNumber">
    <w:name w:val="Table List Number"/>
    <w:basedOn w:val="ListNumber"/>
    <w:rsid w:val="00E66877"/>
    <w:pPr>
      <w:numPr>
        <w:numId w:val="0"/>
      </w:numPr>
    </w:pPr>
  </w:style>
  <w:style w:type="paragraph" w:styleId="TOC4">
    <w:name w:val="toc 4"/>
    <w:basedOn w:val="TOCBase"/>
    <w:next w:val="Normal"/>
    <w:semiHidden/>
    <w:rsid w:val="00E66877"/>
    <w:pPr>
      <w:tabs>
        <w:tab w:val="right" w:leader="dot" w:pos="9071"/>
      </w:tabs>
      <w:ind w:left="1701"/>
    </w:pPr>
  </w:style>
  <w:style w:type="paragraph" w:customStyle="1" w:styleId="ListAlpha">
    <w:name w:val="List Alpha"/>
    <w:basedOn w:val="List"/>
    <w:rsid w:val="00E66877"/>
    <w:pPr>
      <w:numPr>
        <w:numId w:val="9"/>
      </w:numPr>
    </w:pPr>
  </w:style>
  <w:style w:type="paragraph" w:customStyle="1" w:styleId="ListAlpha2">
    <w:name w:val="List Alpha 2"/>
    <w:basedOn w:val="List2"/>
    <w:rsid w:val="00E66877"/>
    <w:pPr>
      <w:numPr>
        <w:numId w:val="8"/>
      </w:numPr>
    </w:pPr>
  </w:style>
  <w:style w:type="paragraph" w:styleId="List3">
    <w:name w:val="List 3"/>
    <w:basedOn w:val="BodyText"/>
    <w:rsid w:val="00E66877"/>
    <w:pPr>
      <w:tabs>
        <w:tab w:val="left" w:pos="1021"/>
      </w:tabs>
      <w:spacing w:before="60" w:after="60"/>
      <w:ind w:left="1020" w:hanging="340"/>
    </w:pPr>
  </w:style>
  <w:style w:type="paragraph" w:styleId="List4">
    <w:name w:val="List 4"/>
    <w:basedOn w:val="BodyText"/>
    <w:rsid w:val="00E66877"/>
    <w:pPr>
      <w:tabs>
        <w:tab w:val="left" w:pos="1361"/>
      </w:tabs>
      <w:spacing w:before="60" w:after="60"/>
      <w:ind w:left="1361" w:hanging="340"/>
    </w:pPr>
  </w:style>
  <w:style w:type="paragraph" w:styleId="List5">
    <w:name w:val="List 5"/>
    <w:basedOn w:val="BodyText"/>
    <w:rsid w:val="00E66877"/>
    <w:pPr>
      <w:tabs>
        <w:tab w:val="left" w:pos="1701"/>
      </w:tabs>
      <w:spacing w:before="60" w:after="60"/>
      <w:ind w:left="1701" w:hanging="340"/>
    </w:pPr>
  </w:style>
  <w:style w:type="paragraph" w:styleId="ListBullet3">
    <w:name w:val="List Bullet 3"/>
    <w:basedOn w:val="List3"/>
    <w:rsid w:val="00E66877"/>
    <w:pPr>
      <w:numPr>
        <w:numId w:val="15"/>
      </w:numPr>
      <w:tabs>
        <w:tab w:val="clear" w:pos="1021"/>
      </w:tabs>
      <w:ind w:left="1037" w:hanging="357"/>
    </w:pPr>
  </w:style>
  <w:style w:type="paragraph" w:styleId="ListBullet4">
    <w:name w:val="List Bullet 4"/>
    <w:basedOn w:val="List4"/>
    <w:rsid w:val="00E66877"/>
    <w:pPr>
      <w:numPr>
        <w:numId w:val="3"/>
      </w:numPr>
    </w:pPr>
  </w:style>
  <w:style w:type="paragraph" w:styleId="ListBullet5">
    <w:name w:val="List Bullet 5"/>
    <w:basedOn w:val="List5"/>
    <w:rsid w:val="00E66877"/>
    <w:pPr>
      <w:numPr>
        <w:numId w:val="4"/>
      </w:numPr>
    </w:pPr>
  </w:style>
  <w:style w:type="paragraph" w:styleId="ListContinue2">
    <w:name w:val="List Continue 2"/>
    <w:basedOn w:val="List2"/>
    <w:rsid w:val="00E66877"/>
    <w:pPr>
      <w:ind w:firstLine="0"/>
    </w:pPr>
  </w:style>
  <w:style w:type="paragraph" w:styleId="ListContinue3">
    <w:name w:val="List Continue 3"/>
    <w:basedOn w:val="List3"/>
    <w:rsid w:val="00E66877"/>
    <w:pPr>
      <w:ind w:left="1021" w:firstLine="0"/>
    </w:pPr>
  </w:style>
  <w:style w:type="paragraph" w:styleId="ListContinue4">
    <w:name w:val="List Continue 4"/>
    <w:basedOn w:val="List4"/>
    <w:rsid w:val="00E66877"/>
    <w:pPr>
      <w:ind w:firstLine="0"/>
    </w:pPr>
  </w:style>
  <w:style w:type="paragraph" w:styleId="ListContinue5">
    <w:name w:val="List Continue 5"/>
    <w:basedOn w:val="List5"/>
    <w:rsid w:val="00E66877"/>
    <w:pPr>
      <w:ind w:firstLine="0"/>
    </w:pPr>
  </w:style>
  <w:style w:type="paragraph" w:styleId="ListNumber3">
    <w:name w:val="List Number 3"/>
    <w:basedOn w:val="List3"/>
    <w:rsid w:val="00E66877"/>
    <w:pPr>
      <w:numPr>
        <w:numId w:val="5"/>
      </w:numPr>
    </w:pPr>
  </w:style>
  <w:style w:type="paragraph" w:styleId="ListNumber4">
    <w:name w:val="List Number 4"/>
    <w:basedOn w:val="List4"/>
    <w:rsid w:val="00E66877"/>
    <w:pPr>
      <w:numPr>
        <w:numId w:val="6"/>
      </w:numPr>
    </w:pPr>
  </w:style>
  <w:style w:type="paragraph" w:styleId="ListNumber5">
    <w:name w:val="List Number 5"/>
    <w:basedOn w:val="List5"/>
    <w:rsid w:val="00E66877"/>
    <w:pPr>
      <w:numPr>
        <w:numId w:val="7"/>
      </w:numPr>
    </w:pPr>
  </w:style>
  <w:style w:type="paragraph" w:styleId="BlockText">
    <w:name w:val="Block Text"/>
    <w:basedOn w:val="Normal"/>
    <w:rsid w:val="00E66877"/>
    <w:pPr>
      <w:spacing w:after="120"/>
      <w:ind w:left="1440" w:right="1440"/>
    </w:pPr>
  </w:style>
  <w:style w:type="character" w:customStyle="1" w:styleId="Subscript">
    <w:name w:val="Subscript"/>
    <w:basedOn w:val="DefaultParagraphFont"/>
    <w:rsid w:val="00E66877"/>
    <w:rPr>
      <w:sz w:val="16"/>
      <w:vertAlign w:val="subscript"/>
    </w:rPr>
  </w:style>
  <w:style w:type="character" w:customStyle="1" w:styleId="Superscript">
    <w:name w:val="Superscript"/>
    <w:basedOn w:val="DefaultParagraphFont"/>
    <w:rsid w:val="00E66877"/>
    <w:rPr>
      <w:sz w:val="16"/>
      <w:vertAlign w:val="superscript"/>
    </w:rPr>
  </w:style>
  <w:style w:type="character" w:customStyle="1" w:styleId="Symbols">
    <w:name w:val="Symbols"/>
    <w:basedOn w:val="DefaultParagraphFont"/>
    <w:rsid w:val="00E66877"/>
    <w:rPr>
      <w:rFonts w:ascii="Symbol" w:hAnsi="Symbol"/>
    </w:rPr>
  </w:style>
  <w:style w:type="character" w:customStyle="1" w:styleId="MenuOptions">
    <w:name w:val="Menu Options"/>
    <w:basedOn w:val="DefaultParagraphFont"/>
    <w:rsid w:val="00E66877"/>
    <w:rPr>
      <w:rFonts w:ascii="Arial Narrow" w:hAnsi="Arial Narrow"/>
      <w:smallCaps/>
    </w:rPr>
  </w:style>
  <w:style w:type="character" w:customStyle="1" w:styleId="Buttons">
    <w:name w:val="Buttons"/>
    <w:basedOn w:val="DefaultParagraphFont"/>
    <w:rsid w:val="00E66877"/>
    <w:rPr>
      <w:b/>
    </w:rPr>
  </w:style>
  <w:style w:type="character" w:customStyle="1" w:styleId="Underlined">
    <w:name w:val="Underlined"/>
    <w:basedOn w:val="DefaultParagraphFont"/>
    <w:rsid w:val="00E66877"/>
    <w:rPr>
      <w:u w:val="single"/>
    </w:rPr>
  </w:style>
  <w:style w:type="paragraph" w:customStyle="1" w:styleId="TableBodyTextRight">
    <w:name w:val="Table Body Text Right"/>
    <w:basedOn w:val="TableBodyText"/>
    <w:rsid w:val="00E66877"/>
    <w:pPr>
      <w:widowControl w:val="0"/>
      <w:autoSpaceDE w:val="0"/>
      <w:autoSpaceDN w:val="0"/>
      <w:adjustRightInd w:val="0"/>
      <w:jc w:val="right"/>
    </w:pPr>
    <w:rPr>
      <w:rFonts w:cs="Arial"/>
      <w:szCs w:val="18"/>
    </w:rPr>
  </w:style>
  <w:style w:type="paragraph" w:customStyle="1" w:styleId="CopyrightText">
    <w:name w:val="Copyright Text"/>
    <w:basedOn w:val="BodyText"/>
    <w:rsid w:val="00E66877"/>
    <w:rPr>
      <w:sz w:val="18"/>
    </w:rPr>
  </w:style>
  <w:style w:type="paragraph" w:customStyle="1" w:styleId="BodySmallRight">
    <w:name w:val="Body Small Right"/>
    <w:basedOn w:val="BodyTextRight"/>
    <w:rsid w:val="00E66877"/>
    <w:rPr>
      <w:sz w:val="18"/>
      <w:szCs w:val="18"/>
    </w:rPr>
  </w:style>
  <w:style w:type="paragraph" w:customStyle="1" w:styleId="MarginEdition">
    <w:name w:val="Margin Edition"/>
    <w:basedOn w:val="MarginNote"/>
    <w:rsid w:val="00E66877"/>
    <w:pPr>
      <w:spacing w:before="0" w:after="0"/>
    </w:pPr>
    <w:rPr>
      <w:rFonts w:ascii="Times New Roman" w:hAnsi="Times New Roman"/>
      <w:color w:val="999999"/>
    </w:rPr>
  </w:style>
  <w:style w:type="paragraph" w:customStyle="1" w:styleId="Spacer">
    <w:name w:val="Spacer"/>
    <w:basedOn w:val="Normal"/>
    <w:rsid w:val="00E66877"/>
    <w:rPr>
      <w:sz w:val="2"/>
      <w:szCs w:val="2"/>
    </w:rPr>
  </w:style>
  <w:style w:type="character" w:customStyle="1" w:styleId="Small">
    <w:name w:val="Small"/>
    <w:basedOn w:val="DefaultParagraphFont"/>
    <w:rsid w:val="00E66877"/>
    <w:rPr>
      <w:sz w:val="16"/>
    </w:rPr>
  </w:style>
  <w:style w:type="paragraph" w:customStyle="1" w:styleId="WideTable">
    <w:name w:val="Wide Table"/>
    <w:basedOn w:val="Normal"/>
    <w:rsid w:val="00E66877"/>
    <w:pPr>
      <w:ind w:left="-1418"/>
    </w:pPr>
    <w:rPr>
      <w:sz w:val="2"/>
      <w:szCs w:val="2"/>
    </w:rPr>
  </w:style>
  <w:style w:type="character" w:styleId="PageNumber">
    <w:name w:val="page number"/>
    <w:basedOn w:val="DefaultParagraphFont"/>
    <w:rsid w:val="00E66877"/>
  </w:style>
  <w:style w:type="paragraph" w:styleId="Quote">
    <w:name w:val="Quote"/>
    <w:basedOn w:val="Heading1"/>
    <w:link w:val="QuoteChar"/>
    <w:qFormat/>
    <w:rsid w:val="00E66877"/>
    <w:rPr>
      <w:b w:val="0"/>
      <w:sz w:val="72"/>
      <w:szCs w:val="72"/>
      <w:lang w:val="en-NZ"/>
    </w:rPr>
  </w:style>
  <w:style w:type="character" w:customStyle="1" w:styleId="QuoteChar">
    <w:name w:val="Quote Char"/>
    <w:basedOn w:val="DefaultParagraphFont"/>
    <w:link w:val="Quote"/>
    <w:rsid w:val="00E668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877"/>
    <w:pPr>
      <w:pageBreakBefore/>
    </w:pPr>
  </w:style>
  <w:style w:type="paragraph" w:customStyle="1" w:styleId="Border">
    <w:name w:val="Border"/>
    <w:basedOn w:val="Normal"/>
    <w:qFormat/>
    <w:rsid w:val="00E668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877"/>
    <w:rPr>
      <w:b/>
      <w:bCs/>
      <w:i/>
      <w:iCs/>
      <w:color w:val="auto"/>
    </w:rPr>
  </w:style>
  <w:style w:type="paragraph" w:styleId="IntenseQuote">
    <w:name w:val="Intense Quote"/>
    <w:basedOn w:val="Normal"/>
    <w:next w:val="Normal"/>
    <w:link w:val="IntenseQuoteChar"/>
    <w:uiPriority w:val="30"/>
    <w:qFormat/>
    <w:rsid w:val="00E668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8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6877"/>
    <w:rPr>
      <w:smallCaps/>
      <w:color w:val="auto"/>
      <w:u w:val="single"/>
    </w:rPr>
  </w:style>
  <w:style w:type="character" w:styleId="IntenseReference">
    <w:name w:val="Intense Reference"/>
    <w:basedOn w:val="DefaultParagraphFont"/>
    <w:uiPriority w:val="32"/>
    <w:qFormat/>
    <w:rsid w:val="00E66877"/>
    <w:rPr>
      <w:b/>
      <w:bCs/>
      <w:smallCaps/>
      <w:color w:val="auto"/>
      <w:spacing w:val="5"/>
      <w:u w:val="single"/>
    </w:rPr>
  </w:style>
  <w:style w:type="paragraph" w:customStyle="1" w:styleId="2ColumnHeading">
    <w:name w:val="2Column Heading"/>
    <w:basedOn w:val="BodyText"/>
    <w:qFormat/>
    <w:rsid w:val="00E66877"/>
    <w:pPr>
      <w:spacing w:after="60"/>
      <w:ind w:left="-2268"/>
    </w:pPr>
    <w:rPr>
      <w:b/>
    </w:rPr>
  </w:style>
  <w:style w:type="paragraph" w:customStyle="1" w:styleId="Heading1TOC">
    <w:name w:val="Heading1 TOC"/>
    <w:basedOn w:val="Normal"/>
    <w:qFormat/>
    <w:rsid w:val="00E66877"/>
    <w:pPr>
      <w:spacing w:before="240" w:after="120"/>
    </w:pPr>
    <w:rPr>
      <w:rFonts w:ascii="Times New Roman" w:hAnsi="Times New Roman"/>
      <w:b/>
      <w:sz w:val="32"/>
    </w:rPr>
  </w:style>
  <w:style w:type="paragraph" w:customStyle="1" w:styleId="Heading2TOC">
    <w:name w:val="Heading2 TOC"/>
    <w:basedOn w:val="Normal"/>
    <w:qFormat/>
    <w:rsid w:val="00E66877"/>
    <w:pPr>
      <w:spacing w:before="240" w:after="60"/>
    </w:pPr>
    <w:rPr>
      <w:rFonts w:ascii="Times New Roman" w:hAnsi="Times New Roman"/>
      <w:b/>
      <w:sz w:val="28"/>
    </w:rPr>
  </w:style>
  <w:style w:type="character" w:customStyle="1" w:styleId="Underline">
    <w:name w:val="Underline"/>
    <w:basedOn w:val="DefaultParagraphFont"/>
    <w:qFormat/>
    <w:rsid w:val="00E66877"/>
    <w:rPr>
      <w:u w:val="single"/>
    </w:rPr>
  </w:style>
  <w:style w:type="paragraph" w:styleId="BalloonText">
    <w:name w:val="Balloon Text"/>
    <w:basedOn w:val="Normal"/>
    <w:link w:val="BalloonTextChar"/>
    <w:rsid w:val="00E66877"/>
    <w:rPr>
      <w:rFonts w:ascii="Tahoma" w:hAnsi="Tahoma" w:cs="Tahoma"/>
      <w:sz w:val="16"/>
      <w:szCs w:val="16"/>
    </w:rPr>
  </w:style>
  <w:style w:type="character" w:customStyle="1" w:styleId="BalloonTextChar">
    <w:name w:val="Balloon Text Char"/>
    <w:basedOn w:val="DefaultParagraphFont"/>
    <w:link w:val="BalloonText"/>
    <w:rsid w:val="00E668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68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68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1027</Words>
  <Characters>6627</Characters>
  <Application>Microsoft Office Word</Application>
  <DocSecurity>0</DocSecurity>
  <Lines>271</Lines>
  <Paragraphs>150</Paragraphs>
  <ScaleCrop>false</ScaleCrop>
  <Company>Author-it Software Corporation Ltd.</Company>
  <LinksUpToDate>false</LinksUpToDate>
  <CharactersWithSpaces>7584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BSBCMM401A Make a presentation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2012-05-26T13:39:00Z</dcterms:created>
  <dcterms:modified xsi:type="dcterms:W3CDTF">2012-05-26T13:39:00Z</dcterms:modified>
</cp:coreProperties>
</file>