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7E9" w:rsidP="007A27E9">
      <w:pPr>
        <w:pStyle w:val="Title"/>
      </w:pPr>
      <w:r>
        <w:fldChar w:fldCharType="begin"/>
      </w:r>
      <w:r>
        <w:instrText xml:space="preserve"> TITLE   \* MERGEFORMAT </w:instrText>
      </w:r>
      <w:r>
        <w:fldChar w:fldCharType="separate"/>
      </w:r>
      <w:r>
        <w:t>BSBCMM201A Communicate in the workplace</w:t>
      </w:r>
      <w:r>
        <w:fldChar w:fldCharType="end"/>
      </w:r>
    </w:p>
    <w:p w:rsidR="007A27E9" w:rsidP="007A27E9">
      <w:pPr>
        <w:pStyle w:val="Version"/>
        <w:sectPr w:rsidSect="00193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937D4" w:rsidP="001937D4">
      <w:pPr>
        <w:pStyle w:val="SuperHeading"/>
      </w:pPr>
      <w:r w:rsidRPr="001937D4">
        <w:t>BSBCMM201A Communicate in the workplace</w:t>
      </w:r>
    </w:p>
    <w:p w:rsidR="00000000" w:rsidRPr="001937D4" w:rsidP="001937D4">
      <w:pPr>
        <w:pStyle w:val="SuperHeading"/>
      </w:pPr>
    </w:p>
    <w:p w:rsidR="00000000" w:rsidRPr="001937D4" w:rsidP="001937D4">
      <w:pPr>
        <w:pStyle w:val="Heading1"/>
      </w:pPr>
      <w:bookmarkStart w:id="1" w:name="O_62991"/>
      <w:bookmarkEnd w:id="1"/>
      <w:r w:rsidRPr="001937D4">
        <w:t>Modification History</w:t>
      </w:r>
    </w:p>
    <w:p w:rsidR="00000000" w:rsidRPr="001937D4" w:rsidP="001937D4">
      <w:pPr>
        <w:pStyle w:val="BodyText"/>
      </w:pPr>
      <w:r w:rsidRPr="001937D4">
        <w:t>Not applicable.</w:t>
      </w:r>
    </w:p>
    <w:p w:rsidR="00000000" w:rsidRPr="001937D4" w:rsidP="001937D4">
      <w:pPr>
        <w:pStyle w:val="AllowPageBreak"/>
      </w:pPr>
    </w:p>
    <w:p w:rsidR="00000000" w:rsidRPr="001937D4" w:rsidP="001937D4">
      <w:pPr>
        <w:pStyle w:val="Heading1"/>
      </w:pPr>
      <w:bookmarkStart w:id="2" w:name="O_62992"/>
      <w:bookmarkEnd w:id="2"/>
      <w:r w:rsidRPr="001937D4">
        <w:t>Unit Descriptor</w:t>
      </w:r>
    </w:p>
    <w:tbl>
      <w:tblPr>
        <w:tblW w:w="0" w:type="auto"/>
        <w:tblLayout w:type="fixed"/>
        <w:tblCellMar>
          <w:left w:w="62" w:type="dxa"/>
          <w:right w:w="62" w:type="dxa"/>
        </w:tblCellMar>
        <w:tblLook w:val="0000"/>
      </w:tblPr>
      <w:tblGrid>
        <w:gridCol w:w="2648"/>
        <w:gridCol w:w="5874"/>
      </w:tblGrid>
      <w:tr w:rsidTr="007A27E9">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This unit describes the performance outcomes, skills and knowledge required to communicate in the workplace. It i</w:t>
            </w:r>
            <w:r w:rsidRPr="001937D4">
              <w:t>ncludes gathering, conveying and receiving information together with completing routine written correspondence.</w:t>
            </w:r>
          </w:p>
          <w:p w:rsidR="00000000" w:rsidRPr="001937D4" w:rsidP="001937D4">
            <w:pPr>
              <w:pStyle w:val="BodyText"/>
            </w:pPr>
            <w:r w:rsidRPr="001937D4">
              <w:t>No licensing, legislative, regulatory or certification requirements apply to this unit at the time of endorsement.</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3" w:name="O_62993"/>
      <w:bookmarkEnd w:id="3"/>
      <w:r w:rsidRPr="001937D4">
        <w:t>Application of the Unit</w:t>
      </w:r>
    </w:p>
    <w:tbl>
      <w:tblPr>
        <w:tblW w:w="0" w:type="auto"/>
        <w:tblLayout w:type="fixed"/>
        <w:tblCellMar>
          <w:left w:w="62" w:type="dxa"/>
          <w:right w:w="62" w:type="dxa"/>
        </w:tblCellMar>
        <w:tblLook w:val="0000"/>
      </w:tblPr>
      <w:tblGrid>
        <w:gridCol w:w="2752"/>
        <w:gridCol w:w="5770"/>
      </w:tblGrid>
      <w:tr w:rsidTr="007A27E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This unit applies to individuals who perform a range of routine workplace communication tasks using a limited range of practical skills and fundamental knowledge of effective listening, questioning and non ve</w:t>
            </w:r>
            <w:r w:rsidRPr="001937D4">
              <w:t>rbal communication in a defined context under direct supervision or with limited individual responsibility.</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4" w:name="O_62994"/>
      <w:bookmarkEnd w:id="4"/>
      <w:r w:rsidRPr="001937D4">
        <w:t>Licensing/Regulatory Information</w:t>
      </w:r>
    </w:p>
    <w:p w:rsidR="00000000" w:rsidRPr="001937D4" w:rsidP="001937D4">
      <w:pPr>
        <w:pStyle w:val="BodyText"/>
      </w:pPr>
      <w:r w:rsidRPr="001937D4">
        <w:t>Not applicable.</w:t>
      </w:r>
    </w:p>
    <w:p w:rsidR="00000000" w:rsidRPr="001937D4" w:rsidP="001937D4">
      <w:pPr>
        <w:pStyle w:val="AllowPageBreak"/>
      </w:pPr>
    </w:p>
    <w:p w:rsidR="00000000" w:rsidRPr="001937D4" w:rsidP="001937D4">
      <w:pPr>
        <w:pStyle w:val="Heading1"/>
      </w:pPr>
      <w:bookmarkStart w:id="5" w:name="O_62995"/>
      <w:bookmarkEnd w:id="5"/>
      <w:r w:rsidRPr="001937D4">
        <w:t>Pre-Requisites</w:t>
      </w:r>
    </w:p>
    <w:tbl>
      <w:tblPr>
        <w:tblW w:w="0" w:type="auto"/>
        <w:tblLayout w:type="fixed"/>
        <w:tblCellMar>
          <w:left w:w="62" w:type="dxa"/>
          <w:right w:w="62" w:type="dxa"/>
        </w:tblCellMar>
        <w:tblLook w:val="0000"/>
      </w:tblPr>
      <w:tblGrid>
        <w:gridCol w:w="2775"/>
        <w:gridCol w:w="1295"/>
        <w:gridCol w:w="4452"/>
      </w:tblGrid>
      <w:tr w:rsidTr="007A27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p>
        </w:tc>
      </w:tr>
      <w:tr w:rsidTr="007A27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p>
        </w:tc>
      </w:tr>
      <w:tr w:rsidTr="007A27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6" w:name="O_62996"/>
      <w:bookmarkEnd w:id="6"/>
      <w:r w:rsidRPr="001937D4">
        <w:t>Employability Skills Information</w:t>
      </w:r>
    </w:p>
    <w:tbl>
      <w:tblPr>
        <w:tblW w:w="0" w:type="auto"/>
        <w:tblLayout w:type="fixed"/>
        <w:tblCellMar>
          <w:left w:w="62" w:type="dxa"/>
          <w:right w:w="62" w:type="dxa"/>
        </w:tblCellMar>
        <w:tblLook w:val="0000"/>
      </w:tblPr>
      <w:tblGrid>
        <w:gridCol w:w="2802"/>
        <w:gridCol w:w="5720"/>
      </w:tblGrid>
      <w:tr w:rsidTr="007A27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This unit contains employability skills.</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7" w:name="O_62997"/>
      <w:bookmarkEnd w:id="7"/>
      <w:r w:rsidRPr="001937D4">
        <w:t>Elements and Performance Criteria Pre-Content</w:t>
      </w:r>
    </w:p>
    <w:tbl>
      <w:tblPr>
        <w:tblW w:w="0" w:type="auto"/>
        <w:tblLayout w:type="fixed"/>
        <w:tblCellMar>
          <w:left w:w="62" w:type="dxa"/>
          <w:right w:w="62" w:type="dxa"/>
        </w:tblCellMar>
        <w:tblLook w:val="0000"/>
      </w:tblPr>
      <w:tblGrid>
        <w:gridCol w:w="2636"/>
        <w:gridCol w:w="5886"/>
      </w:tblGrid>
      <w:tr w:rsidTr="007A27E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Performance criteria describe the performance needed to demonstrate achievement of the element. Where bold italicised text is used, further information is detailed in the required skills and knowledge section and the range statement. Assessment of performa</w:t>
            </w:r>
            <w:r w:rsidRPr="001937D4">
              <w:t>nce is to be consistent with the evidence guide.</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8" w:name="O_62998"/>
      <w:bookmarkEnd w:id="8"/>
      <w:r w:rsidRPr="001937D4">
        <w:t>Elements and Performance Criteria</w:t>
      </w:r>
    </w:p>
    <w:tbl>
      <w:tblPr>
        <w:tblW w:w="0" w:type="auto"/>
        <w:tblLayout w:type="fixed"/>
        <w:tblCellMar>
          <w:left w:w="62" w:type="dxa"/>
          <w:right w:w="62" w:type="dxa"/>
        </w:tblCellMar>
        <w:tblLook w:val="0000"/>
      </w:tblPr>
      <w:tblGrid>
        <w:gridCol w:w="2636"/>
        <w:gridCol w:w="5886"/>
      </w:tblGrid>
      <w:tr w:rsidTr="007A27E9">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PERFORMANCE CRITERIA</w:t>
            </w:r>
          </w:p>
        </w:tc>
      </w:tr>
      <w:tr w:rsidTr="007A27E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List"/>
              <w:rPr>
                <w:lang w:val="en-NZ"/>
              </w:rPr>
            </w:pPr>
            <w:r w:rsidRPr="001937D4">
              <w:t>1.</w:t>
            </w:r>
            <w:r w:rsidRPr="001937D4">
              <w:tab/>
              <w:t>Gather, convey and receive information and ideas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2"/>
            </w:pPr>
            <w:r w:rsidRPr="001937D4">
              <w:t>1.1.</w:t>
            </w:r>
            <w:r w:rsidRPr="001937D4">
              <w:tab/>
            </w:r>
            <w:r w:rsidRPr="001937D4">
              <w:t>Collect information to achieve work responsibilities from appropriate sources</w:t>
            </w:r>
          </w:p>
          <w:p w:rsidR="00000000" w:rsidRPr="001937D4" w:rsidP="001937D4">
            <w:pPr>
              <w:pStyle w:val="List2"/>
            </w:pPr>
            <w:r w:rsidRPr="001937D4">
              <w:t>1.2.</w:t>
            </w:r>
            <w:r w:rsidRPr="001937D4">
              <w:tab/>
              <w:t xml:space="preserve">Use method/s and/or </w:t>
            </w:r>
            <w:r w:rsidRPr="001937D4">
              <w:rPr>
                <w:rStyle w:val="BoldandItalics"/>
              </w:rPr>
              <w:t>equipment</w:t>
            </w:r>
            <w:r w:rsidRPr="001937D4">
              <w:t xml:space="preserve"> to communicate appropriate ideas and information to the audience</w:t>
            </w:r>
          </w:p>
          <w:p w:rsidR="00000000" w:rsidRPr="001937D4" w:rsidP="001937D4">
            <w:pPr>
              <w:pStyle w:val="List2"/>
            </w:pPr>
            <w:r w:rsidRPr="001937D4">
              <w:t>1.3.</w:t>
            </w:r>
            <w:r w:rsidRPr="001937D4">
              <w:tab/>
              <w:t xml:space="preserve">Use effective listening and speaking skills in </w:t>
            </w:r>
            <w:r w:rsidRPr="001937D4">
              <w:rPr>
                <w:rStyle w:val="BoldandItalics"/>
              </w:rPr>
              <w:t>verbal communication</w:t>
            </w:r>
          </w:p>
          <w:p w:rsidR="00000000" w:rsidRPr="001937D4" w:rsidP="001937D4">
            <w:pPr>
              <w:pStyle w:val="List2"/>
            </w:pPr>
            <w:r w:rsidRPr="001937D4">
              <w:t>1.4.</w:t>
            </w:r>
            <w:r w:rsidRPr="001937D4">
              <w:tab/>
            </w:r>
            <w:r w:rsidRPr="001937D4">
              <w:t>Seek input from internal and external sources to develop and refine new ideas and approaches</w:t>
            </w:r>
          </w:p>
          <w:p w:rsidR="00000000" w:rsidP="001937D4">
            <w:pPr>
              <w:pStyle w:val="List2"/>
              <w:rPr>
                <w:lang w:val="en-NZ"/>
              </w:rPr>
            </w:pPr>
            <w:r w:rsidRPr="001937D4">
              <w:t>1.5.</w:t>
            </w:r>
            <w:r w:rsidRPr="001937D4">
              <w:tab/>
              <w:t xml:space="preserve">Respond to instructions or enquiries promptly and in accordance with </w:t>
            </w:r>
            <w:r w:rsidRPr="001937D4">
              <w:rPr>
                <w:rStyle w:val="BoldandItalics"/>
              </w:rPr>
              <w:t>organisational requirements</w:t>
            </w:r>
          </w:p>
        </w:tc>
      </w:tr>
      <w:tr w:rsidTr="007A27E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List"/>
              <w:rPr>
                <w:lang w:val="en-NZ"/>
              </w:rPr>
            </w:pPr>
            <w:r w:rsidRPr="001937D4">
              <w:t>2.</w:t>
            </w:r>
            <w:r w:rsidRPr="001937D4">
              <w:tab/>
              <w:t>Complete workplace documentation and correspondence</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2"/>
            </w:pPr>
            <w:r w:rsidRPr="001937D4">
              <w:t>2.1.</w:t>
            </w:r>
            <w:r w:rsidRPr="001937D4">
              <w:tab/>
            </w:r>
            <w:r w:rsidRPr="001937D4">
              <w:t xml:space="preserve">Present </w:t>
            </w:r>
            <w:r w:rsidRPr="001937D4">
              <w:rPr>
                <w:rStyle w:val="BoldandItalics"/>
              </w:rPr>
              <w:t>written information</w:t>
            </w:r>
            <w:r w:rsidRPr="001937D4">
              <w:t xml:space="preserve"> and ideas in clear and concise language to ensure the intended meaning of </w:t>
            </w:r>
            <w:r w:rsidRPr="001937D4">
              <w:rPr>
                <w:rStyle w:val="BoldandItalics"/>
              </w:rPr>
              <w:t>correspondence</w:t>
            </w:r>
            <w:r w:rsidRPr="001937D4">
              <w:t xml:space="preserve"> is understood by recipient</w:t>
            </w:r>
          </w:p>
          <w:p w:rsidR="00000000" w:rsidRPr="001937D4" w:rsidP="001937D4">
            <w:pPr>
              <w:pStyle w:val="List2"/>
            </w:pPr>
            <w:r w:rsidRPr="001937D4">
              <w:t>2.2.</w:t>
            </w:r>
            <w:r w:rsidRPr="001937D4">
              <w:tab/>
              <w:t>Draft and present correspondence within designated time lines</w:t>
            </w:r>
          </w:p>
          <w:p w:rsidR="00000000" w:rsidRPr="001937D4" w:rsidP="001937D4">
            <w:pPr>
              <w:pStyle w:val="List2"/>
            </w:pPr>
            <w:r w:rsidRPr="001937D4">
              <w:t>2.3.</w:t>
            </w:r>
            <w:r w:rsidRPr="001937D4">
              <w:tab/>
              <w:t>Ensure presentation of written informati</w:t>
            </w:r>
            <w:r w:rsidRPr="001937D4">
              <w:t xml:space="preserve">on meets organisational </w:t>
            </w:r>
            <w:r w:rsidRPr="001937D4">
              <w:rPr>
                <w:rStyle w:val="BoldandItalics"/>
              </w:rPr>
              <w:t>standards</w:t>
            </w:r>
            <w:r w:rsidRPr="001937D4">
              <w:t xml:space="preserve"> of style, format and accuracy</w:t>
            </w:r>
          </w:p>
          <w:p w:rsidR="00000000" w:rsidP="001937D4">
            <w:pPr>
              <w:pStyle w:val="List2"/>
              <w:rPr>
                <w:lang w:val="en-NZ"/>
              </w:rPr>
            </w:pPr>
            <w:r w:rsidRPr="001937D4">
              <w:t>2.4.</w:t>
            </w:r>
            <w:r w:rsidRPr="001937D4">
              <w:tab/>
              <w:t>Complete workplace forms and documentation in a clear, concise and easy to read format</w:t>
            </w:r>
          </w:p>
        </w:tc>
      </w:tr>
      <w:tr w:rsidTr="007A27E9">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List"/>
              <w:rPr>
                <w:lang w:val="en-NZ"/>
              </w:rPr>
            </w:pPr>
            <w:r w:rsidRPr="001937D4">
              <w:t>3.</w:t>
            </w:r>
            <w:r w:rsidRPr="001937D4">
              <w:tab/>
              <w:t>Communicate in a way that responds positively to individual differences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2"/>
            </w:pPr>
            <w:r w:rsidRPr="001937D4">
              <w:t>3.1.</w:t>
            </w:r>
            <w:r w:rsidRPr="001937D4">
              <w:tab/>
            </w:r>
            <w:r w:rsidRPr="001937D4">
              <w:t>Value all individuals and treat them with respect, courtesy and sensitivity</w:t>
            </w:r>
          </w:p>
          <w:p w:rsidR="00000000" w:rsidRPr="001937D4" w:rsidP="001937D4">
            <w:pPr>
              <w:pStyle w:val="List2"/>
            </w:pPr>
            <w:r w:rsidRPr="001937D4">
              <w:t>3.2.</w:t>
            </w:r>
            <w:r w:rsidRPr="001937D4">
              <w:tab/>
              <w:t>Take into consideration cultural differences in all verbal and non-verbal communication</w:t>
            </w:r>
          </w:p>
          <w:p w:rsidR="00000000" w:rsidRPr="001937D4" w:rsidP="001937D4">
            <w:pPr>
              <w:pStyle w:val="List2"/>
            </w:pPr>
            <w:r w:rsidRPr="001937D4">
              <w:t>3.3.</w:t>
            </w:r>
            <w:r w:rsidRPr="001937D4">
              <w:tab/>
              <w:t>Use communication to develop and maintain positive relationships, mutual trust and</w:t>
            </w:r>
            <w:r w:rsidRPr="001937D4">
              <w:t xml:space="preserve"> confidence</w:t>
            </w:r>
          </w:p>
          <w:p w:rsidR="00000000" w:rsidRPr="001937D4" w:rsidP="001937D4">
            <w:pPr>
              <w:pStyle w:val="List2"/>
            </w:pPr>
            <w:r w:rsidRPr="001937D4">
              <w:t>3.4.</w:t>
            </w:r>
            <w:r w:rsidRPr="001937D4">
              <w:tab/>
              <w:t xml:space="preserve">Make efforts to use basic strategies to overcome language barriers </w:t>
            </w:r>
          </w:p>
          <w:p w:rsidR="00000000" w:rsidRPr="001937D4" w:rsidP="001937D4">
            <w:pPr>
              <w:pStyle w:val="List2"/>
            </w:pPr>
            <w:r w:rsidRPr="001937D4">
              <w:t>3.5.</w:t>
            </w:r>
            <w:r w:rsidRPr="001937D4">
              <w:tab/>
              <w:t>Ensure that behaviour is consistent with legislative requirements, enterprise guidelines and/or social protocols</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9" w:name="O_62999"/>
      <w:bookmarkEnd w:id="9"/>
      <w:r w:rsidRPr="001937D4">
        <w:t>Required Skills and Knowledge</w:t>
      </w:r>
    </w:p>
    <w:tbl>
      <w:tblPr>
        <w:tblW w:w="0" w:type="auto"/>
        <w:tblLayout w:type="fixed"/>
        <w:tblCellMar>
          <w:left w:w="62" w:type="dxa"/>
          <w:right w:w="62" w:type="dxa"/>
        </w:tblCellMar>
        <w:tblLook w:val="0000"/>
      </w:tblPr>
      <w:tblGrid>
        <w:gridCol w:w="8522"/>
      </w:tblGrid>
      <w:tr w:rsidTr="007A27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REQUIR</w:t>
            </w:r>
            <w:r w:rsidRPr="001937D4">
              <w:rPr>
                <w:rStyle w:val="SpecialBold"/>
              </w:rPr>
              <w:t>ED SKILLS AND KNOWLEDGE</w:t>
            </w:r>
          </w:p>
        </w:tc>
      </w:tr>
      <w:tr w:rsidTr="007A27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t>This section describes the skills and knowledge required for this unit.</w:t>
            </w:r>
          </w:p>
        </w:tc>
      </w:tr>
      <w:tr w:rsidTr="007A27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Required skills</w:t>
            </w:r>
          </w:p>
        </w:tc>
      </w:tr>
      <w:tr w:rsidTr="007A27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communication skills to request advice, to receive feedback and to work with a team</w:t>
            </w:r>
          </w:p>
          <w:p w:rsidR="00000000" w:rsidRPr="001937D4" w:rsidP="001937D4">
            <w:pPr>
              <w:pStyle w:val="ListBullet"/>
            </w:pPr>
            <w:r w:rsidRPr="001937D4">
              <w:t>culturally appropriate communication skills to relate to people from diverse backgrounds and people with diverse abilities</w:t>
            </w:r>
          </w:p>
          <w:p w:rsidR="00000000" w:rsidRPr="001937D4" w:rsidP="001937D4">
            <w:pPr>
              <w:pStyle w:val="ListBullet"/>
            </w:pPr>
            <w:r w:rsidRPr="001937D4">
              <w:t>literacy skills to identify work requirements, and to understand and process basic workplace documentation</w:t>
            </w:r>
          </w:p>
          <w:p w:rsidR="00000000" w:rsidRPr="001937D4" w:rsidP="001937D4">
            <w:pPr>
              <w:pStyle w:val="ListBullet"/>
            </w:pPr>
            <w:r w:rsidRPr="001937D4">
              <w:t>organisational skills to p</w:t>
            </w:r>
            <w:r w:rsidRPr="001937D4">
              <w:t>lan work priorities and arrangements</w:t>
            </w:r>
          </w:p>
          <w:p w:rsidR="00000000" w:rsidP="001937D4">
            <w:pPr>
              <w:pStyle w:val="ListBullet"/>
              <w:rPr>
                <w:lang w:val="en-NZ"/>
              </w:rPr>
            </w:pPr>
            <w:r w:rsidRPr="001937D4">
              <w:t>technology skills to select and use technology appropriate to communication tasks.</w:t>
            </w:r>
          </w:p>
        </w:tc>
      </w:tr>
      <w:tr w:rsidTr="007A27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Required knowledge</w:t>
            </w:r>
          </w:p>
        </w:tc>
      </w:tr>
      <w:tr w:rsidTr="007A27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key provisions of relevant legislation from all forms of government that may affect aspects of business operations</w:t>
            </w:r>
            <w:r w:rsidRPr="001937D4">
              <w:t>, such as:</w:t>
            </w:r>
          </w:p>
          <w:p w:rsidR="00000000" w:rsidRPr="001937D4" w:rsidP="001937D4">
            <w:pPr>
              <w:pStyle w:val="ListBullet2"/>
            </w:pPr>
            <w:r w:rsidRPr="001937D4">
              <w:t>anti-discrimination legislation</w:t>
            </w:r>
          </w:p>
          <w:p w:rsidR="00000000" w:rsidRPr="001937D4" w:rsidP="001937D4">
            <w:pPr>
              <w:pStyle w:val="ListBullet2"/>
            </w:pPr>
            <w:r w:rsidRPr="001937D4">
              <w:t>ethical principles</w:t>
            </w:r>
          </w:p>
          <w:p w:rsidR="00000000" w:rsidRPr="001937D4" w:rsidP="001937D4">
            <w:pPr>
              <w:pStyle w:val="ListBullet2"/>
            </w:pPr>
            <w:r w:rsidRPr="001937D4">
              <w:t>codes of practice</w:t>
            </w:r>
          </w:p>
          <w:p w:rsidR="00000000" w:rsidRPr="001937D4" w:rsidP="001937D4">
            <w:pPr>
              <w:pStyle w:val="ListBullet2"/>
            </w:pPr>
            <w:r w:rsidRPr="001937D4">
              <w:t>privacy laws</w:t>
            </w:r>
          </w:p>
          <w:p w:rsidR="00000000" w:rsidRPr="001937D4" w:rsidP="001937D4">
            <w:pPr>
              <w:pStyle w:val="ListBullet2"/>
            </w:pPr>
            <w:r w:rsidRPr="001937D4">
              <w:t>occupational health and safety (OHS)</w:t>
            </w:r>
          </w:p>
          <w:p w:rsidR="00000000" w:rsidRPr="001937D4" w:rsidP="001937D4">
            <w:pPr>
              <w:pStyle w:val="ListBullet"/>
            </w:pPr>
            <w:r w:rsidRPr="001937D4">
              <w:t>organisational policies, plans and procedures, especially style guide</w:t>
            </w:r>
          </w:p>
          <w:p w:rsidR="00000000" w:rsidRPr="001937D4" w:rsidP="001937D4">
            <w:pPr>
              <w:pStyle w:val="ListBullet"/>
            </w:pPr>
            <w:r w:rsidRPr="001937D4">
              <w:t>spelling, grammar and punctuation.</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10" w:name="O_63000"/>
      <w:bookmarkEnd w:id="10"/>
      <w:r w:rsidRPr="001937D4">
        <w:t>Evidence Guide</w:t>
      </w:r>
    </w:p>
    <w:tbl>
      <w:tblPr>
        <w:tblW w:w="9570" w:type="dxa"/>
        <w:tblLayout w:type="fixed"/>
        <w:tblCellMar>
          <w:left w:w="62" w:type="dxa"/>
          <w:right w:w="62" w:type="dxa"/>
        </w:tblCellMar>
        <w:tblLook w:val="0000"/>
      </w:tblPr>
      <w:tblGrid>
        <w:gridCol w:w="3908"/>
        <w:gridCol w:w="5662"/>
      </w:tblGrid>
      <w:tr w:rsidTr="007A27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EVIDENCE GUIDE</w:t>
            </w:r>
          </w:p>
        </w:tc>
      </w:tr>
      <w:tr w:rsidTr="007A27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t>The Evidence Guide provides advice on assessment and must be read in conjunction with the performance criteria, required skills and knowledge, range statement and the Assessment Guidelines for the Training Package.</w:t>
            </w:r>
          </w:p>
        </w:tc>
      </w:tr>
      <w:tr w:rsidTr="007A27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Overvie</w:t>
            </w:r>
            <w:r w:rsidRPr="001937D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p>
        </w:tc>
      </w:tr>
      <w:tr w:rsidTr="007A27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Evidence of the following is essential:</w:t>
            </w:r>
          </w:p>
          <w:p w:rsidR="00000000" w:rsidRPr="001937D4" w:rsidP="001937D4">
            <w:pPr>
              <w:pStyle w:val="ListBullet"/>
            </w:pPr>
            <w:r w:rsidRPr="001937D4">
              <w:t>using communication methods appropriate to the audience</w:t>
            </w:r>
          </w:p>
          <w:p w:rsidR="00000000" w:rsidRPr="001937D4" w:rsidP="001937D4">
            <w:pPr>
              <w:pStyle w:val="ListBullet"/>
            </w:pPr>
            <w:r w:rsidRPr="001937D4">
              <w:t>producing clear, concise and correct written communication</w:t>
            </w:r>
          </w:p>
          <w:p w:rsidR="00000000" w:rsidRPr="001937D4" w:rsidP="001937D4">
            <w:pPr>
              <w:pStyle w:val="ListBullet"/>
            </w:pPr>
            <w:r w:rsidRPr="001937D4">
              <w:t>providing prompt responses to requests for information</w:t>
            </w:r>
          </w:p>
          <w:p w:rsidR="00000000" w:rsidP="001937D4">
            <w:pPr>
              <w:pStyle w:val="ListBullet"/>
              <w:rPr>
                <w:lang w:val="en-NZ"/>
              </w:rPr>
            </w:pPr>
            <w:r w:rsidRPr="001937D4">
              <w:t>knowledge of relevant legislation.</w:t>
            </w:r>
          </w:p>
        </w:tc>
      </w:tr>
      <w:tr w:rsidTr="007A27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Assessment must ensure:</w:t>
            </w:r>
          </w:p>
          <w:p w:rsidR="00000000" w:rsidRPr="001937D4" w:rsidP="001937D4">
            <w:pPr>
              <w:pStyle w:val="ListBullet"/>
            </w:pPr>
            <w:r w:rsidRPr="001937D4">
              <w:t>access to an actual workplace or</w:t>
            </w:r>
            <w:r w:rsidRPr="001937D4">
              <w:t xml:space="preserve"> simulated environment</w:t>
            </w:r>
          </w:p>
          <w:p w:rsidR="00000000" w:rsidRPr="001937D4" w:rsidP="001937D4">
            <w:pPr>
              <w:pStyle w:val="ListBullet"/>
            </w:pPr>
            <w:r w:rsidRPr="001937D4">
              <w:t>access to office equipment and resources</w:t>
            </w:r>
          </w:p>
          <w:p w:rsidR="00000000" w:rsidP="001937D4">
            <w:pPr>
              <w:pStyle w:val="ListBullet"/>
              <w:rPr>
                <w:lang w:val="en-NZ"/>
              </w:rPr>
            </w:pPr>
            <w:r w:rsidRPr="001937D4">
              <w:t>examples of workplace documents, including policies and procedures relating to communication.</w:t>
            </w:r>
          </w:p>
        </w:tc>
      </w:tr>
      <w:tr w:rsidTr="007A27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 xml:space="preserve">A range of assessment methods should be used to assess practical skills and </w:t>
            </w:r>
            <w:r w:rsidRPr="001937D4">
              <w:t>knowledge. The following examples are appropriate for this unit:</w:t>
            </w:r>
          </w:p>
          <w:p w:rsidR="00000000" w:rsidRPr="001937D4" w:rsidP="001937D4">
            <w:pPr>
              <w:pStyle w:val="ListBullet"/>
            </w:pPr>
            <w:r w:rsidRPr="001937D4">
              <w:t>direct questioning combined with review of portfolios of evidence and third party workplace reports of on-the-job performance by the candidate</w:t>
            </w:r>
          </w:p>
          <w:p w:rsidR="00000000" w:rsidRPr="001937D4" w:rsidP="001937D4">
            <w:pPr>
              <w:pStyle w:val="ListBullet"/>
            </w:pPr>
            <w:r w:rsidRPr="001937D4">
              <w:t>review of written information and ideas</w:t>
            </w:r>
          </w:p>
          <w:p w:rsidR="00000000" w:rsidRPr="001937D4" w:rsidP="001937D4">
            <w:pPr>
              <w:pStyle w:val="ListBullet"/>
            </w:pPr>
            <w:r w:rsidRPr="001937D4">
              <w:t>demonstration of techniques</w:t>
            </w:r>
          </w:p>
          <w:p w:rsidR="00000000" w:rsidRPr="001937D4" w:rsidP="001937D4">
            <w:pPr>
              <w:pStyle w:val="ListBullet"/>
            </w:pPr>
            <w:r w:rsidRPr="001937D4">
              <w:t>observation of presentations</w:t>
            </w:r>
          </w:p>
          <w:p w:rsidR="00000000" w:rsidRPr="001937D4" w:rsidP="001937D4">
            <w:pPr>
              <w:pStyle w:val="ListBullet"/>
            </w:pPr>
            <w:r w:rsidRPr="001937D4">
              <w:t>review of correspondence and completed workplace forms and documentation</w:t>
            </w:r>
          </w:p>
          <w:p w:rsidR="00000000" w:rsidP="001937D4">
            <w:pPr>
              <w:pStyle w:val="ListBullet"/>
              <w:rPr>
                <w:lang w:val="en-NZ"/>
              </w:rPr>
            </w:pPr>
            <w:r w:rsidRPr="001937D4">
              <w:t>assessment of presentation of written information.</w:t>
            </w:r>
          </w:p>
        </w:tc>
      </w:tr>
      <w:tr w:rsidTr="007A27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Holistic assessment with other units r</w:t>
            </w:r>
            <w:r w:rsidRPr="001937D4">
              <w:t>elevant to the industry sector, workplace and job role is recommended, for example:</w:t>
            </w:r>
          </w:p>
          <w:p w:rsidR="00000000" w:rsidRPr="001937D4" w:rsidP="001937D4">
            <w:pPr>
              <w:pStyle w:val="ListBullet"/>
            </w:pPr>
            <w:r w:rsidRPr="001937D4">
              <w:t>other generaladministration units.</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11" w:name="O_63001"/>
      <w:bookmarkEnd w:id="11"/>
      <w:r w:rsidRPr="001937D4">
        <w:t>Range Statement</w:t>
      </w:r>
    </w:p>
    <w:tbl>
      <w:tblPr>
        <w:tblW w:w="0" w:type="auto"/>
        <w:tblLayout w:type="fixed"/>
        <w:tblCellMar>
          <w:left w:w="62" w:type="dxa"/>
          <w:right w:w="62" w:type="dxa"/>
        </w:tblCellMar>
        <w:tblLook w:val="0000"/>
      </w:tblPr>
      <w:tblGrid>
        <w:gridCol w:w="3542"/>
        <w:gridCol w:w="4980"/>
      </w:tblGrid>
      <w:tr w:rsidTr="007A27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RANGE STATEMENT</w:t>
            </w:r>
          </w:p>
        </w:tc>
      </w:tr>
      <w:tr w:rsidTr="007A27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t>The range statement relates to the unit of competency as a who</w:t>
            </w:r>
            <w:r w:rsidRPr="001937D4">
              <w:t>le. It allows for different work environments and situations that may affect performance. Bold italicised wording, if used in the performance criteria, is detailed below. Essential operating conditions that may be present with training and assessment (depe</w:t>
            </w:r>
            <w:r w:rsidRPr="001937D4">
              <w:t>nding on the work situation, needs of the candidate, accessibility of the item, and local industry and regional contexts) may also be included.</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t xml:space="preserve">Communication </w:t>
            </w:r>
            <w:r w:rsidRPr="001937D4">
              <w:rPr>
                <w:rStyle w:val="BoldandItalics"/>
              </w:rPr>
              <w:t>equipment</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facsimile machines</w:t>
            </w:r>
          </w:p>
          <w:p w:rsidR="00000000" w:rsidRPr="001937D4" w:rsidP="001937D4">
            <w:pPr>
              <w:pStyle w:val="ListBullet"/>
            </w:pPr>
            <w:r w:rsidRPr="001937D4">
              <w:t>information technology components including hardware, software and communication packages</w:t>
            </w:r>
          </w:p>
          <w:p w:rsidR="00000000" w:rsidRPr="001937D4" w:rsidP="001937D4">
            <w:pPr>
              <w:pStyle w:val="ListBullet"/>
            </w:pPr>
            <w:r w:rsidRPr="001937D4">
              <w:t>keyboard equipment including mouse, touchpad, keyboard</w:t>
            </w:r>
          </w:p>
          <w:p w:rsidR="00000000" w:rsidRPr="001937D4" w:rsidP="001937D4">
            <w:pPr>
              <w:pStyle w:val="ListBullet"/>
            </w:pPr>
            <w:r w:rsidRPr="001937D4">
              <w:t>network systems</w:t>
            </w:r>
          </w:p>
          <w:p w:rsidR="00000000" w:rsidRPr="001937D4" w:rsidP="001937D4">
            <w:pPr>
              <w:pStyle w:val="ListBullet"/>
            </w:pPr>
            <w:r w:rsidRPr="001937D4">
              <w:t>pens, pencils</w:t>
            </w:r>
          </w:p>
          <w:p w:rsidR="00000000" w:rsidP="001937D4">
            <w:pPr>
              <w:pStyle w:val="ListBullet"/>
              <w:rPr>
                <w:lang w:val="en-NZ"/>
              </w:rPr>
            </w:pPr>
            <w:r w:rsidRPr="001937D4">
              <w:t>telephones</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BoldandItalics"/>
              </w:rPr>
              <w:t>Verbal communication</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answering enquiries from clients</w:t>
            </w:r>
          </w:p>
          <w:p w:rsidR="00000000" w:rsidRPr="001937D4" w:rsidP="001937D4">
            <w:pPr>
              <w:pStyle w:val="ListBullet"/>
            </w:pPr>
            <w:r w:rsidRPr="001937D4">
              <w:t>a</w:t>
            </w:r>
            <w:r w:rsidRPr="001937D4">
              <w:t>nswering telephone calls</w:t>
            </w:r>
          </w:p>
          <w:p w:rsidR="00000000" w:rsidRPr="001937D4" w:rsidP="001937D4">
            <w:pPr>
              <w:pStyle w:val="ListBullet"/>
            </w:pPr>
            <w:r w:rsidRPr="001937D4">
              <w:t>informal discussions</w:t>
            </w:r>
          </w:p>
          <w:p w:rsidR="00000000" w:rsidRPr="001937D4" w:rsidP="001937D4">
            <w:pPr>
              <w:pStyle w:val="ListBullet"/>
            </w:pPr>
            <w:r w:rsidRPr="001937D4">
              <w:t>requests from colleagues</w:t>
            </w:r>
          </w:p>
          <w:p w:rsidR="00000000" w:rsidP="001937D4">
            <w:pPr>
              <w:pStyle w:val="ListBullet"/>
              <w:rPr>
                <w:lang w:val="en-NZ"/>
              </w:rPr>
            </w:pPr>
            <w:r w:rsidRPr="001937D4">
              <w:t>use of voice mail</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BoldandItalics"/>
              </w:rPr>
              <w:t>Organisational requirements</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access and equity principles and practice</w:t>
            </w:r>
          </w:p>
          <w:p w:rsidR="00000000" w:rsidRPr="001937D4" w:rsidP="001937D4">
            <w:pPr>
              <w:pStyle w:val="ListBullet"/>
            </w:pPr>
            <w:r w:rsidRPr="001937D4">
              <w:t>business and performance plans</w:t>
            </w:r>
          </w:p>
          <w:p w:rsidR="00000000" w:rsidRPr="001937D4" w:rsidP="001937D4">
            <w:pPr>
              <w:pStyle w:val="ListBullet"/>
            </w:pPr>
            <w:r w:rsidRPr="001937D4">
              <w:t>defined resource parameters</w:t>
            </w:r>
          </w:p>
          <w:p w:rsidR="00000000" w:rsidRPr="001937D4" w:rsidP="001937D4">
            <w:pPr>
              <w:pStyle w:val="ListBullet"/>
            </w:pPr>
            <w:r w:rsidRPr="001937D4">
              <w:t>ethical standards</w:t>
            </w:r>
          </w:p>
          <w:p w:rsidR="00000000" w:rsidRPr="001937D4" w:rsidP="001937D4">
            <w:pPr>
              <w:pStyle w:val="ListBullet"/>
            </w:pPr>
            <w:r w:rsidRPr="001937D4">
              <w:t>goals, objectives, plans, systems and processes</w:t>
            </w:r>
          </w:p>
          <w:p w:rsidR="00000000" w:rsidRPr="001937D4" w:rsidP="001937D4">
            <w:pPr>
              <w:pStyle w:val="ListBullet"/>
            </w:pPr>
            <w:r w:rsidRPr="001937D4">
              <w:t>legal and organisational policies, guidelines and requirements</w:t>
            </w:r>
          </w:p>
          <w:p w:rsidR="00000000" w:rsidRPr="001937D4" w:rsidP="001937D4">
            <w:pPr>
              <w:pStyle w:val="ListBullet"/>
            </w:pPr>
            <w:r w:rsidRPr="001937D4">
              <w:t>OHS policies, procedures and programs</w:t>
            </w:r>
          </w:p>
          <w:p w:rsidR="00000000" w:rsidRPr="001937D4" w:rsidP="001937D4">
            <w:pPr>
              <w:pStyle w:val="ListBullet"/>
            </w:pPr>
            <w:r w:rsidRPr="001937D4">
              <w:t>quality and continuous improvement processes and standards</w:t>
            </w:r>
          </w:p>
          <w:p w:rsidR="00000000" w:rsidP="001937D4">
            <w:pPr>
              <w:pStyle w:val="ListBullet"/>
              <w:rPr>
                <w:lang w:val="en-NZ"/>
              </w:rPr>
            </w:pPr>
            <w:r w:rsidRPr="001937D4">
              <w:t>quality assurance and/or procedures manual</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BoldandItalics"/>
              </w:rPr>
              <w:t>Writ</w:t>
            </w:r>
            <w:r w:rsidRPr="001937D4">
              <w:rPr>
                <w:rStyle w:val="BoldandItalics"/>
              </w:rPr>
              <w:t>ten information</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briefing notes</w:t>
            </w:r>
          </w:p>
          <w:p w:rsidR="00000000" w:rsidRPr="001937D4" w:rsidP="001937D4">
            <w:pPr>
              <w:pStyle w:val="ListBullet"/>
            </w:pPr>
            <w:r w:rsidRPr="001937D4">
              <w:t>electronic mail</w:t>
            </w:r>
          </w:p>
          <w:p w:rsidR="00000000" w:rsidRPr="001937D4" w:rsidP="001937D4">
            <w:pPr>
              <w:pStyle w:val="ListBullet"/>
            </w:pPr>
            <w:r w:rsidRPr="001937D4">
              <w:t>facsimiles</w:t>
            </w:r>
          </w:p>
          <w:p w:rsidR="00000000" w:rsidRPr="001937D4" w:rsidP="001937D4">
            <w:pPr>
              <w:pStyle w:val="ListBullet"/>
            </w:pPr>
            <w:r w:rsidRPr="001937D4">
              <w:t>general correspondence</w:t>
            </w:r>
          </w:p>
          <w:p w:rsidR="00000000" w:rsidRPr="001937D4" w:rsidP="001937D4">
            <w:pPr>
              <w:pStyle w:val="ListBullet"/>
            </w:pPr>
            <w:r w:rsidRPr="001937D4">
              <w:t>handwritten and printed materials</w:t>
            </w:r>
          </w:p>
          <w:p w:rsidR="00000000" w:rsidRPr="001937D4" w:rsidP="001937D4">
            <w:pPr>
              <w:pStyle w:val="ListBullet"/>
            </w:pPr>
            <w:r w:rsidRPr="001937D4">
              <w:t>internal memos</w:t>
            </w:r>
          </w:p>
          <w:p w:rsidR="00000000" w:rsidP="001937D4">
            <w:pPr>
              <w:pStyle w:val="ListBullet"/>
              <w:rPr>
                <w:lang w:val="en-NZ"/>
              </w:rPr>
            </w:pPr>
            <w:r w:rsidRPr="001937D4">
              <w:t>telephone messages</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BoldandItalics"/>
              </w:rPr>
              <w:t>Correspondence</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emails</w:t>
            </w:r>
          </w:p>
          <w:p w:rsidR="00000000" w:rsidRPr="001937D4" w:rsidP="001937D4">
            <w:pPr>
              <w:pStyle w:val="ListBullet"/>
            </w:pPr>
            <w:r w:rsidRPr="001937D4">
              <w:t>memorandums</w:t>
            </w:r>
          </w:p>
          <w:p w:rsidR="00000000" w:rsidRPr="001937D4" w:rsidP="001937D4">
            <w:pPr>
              <w:pStyle w:val="ListBullet"/>
            </w:pPr>
            <w:r w:rsidRPr="001937D4">
              <w:t>messages</w:t>
            </w:r>
          </w:p>
          <w:p w:rsidR="00000000" w:rsidRPr="001937D4" w:rsidP="001937D4">
            <w:pPr>
              <w:pStyle w:val="ListBullet"/>
            </w:pPr>
            <w:r w:rsidRPr="001937D4">
              <w:t>proformas</w:t>
            </w:r>
          </w:p>
          <w:p w:rsidR="00000000" w:rsidP="001937D4">
            <w:pPr>
              <w:pStyle w:val="ListBullet"/>
              <w:rPr>
                <w:lang w:val="en-NZ"/>
              </w:rPr>
            </w:pPr>
            <w:r w:rsidRPr="001937D4">
              <w:t>standard/form letters</w:t>
            </w:r>
          </w:p>
        </w:tc>
      </w:tr>
      <w:tr w:rsidTr="007A27E9">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BoldandItalics"/>
              </w:rPr>
              <w:t>Standards</w:t>
            </w:r>
            <w:r w:rsidRPr="001937D4">
              <w:t xml:space="preserve"> may include:</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ListBullet"/>
            </w:pPr>
            <w:r w:rsidRPr="001937D4">
              <w:t>Australian Standards</w:t>
            </w:r>
          </w:p>
          <w:p w:rsidR="00000000" w:rsidRPr="001937D4" w:rsidP="001937D4">
            <w:pPr>
              <w:pStyle w:val="ListBullet"/>
            </w:pPr>
            <w:r w:rsidRPr="001937D4">
              <w:t>legislation</w:t>
            </w:r>
          </w:p>
          <w:p w:rsidR="00000000" w:rsidRPr="001937D4" w:rsidP="001937D4">
            <w:pPr>
              <w:pStyle w:val="ListBullet"/>
            </w:pPr>
            <w:r w:rsidRPr="001937D4">
              <w:t>organisational policies and procedures</w:t>
            </w:r>
          </w:p>
          <w:p w:rsidR="00000000" w:rsidRPr="001937D4" w:rsidP="001937D4">
            <w:pPr>
              <w:pStyle w:val="ListBullet"/>
            </w:pPr>
            <w:r w:rsidRPr="001937D4">
              <w:t>specified work standards</w:t>
            </w:r>
          </w:p>
          <w:p w:rsidR="00000000" w:rsidRPr="001937D4" w:rsidP="001937D4">
            <w:pPr>
              <w:pStyle w:val="ListBullet"/>
            </w:pPr>
            <w:r w:rsidRPr="001937D4">
              <w:t>standards set by workgroup</w:t>
            </w:r>
          </w:p>
        </w:tc>
      </w:tr>
    </w:tbl>
    <w:p w:rsidR="007A27E9" w:rsidP="001937D4">
      <w:pPr>
        <w:pStyle w:val="BodyText"/>
      </w:pPr>
    </w:p>
    <w:p w:rsidR="007A27E9" w:rsidP="001937D4">
      <w:pPr>
        <w:pStyle w:val="BodyText"/>
      </w:pPr>
    </w:p>
    <w:p w:rsidR="00000000" w:rsidRPr="001937D4" w:rsidP="001937D4">
      <w:pPr>
        <w:pStyle w:val="Heading1"/>
      </w:pPr>
      <w:bookmarkStart w:id="12" w:name="O_63002"/>
      <w:bookmarkEnd w:id="12"/>
      <w:r w:rsidRPr="001937D4">
        <w:t>Unit Sector(s)</w:t>
      </w:r>
    </w:p>
    <w:tbl>
      <w:tblPr>
        <w:tblW w:w="0" w:type="auto"/>
        <w:tblLayout w:type="fixed"/>
        <w:tblCellMar>
          <w:left w:w="62" w:type="dxa"/>
          <w:right w:w="62" w:type="dxa"/>
        </w:tblCellMar>
        <w:tblLook w:val="0000"/>
      </w:tblPr>
      <w:tblGrid>
        <w:gridCol w:w="2654"/>
        <w:gridCol w:w="5868"/>
      </w:tblGrid>
      <w:tr w:rsidTr="007A27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13" w:name="O_153791"/>
      <w:bookmarkEnd w:id="13"/>
      <w:r w:rsidRPr="001937D4">
        <w:t>Competency field</w:t>
      </w:r>
    </w:p>
    <w:tbl>
      <w:tblPr>
        <w:tblW w:w="0" w:type="auto"/>
        <w:tblLayout w:type="fixed"/>
        <w:tblCellMar>
          <w:left w:w="62" w:type="dxa"/>
          <w:right w:w="62" w:type="dxa"/>
        </w:tblCellMar>
        <w:tblLook w:val="0000"/>
      </w:tblPr>
      <w:tblGrid>
        <w:gridCol w:w="2773"/>
        <w:gridCol w:w="5749"/>
      </w:tblGrid>
      <w:tr w:rsidTr="007A27E9">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r w:rsidRPr="001937D4">
              <w:t>Communication - Interpersonal Communication</w:t>
            </w:r>
          </w:p>
        </w:tc>
      </w:tr>
    </w:tbl>
    <w:p w:rsidR="00000000" w:rsidRPr="001937D4" w:rsidP="001937D4">
      <w:pPr>
        <w:pStyle w:val="BodyText"/>
      </w:pPr>
    </w:p>
    <w:p w:rsidR="00000000" w:rsidRPr="001937D4" w:rsidP="001937D4">
      <w:pPr>
        <w:pStyle w:val="AllowPageBreak"/>
      </w:pPr>
    </w:p>
    <w:p w:rsidR="00000000" w:rsidRPr="001937D4" w:rsidP="001937D4">
      <w:pPr>
        <w:pStyle w:val="Heading1"/>
      </w:pPr>
      <w:bookmarkStart w:id="14" w:name="O_153790"/>
      <w:bookmarkEnd w:id="14"/>
      <w:r w:rsidRPr="001937D4">
        <w:t>Co-requisite units</w:t>
      </w:r>
    </w:p>
    <w:tbl>
      <w:tblPr>
        <w:tblW w:w="0" w:type="auto"/>
        <w:tblLayout w:type="fixed"/>
        <w:tblCellMar>
          <w:left w:w="62" w:type="dxa"/>
          <w:right w:w="62" w:type="dxa"/>
        </w:tblCellMar>
        <w:tblLook w:val="0000"/>
      </w:tblPr>
      <w:tblGrid>
        <w:gridCol w:w="2641"/>
        <w:gridCol w:w="1322"/>
        <w:gridCol w:w="4559"/>
      </w:tblGrid>
      <w:tr w:rsidTr="007A27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r w:rsidRPr="001937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p>
        </w:tc>
      </w:tr>
      <w:tr w:rsidTr="007A27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7D4">
            <w:pPr>
              <w:pStyle w:val="BodyText"/>
              <w:rPr>
                <w:lang w:val="en-NZ"/>
              </w:rPr>
            </w:pPr>
          </w:p>
        </w:tc>
      </w:tr>
      <w:tr w:rsidTr="007A27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7D4" w:rsidP="001937D4">
            <w:pPr>
              <w:pStyle w:val="BodyText"/>
            </w:pPr>
          </w:p>
        </w:tc>
      </w:tr>
    </w:tbl>
    <w:p w:rsidR="00000000" w:rsidRPr="001937D4" w:rsidP="001937D4">
      <w:pPr>
        <w:pStyle w:val="BodyText"/>
      </w:pPr>
    </w:p>
    <w:p w:rsidR="00000000" w:rsidRPr="001937D4" w:rsidP="001937D4"/>
    <w:sectPr w:rsidSect="00193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7E9" w:rsidP="007A27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E9" w:rsidP="00193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A27E9" w:rsidP="00193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27E9" w:rsidP="00193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7E9" w:rsidP="007A27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7E9" w:rsidP="001937D4">
    <w:pPr>
      <w:pStyle w:val="Header"/>
      <w:framePr w:wrap="around"/>
    </w:pPr>
    <w:r>
      <w:fldChar w:fldCharType="begin"/>
    </w:r>
    <w:r>
      <w:instrText xml:space="preserve"> TITLE   \* MERGEFORMAT </w:instrText>
    </w:r>
    <w:r>
      <w:fldChar w:fldCharType="separate"/>
    </w:r>
    <w:r>
      <w:t>BSBCMM201A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27E9" w:rsidP="001937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C6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06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C46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7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37D4"/>
    <w:pPr>
      <w:spacing w:before="360" w:after="60"/>
      <w:outlineLvl w:val="0"/>
    </w:pPr>
    <w:rPr>
      <w:sz w:val="32"/>
    </w:rPr>
  </w:style>
  <w:style w:type="paragraph" w:styleId="Heading2">
    <w:name w:val="heading 2"/>
    <w:basedOn w:val="HeadingBase"/>
    <w:next w:val="BodyText"/>
    <w:link w:val="Heading2Char"/>
    <w:qFormat/>
    <w:rsid w:val="001937D4"/>
    <w:pPr>
      <w:keepLines/>
      <w:spacing w:before="240" w:after="120"/>
      <w:outlineLvl w:val="1"/>
    </w:pPr>
    <w:rPr>
      <w:sz w:val="28"/>
      <w:szCs w:val="40"/>
    </w:rPr>
  </w:style>
  <w:style w:type="paragraph" w:styleId="Heading3">
    <w:name w:val="heading 3"/>
    <w:basedOn w:val="HeadingBase"/>
    <w:next w:val="BodyText"/>
    <w:link w:val="Heading3Char"/>
    <w:qFormat/>
    <w:rsid w:val="001937D4"/>
    <w:pPr>
      <w:spacing w:before="180" w:after="120"/>
      <w:outlineLvl w:val="2"/>
    </w:pPr>
    <w:rPr>
      <w:spacing w:val="-10"/>
      <w:kern w:val="32"/>
    </w:rPr>
  </w:style>
  <w:style w:type="paragraph" w:styleId="Heading4">
    <w:name w:val="heading 4"/>
    <w:basedOn w:val="HeadingBase"/>
    <w:next w:val="BodyText"/>
    <w:link w:val="Heading4Char"/>
    <w:qFormat/>
    <w:rsid w:val="001937D4"/>
    <w:pPr>
      <w:spacing w:before="160" w:after="120"/>
      <w:outlineLvl w:val="3"/>
    </w:pPr>
    <w:rPr>
      <w:sz w:val="22"/>
    </w:rPr>
  </w:style>
  <w:style w:type="paragraph" w:styleId="Heading5">
    <w:name w:val="heading 5"/>
    <w:basedOn w:val="HeadingBase"/>
    <w:next w:val="Normal"/>
    <w:link w:val="Heading5Char"/>
    <w:qFormat/>
    <w:rsid w:val="001937D4"/>
    <w:pPr>
      <w:spacing w:before="80"/>
      <w:outlineLvl w:val="4"/>
    </w:pPr>
    <w:rPr>
      <w:color w:val="918585"/>
      <w:sz w:val="20"/>
    </w:rPr>
  </w:style>
  <w:style w:type="paragraph" w:styleId="Heading6">
    <w:name w:val="heading 6"/>
    <w:basedOn w:val="HeadingBase"/>
    <w:next w:val="Normal"/>
    <w:link w:val="Heading6Char"/>
    <w:qFormat/>
    <w:rsid w:val="001937D4"/>
    <w:pPr>
      <w:spacing w:before="60"/>
      <w:outlineLvl w:val="5"/>
    </w:pPr>
    <w:rPr>
      <w:color w:val="918585"/>
      <w:sz w:val="20"/>
    </w:rPr>
  </w:style>
  <w:style w:type="paragraph" w:styleId="Heading7">
    <w:name w:val="heading 7"/>
    <w:basedOn w:val="Normal"/>
    <w:next w:val="Normal"/>
    <w:link w:val="Heading7Char"/>
    <w:qFormat/>
    <w:rsid w:val="001937D4"/>
    <w:pPr>
      <w:ind w:left="720"/>
      <w:outlineLvl w:val="6"/>
    </w:pPr>
    <w:rPr>
      <w:i/>
    </w:rPr>
  </w:style>
  <w:style w:type="paragraph" w:styleId="Heading8">
    <w:name w:val="heading 8"/>
    <w:basedOn w:val="Normal"/>
    <w:next w:val="Normal"/>
    <w:link w:val="Heading8Char"/>
    <w:qFormat/>
    <w:rsid w:val="001937D4"/>
    <w:pPr>
      <w:ind w:left="720"/>
      <w:outlineLvl w:val="7"/>
    </w:pPr>
    <w:rPr>
      <w:i/>
    </w:rPr>
  </w:style>
  <w:style w:type="paragraph" w:styleId="Heading9">
    <w:name w:val="heading 9"/>
    <w:basedOn w:val="Normal"/>
    <w:next w:val="Normal"/>
    <w:link w:val="Heading9Char"/>
    <w:qFormat/>
    <w:rsid w:val="001937D4"/>
    <w:pPr>
      <w:ind w:left="720"/>
      <w:outlineLvl w:val="8"/>
    </w:pPr>
    <w:rPr>
      <w:i/>
    </w:rPr>
  </w:style>
  <w:style w:type="character" w:default="1" w:styleId="DefaultParagraphFont">
    <w:name w:val="Default Paragraph Font"/>
    <w:uiPriority w:val="1"/>
    <w:unhideWhenUsed/>
    <w:rsid w:val="00193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7D4"/>
  </w:style>
  <w:style w:type="character" w:customStyle="1" w:styleId="Heading1Char">
    <w:name w:val="Heading 1 Char"/>
    <w:basedOn w:val="DefaultParagraphFont"/>
    <w:link w:val="Heading1"/>
    <w:rsid w:val="001937D4"/>
    <w:rPr>
      <w:rFonts w:ascii="Times New Roman" w:eastAsia="Times New Roman" w:hAnsi="Times New Roman" w:cs="Times New Roman"/>
      <w:b/>
      <w:sz w:val="32"/>
      <w:szCs w:val="20"/>
      <w:lang w:eastAsia="en-US"/>
    </w:rPr>
  </w:style>
  <w:style w:type="paragraph" w:styleId="BodyText">
    <w:name w:val="Body Text"/>
    <w:basedOn w:val="Normal"/>
    <w:link w:val="BodyTextChar"/>
    <w:rsid w:val="00193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7D4"/>
    <w:rPr>
      <w:rFonts w:ascii="Times New Roman" w:eastAsia="Times New Roman" w:hAnsi="Times New Roman" w:cs="Times New Roman"/>
      <w:sz w:val="24"/>
      <w:lang w:val="en-US" w:eastAsia="en-US"/>
    </w:rPr>
  </w:style>
  <w:style w:type="paragraph" w:styleId="Footer">
    <w:name w:val="footer"/>
    <w:basedOn w:val="Normal"/>
    <w:link w:val="FooterChar"/>
    <w:rsid w:val="00193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7D4"/>
    <w:rPr>
      <w:rFonts w:ascii="Times New Roman" w:eastAsia="Times New Roman" w:hAnsi="Times New Roman" w:cs="Times New Roman"/>
      <w:sz w:val="16"/>
      <w:lang w:val="en-US" w:eastAsia="en-US"/>
    </w:rPr>
  </w:style>
  <w:style w:type="paragraph" w:styleId="List">
    <w:name w:val="List"/>
    <w:basedOn w:val="BodyText"/>
    <w:next w:val="BodyText"/>
    <w:rsid w:val="001937D4"/>
    <w:pPr>
      <w:tabs>
        <w:tab w:val="left" w:pos="340"/>
      </w:tabs>
      <w:spacing w:before="60" w:after="60"/>
      <w:ind w:left="340" w:hanging="340"/>
    </w:pPr>
  </w:style>
  <w:style w:type="paragraph" w:styleId="ListBullet">
    <w:name w:val="List Bullet"/>
    <w:basedOn w:val="List"/>
    <w:rsid w:val="001937D4"/>
    <w:pPr>
      <w:numPr>
        <w:numId w:val="13"/>
      </w:numPr>
      <w:tabs>
        <w:tab w:val="clear" w:pos="340"/>
      </w:tabs>
      <w:spacing w:before="40" w:after="40"/>
    </w:pPr>
  </w:style>
  <w:style w:type="character" w:customStyle="1" w:styleId="SpecialBold">
    <w:name w:val="Special Bold"/>
    <w:basedOn w:val="DefaultParagraphFont"/>
    <w:rsid w:val="001937D4"/>
    <w:rPr>
      <w:b/>
      <w:spacing w:val="0"/>
    </w:rPr>
  </w:style>
  <w:style w:type="paragraph" w:styleId="ListBullet2">
    <w:name w:val="List Bullet 2"/>
    <w:basedOn w:val="List2"/>
    <w:rsid w:val="001937D4"/>
    <w:pPr>
      <w:numPr>
        <w:numId w:val="14"/>
      </w:numPr>
      <w:tabs>
        <w:tab w:val="clear" w:pos="680"/>
      </w:tabs>
    </w:pPr>
  </w:style>
  <w:style w:type="paragraph" w:styleId="Header">
    <w:name w:val="header"/>
    <w:basedOn w:val="Normal"/>
    <w:link w:val="HeaderChar"/>
    <w:rsid w:val="00193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7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37D4"/>
    <w:pPr>
      <w:spacing w:before="240" w:after="120"/>
      <w:outlineLvl w:val="0"/>
    </w:pPr>
    <w:rPr>
      <w:rFonts w:ascii="Times New Roman" w:hAnsi="Times New Roman"/>
      <w:b/>
      <w:sz w:val="28"/>
    </w:rPr>
  </w:style>
  <w:style w:type="paragraph" w:customStyle="1" w:styleId="AllowPageBreak">
    <w:name w:val="AllowPageBreak"/>
    <w:rsid w:val="001937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37D4"/>
    <w:pPr>
      <w:tabs>
        <w:tab w:val="left" w:pos="680"/>
      </w:tabs>
      <w:spacing w:before="60" w:after="60"/>
      <w:ind w:left="680" w:hanging="340"/>
    </w:pPr>
  </w:style>
  <w:style w:type="character" w:customStyle="1" w:styleId="BoldandItalics">
    <w:name w:val="Bold and Italics"/>
    <w:qFormat/>
    <w:rsid w:val="001937D4"/>
    <w:rPr>
      <w:b/>
      <w:i/>
      <w:u w:val="none"/>
    </w:rPr>
  </w:style>
  <w:style w:type="character" w:customStyle="1" w:styleId="Heading2Char">
    <w:name w:val="Heading 2 Char"/>
    <w:basedOn w:val="DefaultParagraphFont"/>
    <w:link w:val="Heading2"/>
    <w:rsid w:val="00193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7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37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37D4"/>
    <w:rPr>
      <w:rFonts w:ascii="Courier New" w:eastAsia="Times New Roman" w:hAnsi="Courier New" w:cs="Times New Roman"/>
      <w:i/>
      <w:szCs w:val="20"/>
      <w:lang w:val="en-US" w:eastAsia="en-US"/>
    </w:rPr>
  </w:style>
  <w:style w:type="paragraph" w:customStyle="1" w:styleId="HeadingBase">
    <w:name w:val="Heading Base"/>
    <w:rsid w:val="00193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7D4"/>
    <w:pPr>
      <w:tabs>
        <w:tab w:val="right" w:leader="dot" w:pos="9072"/>
      </w:tabs>
      <w:ind w:left="567"/>
    </w:pPr>
    <w:rPr>
      <w:szCs w:val="22"/>
    </w:rPr>
  </w:style>
  <w:style w:type="paragraph" w:customStyle="1" w:styleId="TOCBase">
    <w:name w:val="TOC Base"/>
    <w:rsid w:val="00193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7D4"/>
    <w:pPr>
      <w:tabs>
        <w:tab w:val="right" w:leader="dot" w:pos="9072"/>
      </w:tabs>
      <w:spacing w:before="40" w:after="40"/>
      <w:ind w:left="284"/>
    </w:pPr>
    <w:rPr>
      <w:rFonts w:ascii="Times New Roman" w:hAnsi="Times New Roman"/>
    </w:rPr>
  </w:style>
  <w:style w:type="paragraph" w:styleId="TOC1">
    <w:name w:val="toc 1"/>
    <w:basedOn w:val="TOCBase"/>
    <w:next w:val="Normal"/>
    <w:rsid w:val="00193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37D4"/>
    <w:pPr>
      <w:spacing w:before="5040"/>
      <w:jc w:val="center"/>
    </w:pPr>
    <w:rPr>
      <w:sz w:val="48"/>
      <w:szCs w:val="72"/>
      <w:lang w:val="en-US"/>
    </w:rPr>
  </w:style>
  <w:style w:type="character" w:customStyle="1" w:styleId="TitleChar">
    <w:name w:val="Title Char"/>
    <w:basedOn w:val="DefaultParagraphFont"/>
    <w:link w:val="Title"/>
    <w:rsid w:val="00193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7D4"/>
    <w:pPr>
      <w:tabs>
        <w:tab w:val="left" w:pos="3600"/>
        <w:tab w:val="left" w:pos="3958"/>
      </w:tabs>
    </w:pPr>
  </w:style>
  <w:style w:type="paragraph" w:customStyle="1" w:styleId="Note">
    <w:name w:val="Note"/>
    <w:basedOn w:val="BodyText"/>
    <w:rsid w:val="00193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7D4"/>
    <w:pPr>
      <w:framePr w:wrap="auto" w:hAnchor="text" w:y="6049"/>
    </w:pPr>
    <w:rPr>
      <w:color w:val="000000"/>
      <w:sz w:val="40"/>
    </w:rPr>
  </w:style>
  <w:style w:type="paragraph" w:customStyle="1" w:styleId="TOCTitle">
    <w:name w:val="TOCTitle"/>
    <w:basedOn w:val="Heading1"/>
    <w:rsid w:val="001937D4"/>
    <w:pPr>
      <w:spacing w:after="240"/>
      <w:jc w:val="center"/>
      <w:outlineLvl w:val="9"/>
    </w:pPr>
    <w:rPr>
      <w:caps/>
    </w:rPr>
  </w:style>
  <w:style w:type="paragraph" w:customStyle="1" w:styleId="Version">
    <w:name w:val="Version"/>
    <w:rsid w:val="00193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7D4"/>
    <w:pPr>
      <w:keepNext w:val="0"/>
      <w:tabs>
        <w:tab w:val="right" w:pos="4176"/>
      </w:tabs>
      <w:ind w:left="198" w:hanging="198"/>
    </w:pPr>
    <w:rPr>
      <w:rFonts w:ascii="Garamond" w:hAnsi="Garamond"/>
    </w:rPr>
  </w:style>
  <w:style w:type="paragraph" w:styleId="IndexHeading">
    <w:name w:val="index heading"/>
    <w:basedOn w:val="Normal"/>
    <w:next w:val="Index1"/>
    <w:semiHidden/>
    <w:rsid w:val="001937D4"/>
    <w:pPr>
      <w:spacing w:before="120" w:after="120"/>
    </w:pPr>
    <w:rPr>
      <w:rFonts w:ascii="Arial" w:hAnsi="Arial"/>
      <w:b/>
      <w:color w:val="918585"/>
      <w:sz w:val="24"/>
    </w:rPr>
  </w:style>
  <w:style w:type="paragraph" w:customStyle="1" w:styleId="Chapter">
    <w:name w:val="Chapter"/>
    <w:basedOn w:val="Normal"/>
    <w:rsid w:val="001937D4"/>
    <w:pPr>
      <w:spacing w:before="240"/>
    </w:pPr>
    <w:rPr>
      <w:rFonts w:ascii="Times New Roman" w:hAnsi="Times New Roman"/>
      <w:smallCaps/>
      <w:spacing w:val="80"/>
      <w:sz w:val="28"/>
    </w:rPr>
  </w:style>
  <w:style w:type="paragraph" w:customStyle="1" w:styleId="InChapter">
    <w:name w:val="InChapter"/>
    <w:basedOn w:val="Heading3"/>
    <w:rsid w:val="001937D4"/>
    <w:pPr>
      <w:spacing w:after="240"/>
      <w:outlineLvl w:val="9"/>
    </w:pPr>
    <w:rPr>
      <w:noProof/>
    </w:rPr>
  </w:style>
  <w:style w:type="paragraph" w:styleId="Index2">
    <w:name w:val="index 2"/>
    <w:basedOn w:val="Normal"/>
    <w:next w:val="Normal"/>
    <w:semiHidden/>
    <w:rsid w:val="001937D4"/>
    <w:pPr>
      <w:tabs>
        <w:tab w:val="right" w:pos="4176"/>
      </w:tabs>
      <w:ind w:left="568" w:hanging="284"/>
    </w:pPr>
    <w:rPr>
      <w:rFonts w:ascii="Garamond" w:hAnsi="Garamond"/>
    </w:rPr>
  </w:style>
  <w:style w:type="paragraph" w:customStyle="1" w:styleId="Byline">
    <w:name w:val="Byline"/>
    <w:rsid w:val="00193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7D4"/>
    <w:pPr>
      <w:tabs>
        <w:tab w:val="clear" w:pos="3600"/>
        <w:tab w:val="clear" w:pos="3958"/>
      </w:tabs>
      <w:jc w:val="right"/>
    </w:pPr>
  </w:style>
  <w:style w:type="character" w:styleId="Emphasis">
    <w:name w:val="Emphasis"/>
    <w:basedOn w:val="DefaultParagraphFont"/>
    <w:qFormat/>
    <w:rsid w:val="001937D4"/>
    <w:rPr>
      <w:i/>
    </w:rPr>
  </w:style>
  <w:style w:type="paragraph" w:styleId="Caption">
    <w:name w:val="caption"/>
    <w:basedOn w:val="BodyText"/>
    <w:next w:val="Normal"/>
    <w:qFormat/>
    <w:rsid w:val="001937D4"/>
    <w:pPr>
      <w:framePr w:w="2268" w:hSpace="181" w:vSpace="181" w:wrap="around" w:vAnchor="text" w:hAnchor="page" w:x="1135" w:y="285" w:anchorLock="1"/>
    </w:pPr>
    <w:rPr>
      <w:i/>
    </w:rPr>
  </w:style>
  <w:style w:type="paragraph" w:customStyle="1" w:styleId="MiniTOCTitle">
    <w:name w:val="MiniTOCTitle"/>
    <w:basedOn w:val="Heading4"/>
    <w:rsid w:val="001937D4"/>
    <w:pPr>
      <w:spacing w:before="240"/>
      <w:outlineLvl w:val="9"/>
    </w:pPr>
    <w:rPr>
      <w:noProof/>
      <w:sz w:val="24"/>
    </w:rPr>
  </w:style>
  <w:style w:type="paragraph" w:customStyle="1" w:styleId="MiniTOCItem">
    <w:name w:val="MiniTOCItem"/>
    <w:basedOn w:val="ListBullet"/>
    <w:rsid w:val="001937D4"/>
    <w:pPr>
      <w:numPr>
        <w:numId w:val="0"/>
      </w:numPr>
      <w:tabs>
        <w:tab w:val="right" w:leader="dot" w:pos="6521"/>
      </w:tabs>
      <w:spacing w:before="0" w:after="0"/>
    </w:pPr>
  </w:style>
  <w:style w:type="paragraph" w:customStyle="1" w:styleId="TOFTitle">
    <w:name w:val="TOFTitle"/>
    <w:basedOn w:val="TOCTitle"/>
    <w:rsid w:val="001937D4"/>
  </w:style>
  <w:style w:type="paragraph" w:styleId="TableofFigures">
    <w:name w:val="table of figures"/>
    <w:basedOn w:val="Normal"/>
    <w:next w:val="Normal"/>
    <w:semiHidden/>
    <w:rsid w:val="001937D4"/>
    <w:pPr>
      <w:tabs>
        <w:tab w:val="right" w:leader="dot" w:pos="9072"/>
      </w:tabs>
      <w:ind w:left="970" w:hanging="403"/>
    </w:pPr>
    <w:rPr>
      <w:rFonts w:ascii="Times New Roman" w:hAnsi="Times New Roman"/>
      <w:b/>
    </w:rPr>
  </w:style>
  <w:style w:type="paragraph" w:styleId="ListNumber">
    <w:name w:val="List Number"/>
    <w:basedOn w:val="List"/>
    <w:rsid w:val="001937D4"/>
    <w:pPr>
      <w:numPr>
        <w:numId w:val="11"/>
      </w:numPr>
    </w:pPr>
  </w:style>
  <w:style w:type="character" w:customStyle="1" w:styleId="WingdingSymbols">
    <w:name w:val="Wingding Symbols"/>
    <w:rsid w:val="001937D4"/>
    <w:rPr>
      <w:rFonts w:ascii="Wingdings" w:hAnsi="Wingdings"/>
    </w:rPr>
  </w:style>
  <w:style w:type="paragraph" w:customStyle="1" w:styleId="TableHeading">
    <w:name w:val="Table Heading"/>
    <w:basedOn w:val="HeadingBase"/>
    <w:rsid w:val="001937D4"/>
    <w:pPr>
      <w:keepLines/>
      <w:pBdr>
        <w:bottom w:val="single" w:sz="6" w:space="1" w:color="918585"/>
      </w:pBdr>
      <w:spacing w:before="240"/>
    </w:pPr>
  </w:style>
  <w:style w:type="character" w:customStyle="1" w:styleId="HotSpot">
    <w:name w:val="HotSpot"/>
    <w:rsid w:val="001937D4"/>
    <w:rPr>
      <w:color w:val="0033CC"/>
      <w:u w:val="none"/>
    </w:rPr>
  </w:style>
  <w:style w:type="paragraph" w:customStyle="1" w:styleId="BodyTextRight">
    <w:name w:val="Body Text Right"/>
    <w:basedOn w:val="BodyText"/>
    <w:rsid w:val="001937D4"/>
    <w:pPr>
      <w:spacing w:before="0" w:after="0"/>
      <w:jc w:val="right"/>
    </w:pPr>
  </w:style>
  <w:style w:type="paragraph" w:styleId="Index3">
    <w:name w:val="index 3"/>
    <w:basedOn w:val="ListNumber2"/>
    <w:next w:val="Normal"/>
    <w:semiHidden/>
    <w:rsid w:val="001937D4"/>
    <w:pPr>
      <w:numPr>
        <w:numId w:val="0"/>
      </w:numPr>
      <w:tabs>
        <w:tab w:val="right" w:leader="dot" w:pos="4176"/>
      </w:tabs>
    </w:pPr>
  </w:style>
  <w:style w:type="paragraph" w:styleId="ListNumber2">
    <w:name w:val="List Number 2"/>
    <w:basedOn w:val="List2"/>
    <w:rsid w:val="001937D4"/>
    <w:pPr>
      <w:numPr>
        <w:numId w:val="10"/>
      </w:numPr>
      <w:tabs>
        <w:tab w:val="clear" w:pos="1060"/>
      </w:tabs>
    </w:pPr>
  </w:style>
  <w:style w:type="paragraph" w:customStyle="1" w:styleId="MarginNote">
    <w:name w:val="Margin Note"/>
    <w:basedOn w:val="BodyText"/>
    <w:rsid w:val="00193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7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37D4"/>
    <w:rPr>
      <w:sz w:val="32"/>
    </w:rPr>
  </w:style>
  <w:style w:type="paragraph" w:customStyle="1" w:styleId="HeadingProcedure">
    <w:name w:val="Heading Procedure"/>
    <w:basedOn w:val="HeadingBase"/>
    <w:next w:val="Normal"/>
    <w:rsid w:val="001937D4"/>
    <w:pPr>
      <w:tabs>
        <w:tab w:val="left" w:pos="0"/>
      </w:tabs>
      <w:spacing w:before="120" w:after="60"/>
    </w:pPr>
    <w:rPr>
      <w:i/>
      <w:color w:val="918585"/>
      <w:sz w:val="22"/>
    </w:rPr>
  </w:style>
  <w:style w:type="paragraph" w:customStyle="1" w:styleId="TableBodyText">
    <w:name w:val="Table Body Text"/>
    <w:basedOn w:val="BodyText"/>
    <w:rsid w:val="001937D4"/>
    <w:pPr>
      <w:spacing w:before="60" w:after="60"/>
    </w:pPr>
  </w:style>
  <w:style w:type="paragraph" w:styleId="ListContinue">
    <w:name w:val="List Continue"/>
    <w:basedOn w:val="List"/>
    <w:rsid w:val="001937D4"/>
    <w:pPr>
      <w:ind w:firstLine="0"/>
    </w:pPr>
  </w:style>
  <w:style w:type="paragraph" w:customStyle="1" w:styleId="ListNote">
    <w:name w:val="List Note"/>
    <w:basedOn w:val="List"/>
    <w:rsid w:val="001937D4"/>
    <w:pPr>
      <w:pBdr>
        <w:top w:val="single" w:sz="6" w:space="2" w:color="918585"/>
        <w:bottom w:val="single" w:sz="6" w:space="2" w:color="918585"/>
      </w:pBdr>
      <w:tabs>
        <w:tab w:val="left" w:pos="1021"/>
      </w:tabs>
      <w:ind w:firstLine="0"/>
    </w:pPr>
  </w:style>
  <w:style w:type="paragraph" w:customStyle="1" w:styleId="Warning">
    <w:name w:val="Warning"/>
    <w:basedOn w:val="BodyText"/>
    <w:rsid w:val="001937D4"/>
    <w:pPr>
      <w:shd w:val="clear" w:color="auto" w:fill="D9D9D9"/>
      <w:tabs>
        <w:tab w:val="left" w:pos="992"/>
      </w:tabs>
      <w:ind w:left="119" w:right="119"/>
    </w:pPr>
    <w:rPr>
      <w:sz w:val="20"/>
    </w:rPr>
  </w:style>
  <w:style w:type="paragraph" w:customStyle="1" w:styleId="MarginIcons">
    <w:name w:val="Margin Icons"/>
    <w:basedOn w:val="BodyText"/>
    <w:rsid w:val="00193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7D4"/>
    <w:rPr>
      <w:rFonts w:ascii="Courier New" w:hAnsi="Courier New"/>
    </w:rPr>
  </w:style>
  <w:style w:type="paragraph" w:customStyle="1" w:styleId="NoteBullet">
    <w:name w:val="Note Bullet"/>
    <w:basedOn w:val="Note"/>
    <w:rsid w:val="001937D4"/>
    <w:pPr>
      <w:tabs>
        <w:tab w:val="clear" w:pos="680"/>
      </w:tabs>
      <w:spacing w:before="60" w:after="60"/>
    </w:pPr>
  </w:style>
  <w:style w:type="paragraph" w:customStyle="1" w:styleId="SubHeading2">
    <w:name w:val="SubHeading2"/>
    <w:basedOn w:val="HeadingBase"/>
    <w:rsid w:val="001937D4"/>
    <w:pPr>
      <w:spacing w:before="240" w:after="60"/>
    </w:pPr>
    <w:rPr>
      <w:sz w:val="20"/>
    </w:rPr>
  </w:style>
  <w:style w:type="paragraph" w:customStyle="1" w:styleId="SubHeading1">
    <w:name w:val="SubHeading1"/>
    <w:basedOn w:val="HeadingBase"/>
    <w:rsid w:val="001937D4"/>
    <w:pPr>
      <w:spacing w:before="240" w:after="60"/>
    </w:pPr>
    <w:rPr>
      <w:color w:val="918585"/>
      <w:sz w:val="22"/>
    </w:rPr>
  </w:style>
  <w:style w:type="paragraph" w:customStyle="1" w:styleId="SideHeading">
    <w:name w:val="Side Heading"/>
    <w:basedOn w:val="HeadingBase"/>
    <w:rsid w:val="00193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7D4"/>
    <w:pPr>
      <w:numPr>
        <w:numId w:val="12"/>
      </w:numPr>
    </w:pPr>
  </w:style>
  <w:style w:type="paragraph" w:styleId="PlainText">
    <w:name w:val="Plain Text"/>
    <w:basedOn w:val="Normal"/>
    <w:link w:val="PlainTextChar"/>
    <w:rsid w:val="001937D4"/>
    <w:rPr>
      <w:sz w:val="20"/>
    </w:rPr>
  </w:style>
  <w:style w:type="character" w:customStyle="1" w:styleId="PlainTextChar">
    <w:name w:val="Plain Text Char"/>
    <w:basedOn w:val="DefaultParagraphFont"/>
    <w:link w:val="PlainText"/>
    <w:rsid w:val="001937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37D4"/>
    <w:rPr>
      <w:b/>
      <w:smallCaps/>
    </w:rPr>
  </w:style>
  <w:style w:type="paragraph" w:customStyle="1" w:styleId="TableListNumber">
    <w:name w:val="Table List Number"/>
    <w:basedOn w:val="ListNumber"/>
    <w:rsid w:val="001937D4"/>
    <w:pPr>
      <w:numPr>
        <w:numId w:val="0"/>
      </w:numPr>
    </w:pPr>
  </w:style>
  <w:style w:type="paragraph" w:styleId="TOC4">
    <w:name w:val="toc 4"/>
    <w:basedOn w:val="TOCBase"/>
    <w:next w:val="Normal"/>
    <w:semiHidden/>
    <w:rsid w:val="001937D4"/>
    <w:pPr>
      <w:tabs>
        <w:tab w:val="right" w:leader="dot" w:pos="9071"/>
      </w:tabs>
      <w:ind w:left="1701"/>
    </w:pPr>
  </w:style>
  <w:style w:type="paragraph" w:customStyle="1" w:styleId="ListAlpha">
    <w:name w:val="List Alpha"/>
    <w:basedOn w:val="List"/>
    <w:rsid w:val="001937D4"/>
    <w:pPr>
      <w:numPr>
        <w:numId w:val="9"/>
      </w:numPr>
    </w:pPr>
  </w:style>
  <w:style w:type="paragraph" w:customStyle="1" w:styleId="ListAlpha2">
    <w:name w:val="List Alpha 2"/>
    <w:basedOn w:val="List2"/>
    <w:rsid w:val="001937D4"/>
    <w:pPr>
      <w:numPr>
        <w:numId w:val="8"/>
      </w:numPr>
    </w:pPr>
  </w:style>
  <w:style w:type="paragraph" w:styleId="List3">
    <w:name w:val="List 3"/>
    <w:basedOn w:val="BodyText"/>
    <w:rsid w:val="001937D4"/>
    <w:pPr>
      <w:tabs>
        <w:tab w:val="left" w:pos="1021"/>
      </w:tabs>
      <w:spacing w:before="60" w:after="60"/>
      <w:ind w:left="1020" w:hanging="340"/>
    </w:pPr>
  </w:style>
  <w:style w:type="paragraph" w:styleId="List4">
    <w:name w:val="List 4"/>
    <w:basedOn w:val="BodyText"/>
    <w:rsid w:val="001937D4"/>
    <w:pPr>
      <w:tabs>
        <w:tab w:val="left" w:pos="1361"/>
      </w:tabs>
      <w:spacing w:before="60" w:after="60"/>
      <w:ind w:left="1361" w:hanging="340"/>
    </w:pPr>
  </w:style>
  <w:style w:type="paragraph" w:styleId="List5">
    <w:name w:val="List 5"/>
    <w:basedOn w:val="BodyText"/>
    <w:rsid w:val="001937D4"/>
    <w:pPr>
      <w:tabs>
        <w:tab w:val="left" w:pos="1701"/>
      </w:tabs>
      <w:spacing w:before="60" w:after="60"/>
      <w:ind w:left="1701" w:hanging="340"/>
    </w:pPr>
  </w:style>
  <w:style w:type="paragraph" w:styleId="ListBullet3">
    <w:name w:val="List Bullet 3"/>
    <w:basedOn w:val="List3"/>
    <w:rsid w:val="001937D4"/>
    <w:pPr>
      <w:numPr>
        <w:numId w:val="15"/>
      </w:numPr>
      <w:tabs>
        <w:tab w:val="clear" w:pos="1021"/>
      </w:tabs>
      <w:ind w:left="1037" w:hanging="357"/>
    </w:pPr>
  </w:style>
  <w:style w:type="paragraph" w:styleId="ListBullet4">
    <w:name w:val="List Bullet 4"/>
    <w:basedOn w:val="List4"/>
    <w:rsid w:val="001937D4"/>
    <w:pPr>
      <w:numPr>
        <w:numId w:val="3"/>
      </w:numPr>
    </w:pPr>
  </w:style>
  <w:style w:type="paragraph" w:styleId="ListBullet5">
    <w:name w:val="List Bullet 5"/>
    <w:basedOn w:val="List5"/>
    <w:rsid w:val="001937D4"/>
    <w:pPr>
      <w:numPr>
        <w:numId w:val="4"/>
      </w:numPr>
    </w:pPr>
  </w:style>
  <w:style w:type="paragraph" w:styleId="ListContinue2">
    <w:name w:val="List Continue 2"/>
    <w:basedOn w:val="List2"/>
    <w:rsid w:val="001937D4"/>
    <w:pPr>
      <w:ind w:firstLine="0"/>
    </w:pPr>
  </w:style>
  <w:style w:type="paragraph" w:styleId="ListContinue3">
    <w:name w:val="List Continue 3"/>
    <w:basedOn w:val="List3"/>
    <w:rsid w:val="001937D4"/>
    <w:pPr>
      <w:ind w:left="1021" w:firstLine="0"/>
    </w:pPr>
  </w:style>
  <w:style w:type="paragraph" w:styleId="ListContinue4">
    <w:name w:val="List Continue 4"/>
    <w:basedOn w:val="List4"/>
    <w:rsid w:val="001937D4"/>
    <w:pPr>
      <w:ind w:firstLine="0"/>
    </w:pPr>
  </w:style>
  <w:style w:type="paragraph" w:styleId="ListContinue5">
    <w:name w:val="List Continue 5"/>
    <w:basedOn w:val="List5"/>
    <w:rsid w:val="001937D4"/>
    <w:pPr>
      <w:ind w:firstLine="0"/>
    </w:pPr>
  </w:style>
  <w:style w:type="paragraph" w:styleId="ListNumber3">
    <w:name w:val="List Number 3"/>
    <w:basedOn w:val="List3"/>
    <w:rsid w:val="001937D4"/>
    <w:pPr>
      <w:numPr>
        <w:numId w:val="5"/>
      </w:numPr>
    </w:pPr>
  </w:style>
  <w:style w:type="paragraph" w:styleId="ListNumber4">
    <w:name w:val="List Number 4"/>
    <w:basedOn w:val="List4"/>
    <w:rsid w:val="001937D4"/>
    <w:pPr>
      <w:numPr>
        <w:numId w:val="6"/>
      </w:numPr>
    </w:pPr>
  </w:style>
  <w:style w:type="paragraph" w:styleId="ListNumber5">
    <w:name w:val="List Number 5"/>
    <w:basedOn w:val="List5"/>
    <w:rsid w:val="001937D4"/>
    <w:pPr>
      <w:numPr>
        <w:numId w:val="7"/>
      </w:numPr>
    </w:pPr>
  </w:style>
  <w:style w:type="paragraph" w:styleId="BlockText">
    <w:name w:val="Block Text"/>
    <w:basedOn w:val="Normal"/>
    <w:rsid w:val="001937D4"/>
    <w:pPr>
      <w:spacing w:after="120"/>
      <w:ind w:left="1440" w:right="1440"/>
    </w:pPr>
  </w:style>
  <w:style w:type="character" w:customStyle="1" w:styleId="Subscript">
    <w:name w:val="Subscript"/>
    <w:basedOn w:val="DefaultParagraphFont"/>
    <w:rsid w:val="001937D4"/>
    <w:rPr>
      <w:sz w:val="16"/>
      <w:vertAlign w:val="subscript"/>
    </w:rPr>
  </w:style>
  <w:style w:type="character" w:customStyle="1" w:styleId="Superscript">
    <w:name w:val="Superscript"/>
    <w:basedOn w:val="DefaultParagraphFont"/>
    <w:rsid w:val="001937D4"/>
    <w:rPr>
      <w:sz w:val="16"/>
      <w:vertAlign w:val="superscript"/>
    </w:rPr>
  </w:style>
  <w:style w:type="character" w:customStyle="1" w:styleId="Symbols">
    <w:name w:val="Symbols"/>
    <w:basedOn w:val="DefaultParagraphFont"/>
    <w:rsid w:val="001937D4"/>
    <w:rPr>
      <w:rFonts w:ascii="Symbol" w:hAnsi="Symbol"/>
    </w:rPr>
  </w:style>
  <w:style w:type="character" w:customStyle="1" w:styleId="MenuOptions">
    <w:name w:val="Menu Options"/>
    <w:basedOn w:val="DefaultParagraphFont"/>
    <w:rsid w:val="001937D4"/>
    <w:rPr>
      <w:rFonts w:ascii="Arial Narrow" w:hAnsi="Arial Narrow"/>
      <w:smallCaps/>
    </w:rPr>
  </w:style>
  <w:style w:type="character" w:customStyle="1" w:styleId="Buttons">
    <w:name w:val="Buttons"/>
    <w:basedOn w:val="DefaultParagraphFont"/>
    <w:rsid w:val="001937D4"/>
    <w:rPr>
      <w:b/>
    </w:rPr>
  </w:style>
  <w:style w:type="character" w:customStyle="1" w:styleId="Underlined">
    <w:name w:val="Underlined"/>
    <w:basedOn w:val="DefaultParagraphFont"/>
    <w:rsid w:val="001937D4"/>
    <w:rPr>
      <w:u w:val="single"/>
    </w:rPr>
  </w:style>
  <w:style w:type="paragraph" w:customStyle="1" w:styleId="TableBodyTextRight">
    <w:name w:val="Table Body Text Right"/>
    <w:basedOn w:val="TableBodyText"/>
    <w:rsid w:val="001937D4"/>
    <w:pPr>
      <w:widowControl w:val="0"/>
      <w:autoSpaceDE w:val="0"/>
      <w:autoSpaceDN w:val="0"/>
      <w:adjustRightInd w:val="0"/>
      <w:jc w:val="right"/>
    </w:pPr>
    <w:rPr>
      <w:rFonts w:cs="Arial"/>
      <w:szCs w:val="18"/>
    </w:rPr>
  </w:style>
  <w:style w:type="paragraph" w:customStyle="1" w:styleId="CopyrightText">
    <w:name w:val="Copyright Text"/>
    <w:basedOn w:val="BodyText"/>
    <w:rsid w:val="001937D4"/>
    <w:rPr>
      <w:sz w:val="18"/>
    </w:rPr>
  </w:style>
  <w:style w:type="paragraph" w:customStyle="1" w:styleId="BodySmallRight">
    <w:name w:val="Body Small Right"/>
    <w:basedOn w:val="BodyTextRight"/>
    <w:rsid w:val="001937D4"/>
    <w:rPr>
      <w:sz w:val="18"/>
      <w:szCs w:val="18"/>
    </w:rPr>
  </w:style>
  <w:style w:type="paragraph" w:customStyle="1" w:styleId="MarginEdition">
    <w:name w:val="Margin Edition"/>
    <w:basedOn w:val="MarginNote"/>
    <w:rsid w:val="001937D4"/>
    <w:pPr>
      <w:spacing w:before="0" w:after="0"/>
    </w:pPr>
    <w:rPr>
      <w:rFonts w:ascii="Times New Roman" w:hAnsi="Times New Roman"/>
      <w:color w:val="999999"/>
    </w:rPr>
  </w:style>
  <w:style w:type="paragraph" w:customStyle="1" w:styleId="Spacer">
    <w:name w:val="Spacer"/>
    <w:basedOn w:val="Normal"/>
    <w:rsid w:val="001937D4"/>
    <w:rPr>
      <w:sz w:val="2"/>
      <w:szCs w:val="2"/>
    </w:rPr>
  </w:style>
  <w:style w:type="character" w:customStyle="1" w:styleId="Small">
    <w:name w:val="Small"/>
    <w:basedOn w:val="DefaultParagraphFont"/>
    <w:rsid w:val="001937D4"/>
    <w:rPr>
      <w:sz w:val="16"/>
    </w:rPr>
  </w:style>
  <w:style w:type="paragraph" w:customStyle="1" w:styleId="WideTable">
    <w:name w:val="Wide Table"/>
    <w:basedOn w:val="Normal"/>
    <w:rsid w:val="001937D4"/>
    <w:pPr>
      <w:ind w:left="-1418"/>
    </w:pPr>
    <w:rPr>
      <w:sz w:val="2"/>
      <w:szCs w:val="2"/>
    </w:rPr>
  </w:style>
  <w:style w:type="character" w:styleId="PageNumber">
    <w:name w:val="page number"/>
    <w:basedOn w:val="DefaultParagraphFont"/>
    <w:rsid w:val="001937D4"/>
  </w:style>
  <w:style w:type="paragraph" w:styleId="Quote">
    <w:name w:val="Quote"/>
    <w:basedOn w:val="Heading1"/>
    <w:link w:val="QuoteChar"/>
    <w:qFormat/>
    <w:rsid w:val="001937D4"/>
    <w:rPr>
      <w:b w:val="0"/>
      <w:sz w:val="72"/>
      <w:szCs w:val="72"/>
      <w:lang w:val="en-NZ"/>
    </w:rPr>
  </w:style>
  <w:style w:type="character" w:customStyle="1" w:styleId="QuoteChar">
    <w:name w:val="Quote Char"/>
    <w:basedOn w:val="DefaultParagraphFont"/>
    <w:link w:val="Quote"/>
    <w:rsid w:val="00193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7D4"/>
    <w:pPr>
      <w:pageBreakBefore/>
    </w:pPr>
  </w:style>
  <w:style w:type="paragraph" w:customStyle="1" w:styleId="Border">
    <w:name w:val="Border"/>
    <w:basedOn w:val="Normal"/>
    <w:qFormat/>
    <w:rsid w:val="00193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7D4"/>
    <w:rPr>
      <w:b/>
      <w:bCs/>
      <w:i/>
      <w:iCs/>
      <w:color w:val="auto"/>
    </w:rPr>
  </w:style>
  <w:style w:type="paragraph" w:styleId="IntenseQuote">
    <w:name w:val="Intense Quote"/>
    <w:basedOn w:val="Normal"/>
    <w:next w:val="Normal"/>
    <w:link w:val="IntenseQuoteChar"/>
    <w:uiPriority w:val="30"/>
    <w:qFormat/>
    <w:rsid w:val="00193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7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37D4"/>
    <w:rPr>
      <w:smallCaps/>
      <w:color w:val="auto"/>
      <w:u w:val="single"/>
    </w:rPr>
  </w:style>
  <w:style w:type="character" w:styleId="IntenseReference">
    <w:name w:val="Intense Reference"/>
    <w:basedOn w:val="DefaultParagraphFont"/>
    <w:uiPriority w:val="32"/>
    <w:qFormat/>
    <w:rsid w:val="001937D4"/>
    <w:rPr>
      <w:b/>
      <w:bCs/>
      <w:smallCaps/>
      <w:color w:val="auto"/>
      <w:spacing w:val="5"/>
      <w:u w:val="single"/>
    </w:rPr>
  </w:style>
  <w:style w:type="paragraph" w:customStyle="1" w:styleId="2ColumnHeading">
    <w:name w:val="2Column Heading"/>
    <w:basedOn w:val="BodyText"/>
    <w:qFormat/>
    <w:rsid w:val="001937D4"/>
    <w:pPr>
      <w:spacing w:after="60"/>
      <w:ind w:left="-2268"/>
    </w:pPr>
    <w:rPr>
      <w:b/>
    </w:rPr>
  </w:style>
  <w:style w:type="paragraph" w:customStyle="1" w:styleId="Heading1TOC">
    <w:name w:val="Heading1 TOC"/>
    <w:basedOn w:val="Normal"/>
    <w:qFormat/>
    <w:rsid w:val="001937D4"/>
    <w:pPr>
      <w:spacing w:before="240" w:after="120"/>
    </w:pPr>
    <w:rPr>
      <w:rFonts w:ascii="Times New Roman" w:hAnsi="Times New Roman"/>
      <w:b/>
      <w:sz w:val="32"/>
    </w:rPr>
  </w:style>
  <w:style w:type="paragraph" w:customStyle="1" w:styleId="Heading2TOC">
    <w:name w:val="Heading2 TOC"/>
    <w:basedOn w:val="Normal"/>
    <w:qFormat/>
    <w:rsid w:val="001937D4"/>
    <w:pPr>
      <w:spacing w:before="240" w:after="60"/>
    </w:pPr>
    <w:rPr>
      <w:rFonts w:ascii="Times New Roman" w:hAnsi="Times New Roman"/>
      <w:b/>
      <w:sz w:val="28"/>
    </w:rPr>
  </w:style>
  <w:style w:type="character" w:customStyle="1" w:styleId="Underline">
    <w:name w:val="Underline"/>
    <w:basedOn w:val="DefaultParagraphFont"/>
    <w:qFormat/>
    <w:rsid w:val="001937D4"/>
    <w:rPr>
      <w:u w:val="single"/>
    </w:rPr>
  </w:style>
  <w:style w:type="paragraph" w:styleId="BalloonText">
    <w:name w:val="Balloon Text"/>
    <w:basedOn w:val="Normal"/>
    <w:link w:val="BalloonTextChar"/>
    <w:rsid w:val="001937D4"/>
    <w:rPr>
      <w:rFonts w:ascii="Tahoma" w:hAnsi="Tahoma" w:cs="Tahoma"/>
      <w:sz w:val="16"/>
      <w:szCs w:val="16"/>
    </w:rPr>
  </w:style>
  <w:style w:type="character" w:customStyle="1" w:styleId="BalloonTextChar">
    <w:name w:val="Balloon Text Char"/>
    <w:basedOn w:val="DefaultParagraphFont"/>
    <w:link w:val="BalloonText"/>
    <w:rsid w:val="001937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3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7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985</Words>
  <Characters>6539</Characters>
  <Application>Microsoft Office Word</Application>
  <DocSecurity>0</DocSecurity>
  <Lines>258</Lines>
  <Paragraphs>139</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BSBCMM201A Communicate in the workplace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2012-05-26T13:39:00Z</dcterms:created>
  <dcterms:modified xsi:type="dcterms:W3CDTF">2012-05-26T13:39:00Z</dcterms:modified>
</cp:coreProperties>
</file>