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4BB" w:rsidP="002974BB">
      <w:pPr>
        <w:pStyle w:val="Title"/>
      </w:pPr>
      <w:r>
        <w:fldChar w:fldCharType="begin"/>
      </w:r>
      <w:r>
        <w:instrText xml:space="preserve"> TITLE   \* MERGEFORMAT </w:instrText>
      </w:r>
      <w:r>
        <w:fldChar w:fldCharType="separate"/>
      </w:r>
      <w:r>
        <w:t>BSBCCO605B Develop and maintain a customer contact marketing strategy</w:t>
      </w:r>
      <w:r>
        <w:fldChar w:fldCharType="end"/>
      </w:r>
    </w:p>
    <w:p w:rsidR="002974BB" w:rsidP="002974BB">
      <w:pPr>
        <w:pStyle w:val="Version"/>
        <w:sectPr w:rsidSect="00D356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62D" w:rsidP="00D3562D">
      <w:pPr>
        <w:pStyle w:val="SuperHeading"/>
      </w:pPr>
      <w:r w:rsidRPr="00D3562D">
        <w:t>BSBCCO605B Develop and maintain a customer contact marketing strategy</w:t>
      </w:r>
    </w:p>
    <w:p w:rsidR="00000000" w:rsidRPr="00D3562D" w:rsidP="00D3562D">
      <w:pPr>
        <w:pStyle w:val="Heading1"/>
      </w:pPr>
      <w:bookmarkStart w:id="1" w:name="O_360027"/>
      <w:bookmarkEnd w:id="1"/>
      <w:r w:rsidRPr="00D3562D">
        <w:t>Modification History</w:t>
      </w:r>
    </w:p>
    <w:tbl>
      <w:tblPr>
        <w:tblW w:w="0" w:type="auto"/>
        <w:tblLayout w:type="fixed"/>
        <w:tblCellMar>
          <w:left w:w="62" w:type="dxa"/>
          <w:right w:w="62" w:type="dxa"/>
        </w:tblCellMar>
        <w:tblLook w:val="0000"/>
      </w:tblPr>
      <w:tblGrid>
        <w:gridCol w:w="3153"/>
        <w:gridCol w:w="5873"/>
      </w:tblGrid>
      <w:tr w:rsidTr="00D3562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Comments</w:t>
            </w:r>
          </w:p>
        </w:tc>
      </w:tr>
      <w:tr w:rsidTr="00D3562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 xml:space="preserve">This version first released with </w:t>
            </w:r>
            <w:r w:rsidRPr="00D3562D">
              <w:rPr>
                <w:rStyle w:val="Emphasis"/>
              </w:rPr>
              <w:t>BSB07 Business Training Package version 6.0</w:t>
            </w:r>
          </w:p>
          <w:p w:rsidR="00000000" w:rsidRPr="00D3562D" w:rsidP="00D3562D">
            <w:pPr>
              <w:pStyle w:val="BodyText"/>
            </w:pPr>
            <w:r w:rsidRPr="00D3562D">
              <w:t>Revised unit. Required skills updated to focus on learning and development practices and compliance with policy and procedures.</w:t>
            </w:r>
          </w:p>
          <w:p w:rsidR="00000000" w:rsidRPr="00D3562D" w:rsidP="00D3562D">
            <w:pPr>
              <w:pStyle w:val="BodyText"/>
            </w:pPr>
            <w:r w:rsidRPr="00D3562D">
              <w:t>Replaces BSBCCO605A Develop and maintain a customer contact marketing strategy</w:t>
            </w:r>
          </w:p>
        </w:tc>
      </w:tr>
    </w:tbl>
    <w:p w:rsidR="00000000" w:rsidRPr="00D3562D" w:rsidP="00D3562D">
      <w:pPr>
        <w:pStyle w:val="BodyText"/>
      </w:pPr>
    </w:p>
    <w:p w:rsidR="00000000" w:rsidRPr="00D3562D" w:rsidP="00D3562D">
      <w:pPr>
        <w:pStyle w:val="AllowPageBreak"/>
      </w:pPr>
    </w:p>
    <w:p w:rsidR="00000000" w:rsidRPr="00D3562D" w:rsidP="00D3562D">
      <w:pPr>
        <w:pStyle w:val="Heading1"/>
      </w:pPr>
      <w:bookmarkStart w:id="2" w:name="O_360028"/>
      <w:bookmarkEnd w:id="2"/>
      <w:r w:rsidRPr="00D3562D">
        <w:t>Unit Descriptor</w:t>
      </w:r>
    </w:p>
    <w:p w:rsidR="00000000" w:rsidRPr="00D3562D" w:rsidP="00D3562D">
      <w:pPr>
        <w:pStyle w:val="BodyText"/>
      </w:pPr>
      <w:r w:rsidRPr="00D3562D">
        <w:t>This unit desc</w:t>
      </w:r>
      <w:r w:rsidRPr="00D3562D">
        <w:t>ribes the performance outcomes, skills and knowledge required to develop, maintain and promote a marketing strategy in a customer contact environment.</w:t>
      </w:r>
    </w:p>
    <w:p w:rsidR="00000000" w:rsidRPr="00D3562D" w:rsidP="00D3562D">
      <w:pPr>
        <w:pStyle w:val="BodyText"/>
      </w:pPr>
      <w:r w:rsidRPr="00D3562D">
        <w:t>Competence in this unit requires developing, implementing and reviewing a marketing strategy, and buildin</w:t>
      </w:r>
      <w:r w:rsidRPr="00D3562D">
        <w:t>g strong relationships with all stakeholders. The effective use and development of systems, databases and reporting tools are also required.</w:t>
      </w:r>
    </w:p>
    <w:p w:rsidR="00000000" w:rsidRPr="00D3562D" w:rsidP="00D3562D">
      <w:pPr>
        <w:pStyle w:val="AllowPageBreak"/>
      </w:pPr>
    </w:p>
    <w:p w:rsidR="00000000" w:rsidRPr="00D3562D" w:rsidP="00D3562D">
      <w:pPr>
        <w:pStyle w:val="Heading1"/>
      </w:pPr>
      <w:bookmarkStart w:id="3" w:name="O_360029"/>
      <w:bookmarkEnd w:id="3"/>
      <w:r w:rsidRPr="00D3562D">
        <w:t>Application of the Unit</w:t>
      </w:r>
    </w:p>
    <w:p w:rsidR="00000000" w:rsidRPr="00D3562D" w:rsidP="00D3562D">
      <w:pPr>
        <w:pStyle w:val="BodyText"/>
      </w:pPr>
      <w:r w:rsidRPr="00D3562D">
        <w:t>This unit applies to establishing a marketing strategy in a customer contact environment that has sales and marketing opportunities for either internal or external (outsource) stakeholders.</w:t>
      </w:r>
    </w:p>
    <w:p w:rsidR="00000000" w:rsidRPr="00D3562D" w:rsidP="00D3562D">
      <w:pPr>
        <w:pStyle w:val="BodyText"/>
      </w:pPr>
      <w:r w:rsidRPr="00D3562D">
        <w:t>This role is undertaken by staff with managerial responsibility.</w:t>
      </w:r>
    </w:p>
    <w:p w:rsidR="00000000" w:rsidRPr="00D3562D" w:rsidP="00D3562D">
      <w:pPr>
        <w:pStyle w:val="AllowPageBreak"/>
      </w:pPr>
    </w:p>
    <w:p w:rsidR="00000000" w:rsidRPr="00D3562D" w:rsidP="00D3562D">
      <w:pPr>
        <w:pStyle w:val="Heading1"/>
      </w:pPr>
      <w:bookmarkStart w:id="4" w:name="O_360030"/>
      <w:bookmarkEnd w:id="4"/>
      <w:r w:rsidRPr="00D3562D">
        <w:t>Licensing/Regulatory Information</w:t>
      </w:r>
    </w:p>
    <w:p w:rsidR="00000000" w:rsidRPr="00D3562D" w:rsidP="00D3562D">
      <w:pPr>
        <w:pStyle w:val="BodyText"/>
      </w:pPr>
      <w:r w:rsidRPr="00D3562D">
        <w:t>No licensing, legislative, regulatory or certification requirements apply to this unit at the time of endorsement.</w:t>
      </w:r>
    </w:p>
    <w:p w:rsidR="00000000" w:rsidRPr="00D3562D" w:rsidP="00D3562D">
      <w:pPr>
        <w:pStyle w:val="AllowPageBreak"/>
      </w:pPr>
    </w:p>
    <w:p w:rsidR="00000000" w:rsidRPr="00D3562D" w:rsidP="00D3562D">
      <w:pPr>
        <w:pStyle w:val="Heading1"/>
      </w:pPr>
      <w:bookmarkStart w:id="5" w:name="O_360031"/>
      <w:bookmarkEnd w:id="5"/>
      <w:r w:rsidRPr="00D3562D">
        <w:t>Pre-Requisites</w:t>
      </w:r>
    </w:p>
    <w:p w:rsidR="00000000" w:rsidRPr="00D3562D" w:rsidP="00D3562D">
      <w:pPr>
        <w:pStyle w:val="BodyText"/>
      </w:pPr>
      <w:r w:rsidRPr="00D3562D">
        <w:t>Not applicable.</w:t>
      </w:r>
    </w:p>
    <w:p w:rsidR="00000000" w:rsidRPr="00D3562D" w:rsidP="00D3562D">
      <w:pPr>
        <w:pStyle w:val="AllowPageBreak"/>
      </w:pPr>
    </w:p>
    <w:p w:rsidR="00000000" w:rsidRPr="00D3562D" w:rsidP="00D3562D">
      <w:pPr>
        <w:pStyle w:val="Heading1"/>
      </w:pPr>
      <w:bookmarkStart w:id="6" w:name="O_360032"/>
      <w:bookmarkEnd w:id="6"/>
      <w:r w:rsidRPr="00D3562D">
        <w:t>Employability Skills Inform</w:t>
      </w:r>
      <w:r w:rsidRPr="00D3562D">
        <w:t>ation</w:t>
      </w:r>
    </w:p>
    <w:p w:rsidR="00000000" w:rsidRPr="00D3562D" w:rsidP="00D3562D">
      <w:pPr>
        <w:pStyle w:val="BodyText"/>
      </w:pPr>
      <w:r w:rsidRPr="00D3562D">
        <w:t>This unit contains employability skills.</w:t>
      </w:r>
    </w:p>
    <w:p w:rsidR="00000000" w:rsidRPr="00D3562D" w:rsidP="00D3562D">
      <w:pPr>
        <w:pStyle w:val="AllowPageBreak"/>
      </w:pPr>
    </w:p>
    <w:p w:rsidR="00000000" w:rsidRPr="00D3562D" w:rsidP="00D3562D">
      <w:pPr>
        <w:pStyle w:val="Heading1"/>
      </w:pPr>
      <w:bookmarkStart w:id="7" w:name="O_360033"/>
      <w:bookmarkEnd w:id="7"/>
      <w:r w:rsidRPr="00D3562D">
        <w:t>Elements and Performance Criteria Pre-Content</w:t>
      </w:r>
    </w:p>
    <w:tbl>
      <w:tblPr>
        <w:tblW w:w="0" w:type="auto"/>
        <w:tblLayout w:type="fixed"/>
        <w:tblCellMar>
          <w:left w:w="62" w:type="dxa"/>
          <w:right w:w="62" w:type="dxa"/>
        </w:tblCellMar>
        <w:tblLook w:val="0000"/>
      </w:tblPr>
      <w:tblGrid>
        <w:gridCol w:w="2532"/>
        <w:gridCol w:w="6528"/>
      </w:tblGrid>
      <w:tr w:rsidTr="00D3562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3562D" w:rsidP="00D3562D">
            <w:pPr>
              <w:pStyle w:val="BodyText"/>
            </w:pPr>
            <w:r w:rsidRPr="00D3562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3562D">
            <w:pPr>
              <w:pStyle w:val="BodyText"/>
              <w:rPr>
                <w:lang w:val="en-NZ"/>
              </w:rPr>
            </w:pPr>
            <w:r w:rsidRPr="00D3562D">
              <w:rPr>
                <w:rStyle w:val="SpecialBold"/>
              </w:rPr>
              <w:t>Performance Criteria</w:t>
            </w:r>
          </w:p>
        </w:tc>
      </w:tr>
      <w:tr w:rsidTr="00D3562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3562D" w:rsidP="00D3562D">
            <w:pPr>
              <w:pStyle w:val="BodyText"/>
            </w:pPr>
            <w:r w:rsidRPr="00D3562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3562D" w:rsidP="00D3562D">
            <w:pPr>
              <w:pStyle w:val="BodyText"/>
            </w:pPr>
            <w:r w:rsidRPr="00D3562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3562D">
              <w:rPr>
                <w:rStyle w:val="Emphasis"/>
              </w:rPr>
              <w:t>nce is to be consistent with the evidence guide.</w:t>
            </w:r>
          </w:p>
        </w:tc>
      </w:tr>
    </w:tbl>
    <w:p w:rsidR="00000000" w:rsidRPr="00D3562D" w:rsidP="00D3562D">
      <w:pPr>
        <w:pStyle w:val="BodyText"/>
      </w:pPr>
    </w:p>
    <w:p w:rsidR="00000000" w:rsidRPr="00D3562D" w:rsidP="00D3562D">
      <w:pPr>
        <w:pStyle w:val="AllowPageBreak"/>
      </w:pPr>
    </w:p>
    <w:p w:rsidR="00000000" w:rsidRPr="00D3562D" w:rsidP="00D3562D">
      <w:pPr>
        <w:pStyle w:val="Heading1"/>
      </w:pPr>
      <w:bookmarkStart w:id="8" w:name="O_360034"/>
      <w:bookmarkEnd w:id="8"/>
      <w:r w:rsidRPr="00D3562D">
        <w:t>Elements and Performance Criteria</w:t>
      </w:r>
    </w:p>
    <w:tbl>
      <w:tblPr>
        <w:tblW w:w="0" w:type="auto"/>
        <w:tblLayout w:type="fixed"/>
        <w:tblCellMar>
          <w:left w:w="62" w:type="dxa"/>
          <w:right w:w="62" w:type="dxa"/>
        </w:tblCellMar>
        <w:tblLook w:val="0000"/>
      </w:tblPr>
      <w:tblGrid>
        <w:gridCol w:w="2554"/>
        <w:gridCol w:w="6506"/>
      </w:tblGrid>
      <w:tr w:rsidTr="00D3562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t>1. Apply sales and marketing principles to contact centre performance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1.1 Select a valid framework of sales and marketing principles for a customer contac</w:t>
            </w:r>
            <w:r w:rsidRPr="00D3562D">
              <w:t>t centre</w:t>
            </w:r>
          </w:p>
          <w:p w:rsidR="00000000" w:rsidRPr="00D3562D" w:rsidP="00D3562D">
            <w:pPr>
              <w:pStyle w:val="BodyText"/>
            </w:pPr>
            <w:r w:rsidRPr="00D3562D">
              <w:t xml:space="preserve">1.2 Achieve consensus on sales and marketing principles with </w:t>
            </w:r>
            <w:r w:rsidRPr="00D3562D">
              <w:rPr>
                <w:rStyle w:val="BoldandItalics"/>
              </w:rPr>
              <w:t>stakeholders</w:t>
            </w:r>
          </w:p>
          <w:p w:rsidR="00000000" w:rsidRPr="00D3562D" w:rsidP="00D3562D">
            <w:pPr>
              <w:pStyle w:val="BodyText"/>
            </w:pPr>
            <w:r w:rsidRPr="00D3562D">
              <w:t>1.3 Integrate sales and marketing principles into customer contact operating objectives and strategies</w:t>
            </w:r>
          </w:p>
          <w:p w:rsidR="00000000" w:rsidRPr="00D3562D" w:rsidP="00D3562D">
            <w:pPr>
              <w:pStyle w:val="BodyText"/>
            </w:pPr>
            <w:r w:rsidRPr="00D3562D">
              <w:t xml:space="preserve">1.4 Identify elements of customer contact centre </w:t>
            </w:r>
            <w:r w:rsidRPr="00D3562D">
              <w:rPr>
                <w:rStyle w:val="BoldandItalics"/>
              </w:rPr>
              <w:t>supply chains</w:t>
            </w:r>
          </w:p>
          <w:p w:rsidR="00000000" w:rsidP="00D3562D">
            <w:pPr>
              <w:pStyle w:val="BodyText"/>
              <w:rPr>
                <w:lang w:val="en-NZ"/>
              </w:rPr>
            </w:pPr>
            <w:r w:rsidRPr="00D3562D">
              <w:t>1.5 Promote contact centre effectively to supply chain customers</w:t>
            </w:r>
          </w:p>
        </w:tc>
      </w:tr>
      <w:tr w:rsidTr="00D3562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t>2. Initiate, evaluate and maintain a marketing database system</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 xml:space="preserve">2.1 Identify appropriate </w:t>
            </w:r>
            <w:r w:rsidRPr="00D3562D">
              <w:rPr>
                <w:rStyle w:val="BoldandItalics"/>
              </w:rPr>
              <w:t>marketing database fields</w:t>
            </w:r>
            <w:r w:rsidRPr="00D3562D">
              <w:t xml:space="preserve"> and functions</w:t>
            </w:r>
          </w:p>
          <w:p w:rsidR="00000000" w:rsidRPr="00D3562D" w:rsidP="00D3562D">
            <w:pPr>
              <w:pStyle w:val="BodyText"/>
            </w:pPr>
            <w:r w:rsidRPr="00D3562D">
              <w:t>2.2 Contribute to the development and testing of a marketing d</w:t>
            </w:r>
            <w:r w:rsidRPr="00D3562D">
              <w:t>atabase</w:t>
            </w:r>
          </w:p>
          <w:p w:rsidR="00000000" w:rsidRPr="00D3562D" w:rsidP="00D3562D">
            <w:pPr>
              <w:pStyle w:val="BodyText"/>
            </w:pPr>
            <w:r w:rsidRPr="00D3562D">
              <w:t>2.3 Evaluate and enhance functionality of the marketing database to best serve the marketing operation</w:t>
            </w:r>
          </w:p>
          <w:p w:rsidR="00000000" w:rsidRPr="00D3562D" w:rsidP="00D3562D">
            <w:pPr>
              <w:pStyle w:val="BodyText"/>
            </w:pPr>
            <w:r w:rsidRPr="00D3562D">
              <w:t>2.4 Establish effective database maintenance procedures</w:t>
            </w:r>
          </w:p>
          <w:p w:rsidR="00000000" w:rsidP="00D3562D">
            <w:pPr>
              <w:pStyle w:val="BodyText"/>
              <w:rPr>
                <w:lang w:val="en-NZ"/>
              </w:rPr>
            </w:pPr>
            <w:r w:rsidRPr="00D3562D">
              <w:t xml:space="preserve">2.5 Establish </w:t>
            </w:r>
            <w:r w:rsidRPr="00D3562D">
              <w:rPr>
                <w:rStyle w:val="BoldandItalics"/>
              </w:rPr>
              <w:t>contingency planning</w:t>
            </w:r>
            <w:r w:rsidRPr="00D3562D">
              <w:t xml:space="preserve"> for failure of databases and systems</w:t>
            </w:r>
          </w:p>
        </w:tc>
      </w:tr>
      <w:tr w:rsidTr="00D3562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t>3. Develop and e</w:t>
            </w:r>
            <w:r w:rsidRPr="00D3562D">
              <w:t>valuate customer service and retention strategies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3.1 Identify effective after</w:t>
            </w:r>
            <w:r w:rsidRPr="00D3562D">
              <w:noBreakHyphen/>
              <w:t>sales support strategies</w:t>
            </w:r>
          </w:p>
          <w:p w:rsidR="00000000" w:rsidRPr="00D3562D" w:rsidP="00D3562D">
            <w:pPr>
              <w:pStyle w:val="BodyText"/>
            </w:pPr>
            <w:r w:rsidRPr="00D3562D">
              <w:t>3.2 Develop strategies to retain customers and to build loyalty</w:t>
            </w:r>
          </w:p>
          <w:p w:rsidR="00000000" w:rsidRPr="00D3562D" w:rsidP="00D3562D">
            <w:pPr>
              <w:pStyle w:val="BodyText"/>
            </w:pPr>
            <w:r w:rsidRPr="00D3562D">
              <w:t xml:space="preserve">3.3 Establish processes to facilitate </w:t>
            </w:r>
            <w:r w:rsidRPr="00D3562D">
              <w:rPr>
                <w:rStyle w:val="BoldandItalics"/>
              </w:rPr>
              <w:t>after</w:t>
            </w:r>
            <w:r w:rsidRPr="00D3562D">
              <w:rPr>
                <w:rStyle w:val="BoldandItalics"/>
              </w:rPr>
              <w:noBreakHyphen/>
              <w:t>sales support and customer retention strateg</w:t>
            </w:r>
            <w:r w:rsidRPr="00D3562D">
              <w:rPr>
                <w:rStyle w:val="BoldandItalics"/>
              </w:rPr>
              <w:t>ies</w:t>
            </w:r>
          </w:p>
          <w:p w:rsidR="00000000" w:rsidRPr="00D3562D" w:rsidP="00D3562D">
            <w:pPr>
              <w:pStyle w:val="BodyText"/>
            </w:pPr>
            <w:r w:rsidRPr="00D3562D">
              <w:t>3.4 Monitor and review after</w:t>
            </w:r>
            <w:r w:rsidRPr="00D3562D">
              <w:noBreakHyphen/>
              <w:t>sales support and customer retention processes</w:t>
            </w:r>
          </w:p>
          <w:p w:rsidR="00000000" w:rsidP="00D3562D">
            <w:pPr>
              <w:pStyle w:val="BodyText"/>
              <w:rPr>
                <w:lang w:val="en-NZ"/>
              </w:rPr>
            </w:pPr>
            <w:r w:rsidRPr="00D3562D">
              <w:t>3.5 Adjust processes to optimise customer service and retention</w:t>
            </w:r>
          </w:p>
        </w:tc>
      </w:tr>
      <w:tr w:rsidTr="00D3562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t>4. Analyse sales and customer activity results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4.1 Identify sales and service report criteria relevant to the i</w:t>
            </w:r>
            <w:r w:rsidRPr="00D3562D">
              <w:t>nterests of stakeholders</w:t>
            </w:r>
          </w:p>
          <w:p w:rsidR="00000000" w:rsidRPr="00D3562D" w:rsidP="00D3562D">
            <w:pPr>
              <w:pStyle w:val="BodyText"/>
            </w:pPr>
            <w:r w:rsidRPr="00D3562D">
              <w:t>4.2 Analyse sales and service data in relation to key performance indicators</w:t>
            </w:r>
          </w:p>
          <w:p w:rsidR="00000000" w:rsidRPr="00D3562D" w:rsidP="00D3562D">
            <w:pPr>
              <w:pStyle w:val="BodyText"/>
            </w:pPr>
            <w:r w:rsidRPr="00D3562D">
              <w:t>4.3 Report on performance and activity data to stakeholders in a timely manner</w:t>
            </w:r>
          </w:p>
        </w:tc>
      </w:tr>
    </w:tbl>
    <w:p w:rsidR="00000000" w:rsidRPr="00D3562D" w:rsidP="00D3562D">
      <w:pPr>
        <w:pStyle w:val="BodyText"/>
      </w:pPr>
    </w:p>
    <w:p w:rsidR="00000000" w:rsidRPr="00D3562D" w:rsidP="00D3562D">
      <w:pPr>
        <w:pStyle w:val="AllowPageBreak"/>
      </w:pPr>
    </w:p>
    <w:p w:rsidR="00000000" w:rsidRPr="00D3562D" w:rsidP="00D3562D">
      <w:pPr>
        <w:pStyle w:val="Heading1"/>
      </w:pPr>
      <w:bookmarkStart w:id="9" w:name="O_360035"/>
      <w:bookmarkEnd w:id="9"/>
      <w:r w:rsidRPr="00D3562D">
        <w:t>Required Skills and Knowledge</w:t>
      </w:r>
    </w:p>
    <w:p w:rsidR="00000000" w:rsidRPr="00D3562D" w:rsidP="00D3562D">
      <w:pPr>
        <w:pStyle w:val="BodyText"/>
      </w:pPr>
      <w:r w:rsidRPr="00D3562D">
        <w:rPr>
          <w:rStyle w:val="Emphasis"/>
        </w:rPr>
        <w:t>This section describes the skills and knowledge required for this unit.</w:t>
      </w:r>
    </w:p>
    <w:p w:rsidR="00000000" w:rsidRPr="00D3562D" w:rsidP="00D3562D">
      <w:pPr>
        <w:pStyle w:val="BodyText"/>
      </w:pPr>
    </w:p>
    <w:p w:rsidR="00000000" w:rsidRPr="00D3562D" w:rsidP="00D3562D">
      <w:pPr>
        <w:pStyle w:val="BodyText"/>
      </w:pPr>
      <w:r w:rsidRPr="00D3562D">
        <w:rPr>
          <w:rStyle w:val="SpecialBold"/>
        </w:rPr>
        <w:t>Required skills</w:t>
      </w:r>
    </w:p>
    <w:p w:rsidR="00000000" w:rsidRPr="00D3562D" w:rsidP="00D3562D">
      <w:pPr>
        <w:pStyle w:val="ListBullet"/>
      </w:pPr>
      <w:r w:rsidRPr="00D3562D">
        <w:t>analytical skills to:</w:t>
      </w:r>
    </w:p>
    <w:p w:rsidR="00000000" w:rsidRPr="00D3562D" w:rsidP="00D3562D">
      <w:pPr>
        <w:pStyle w:val="ListBullet2"/>
      </w:pPr>
      <w:r w:rsidRPr="00D3562D">
        <w:t>analyse workplace information and data</w:t>
      </w:r>
    </w:p>
    <w:p w:rsidR="00000000" w:rsidRPr="00D3562D" w:rsidP="00D3562D">
      <w:pPr>
        <w:pStyle w:val="ListBullet2"/>
      </w:pPr>
      <w:r w:rsidRPr="00D3562D">
        <w:t>assess compliance with relevant legislative, regulatory and organisational requirements</w:t>
      </w:r>
    </w:p>
    <w:p w:rsidR="00000000" w:rsidRPr="00D3562D" w:rsidP="00D3562D">
      <w:pPr>
        <w:pStyle w:val="ListBullet2"/>
      </w:pPr>
      <w:r w:rsidRPr="00D3562D">
        <w:t>consider all options and support the development of the strategy</w:t>
      </w:r>
    </w:p>
    <w:p w:rsidR="00000000" w:rsidRPr="00D3562D" w:rsidP="00D3562D">
      <w:pPr>
        <w:pStyle w:val="ListBullet"/>
      </w:pPr>
      <w:r w:rsidRPr="00D3562D">
        <w:t>communication skills to:</w:t>
      </w:r>
    </w:p>
    <w:p w:rsidR="00000000" w:rsidRPr="00D3562D" w:rsidP="00D3562D">
      <w:pPr>
        <w:pStyle w:val="ListBullet2"/>
      </w:pPr>
      <w:r w:rsidRPr="00D3562D">
        <w:t>communicate effectively with personnel at all levels</w:t>
      </w:r>
    </w:p>
    <w:p w:rsidR="00000000" w:rsidRPr="00D3562D" w:rsidP="00D3562D">
      <w:pPr>
        <w:pStyle w:val="ListBullet2"/>
      </w:pPr>
      <w:r w:rsidRPr="00D3562D">
        <w:t>conduct effective formal and informal meetings</w:t>
      </w:r>
    </w:p>
    <w:p w:rsidR="00000000" w:rsidRPr="00D3562D" w:rsidP="00D3562D">
      <w:pPr>
        <w:pStyle w:val="ListBullet"/>
      </w:pPr>
      <w:r w:rsidRPr="00D3562D">
        <w:t>consultation and negotiation skills to develop, implement and m</w:t>
      </w:r>
      <w:r w:rsidRPr="00D3562D">
        <w:t>onitor strategies</w:t>
      </w:r>
    </w:p>
    <w:p w:rsidR="00000000" w:rsidRPr="00D3562D" w:rsidP="00D3562D">
      <w:pPr>
        <w:pStyle w:val="ListBullet"/>
      </w:pPr>
      <w:r w:rsidRPr="00D3562D">
        <w:t>interpersonal skills to:</w:t>
      </w:r>
    </w:p>
    <w:p w:rsidR="00000000" w:rsidRPr="00D3562D" w:rsidP="00D3562D">
      <w:pPr>
        <w:pStyle w:val="ListBullet2"/>
      </w:pPr>
      <w:r w:rsidRPr="00D3562D">
        <w:t>establish rapport and build relationships with internal and external customers, team members and stakeholders</w:t>
      </w:r>
    </w:p>
    <w:p w:rsidR="00000000" w:rsidRPr="00D3562D" w:rsidP="00D3562D">
      <w:pPr>
        <w:pStyle w:val="ListBullet2"/>
      </w:pPr>
      <w:r w:rsidRPr="00D3562D">
        <w:t>establish relevant networks</w:t>
      </w:r>
    </w:p>
    <w:p w:rsidR="00000000" w:rsidRPr="00D3562D" w:rsidP="00D3562D">
      <w:pPr>
        <w:pStyle w:val="ListBullet"/>
      </w:pPr>
      <w:r w:rsidRPr="00D3562D">
        <w:t>leadership skills to gain the trust and confidence of colleagues and clie</w:t>
      </w:r>
      <w:r w:rsidRPr="00D3562D">
        <w:t>nts</w:t>
      </w:r>
    </w:p>
    <w:p w:rsidR="00000000" w:rsidRPr="00D3562D" w:rsidP="00D3562D">
      <w:pPr>
        <w:pStyle w:val="ListBullet"/>
      </w:pPr>
      <w:r w:rsidRPr="00D3562D">
        <w:t>literacy skills to:</w:t>
      </w:r>
    </w:p>
    <w:p w:rsidR="00000000" w:rsidRPr="00D3562D" w:rsidP="00D3562D">
      <w:pPr>
        <w:pStyle w:val="ListBullet2"/>
      </w:pPr>
      <w:r w:rsidRPr="00D3562D">
        <w:t>prepare and present reports on complex concepts and ideas</w:t>
      </w:r>
    </w:p>
    <w:p w:rsidR="00000000" w:rsidRPr="00D3562D" w:rsidP="00D3562D">
      <w:pPr>
        <w:pStyle w:val="ListBullet2"/>
      </w:pPr>
      <w:r w:rsidRPr="00D3562D">
        <w:t xml:space="preserve">write policies, procedures and plans </w:t>
      </w:r>
    </w:p>
    <w:p w:rsidR="00000000" w:rsidRPr="00D3562D" w:rsidP="00D3562D">
      <w:pPr>
        <w:pStyle w:val="ListBullet"/>
      </w:pPr>
      <w:r w:rsidRPr="00D3562D">
        <w:t>numeracy skills to:</w:t>
      </w:r>
    </w:p>
    <w:p w:rsidR="00000000" w:rsidRPr="00D3562D" w:rsidP="00D3562D">
      <w:pPr>
        <w:pStyle w:val="ListBullet2"/>
      </w:pPr>
      <w:r w:rsidRPr="00D3562D">
        <w:t>manage budgetary resources</w:t>
      </w:r>
    </w:p>
    <w:p w:rsidR="00000000" w:rsidRPr="00D3562D" w:rsidP="00D3562D">
      <w:pPr>
        <w:pStyle w:val="ListBullet2"/>
      </w:pPr>
      <w:r w:rsidRPr="00D3562D">
        <w:t>understand, verify, manipulate and calculate data and statistics</w:t>
      </w:r>
    </w:p>
    <w:p w:rsidR="00000000" w:rsidRPr="00D3562D" w:rsidP="00D3562D">
      <w:pPr>
        <w:pStyle w:val="ListBullet"/>
      </w:pPr>
      <w:r w:rsidRPr="00D3562D">
        <w:t>planning and organising skills to manage own tasks within required timeframes</w:t>
      </w:r>
    </w:p>
    <w:p w:rsidR="00000000" w:rsidRPr="00D3562D" w:rsidP="00D3562D">
      <w:pPr>
        <w:pStyle w:val="ListBullet"/>
      </w:pPr>
      <w:r w:rsidRPr="00D3562D">
        <w:t xml:space="preserve">presentation skills to articulate information and ideas effectively </w:t>
      </w:r>
    </w:p>
    <w:p w:rsidR="00000000" w:rsidRPr="00D3562D" w:rsidP="00D3562D">
      <w:pPr>
        <w:pStyle w:val="ListBullet"/>
      </w:pPr>
      <w:r w:rsidRPr="00D3562D">
        <w:t>problem</w:t>
      </w:r>
      <w:r w:rsidRPr="00D3562D">
        <w:noBreakHyphen/>
        <w:t>solving skills to create innovative solutions to problems that arise</w:t>
      </w:r>
    </w:p>
    <w:p w:rsidR="00000000" w:rsidRPr="00D3562D" w:rsidP="00D3562D">
      <w:pPr>
        <w:pStyle w:val="ListBullet"/>
      </w:pPr>
      <w:r w:rsidRPr="00D3562D">
        <w:t>project management skills to:</w:t>
      </w:r>
    </w:p>
    <w:p w:rsidR="00000000" w:rsidRPr="00D3562D" w:rsidP="00D3562D">
      <w:pPr>
        <w:pStyle w:val="ListBullet2"/>
      </w:pPr>
      <w:r w:rsidRPr="00D3562D">
        <w:t>d</w:t>
      </w:r>
      <w:r w:rsidRPr="00D3562D">
        <w:t>evelop and implement the strategy successfully</w:t>
      </w:r>
    </w:p>
    <w:p w:rsidR="00000000" w:rsidRPr="00D3562D" w:rsidP="00D3562D">
      <w:pPr>
        <w:pStyle w:val="ListBullet2"/>
      </w:pPr>
      <w:r w:rsidRPr="00D3562D">
        <w:t>achieve ongoing continuous improvement</w:t>
      </w:r>
    </w:p>
    <w:p w:rsidR="00000000" w:rsidRPr="00D3562D" w:rsidP="00D3562D">
      <w:pPr>
        <w:pStyle w:val="ListBullet"/>
      </w:pPr>
      <w:r w:rsidRPr="00D3562D">
        <w:t>risk assessment and mitigation skills to fully understand and, if necessary, mitigate potential impacts of activities</w:t>
      </w:r>
    </w:p>
    <w:p w:rsidR="00000000" w:rsidRPr="00D3562D" w:rsidP="00D3562D">
      <w:pPr>
        <w:pStyle w:val="ListBullet"/>
      </w:pPr>
      <w:r w:rsidRPr="00D3562D">
        <w:t>self</w:t>
      </w:r>
      <w:r w:rsidRPr="00D3562D">
        <w:noBreakHyphen/>
        <w:t>management skills to:</w:t>
      </w:r>
    </w:p>
    <w:p w:rsidR="00000000" w:rsidRPr="00D3562D" w:rsidP="00D3562D">
      <w:pPr>
        <w:pStyle w:val="ListBullet2"/>
      </w:pPr>
      <w:r w:rsidRPr="00D3562D">
        <w:t>comply with policies an</w:t>
      </w:r>
      <w:r w:rsidRPr="00D3562D">
        <w:t>d procedures</w:t>
      </w:r>
    </w:p>
    <w:p w:rsidR="00000000" w:rsidRPr="00D3562D" w:rsidP="00D3562D">
      <w:pPr>
        <w:pStyle w:val="ListBullet2"/>
      </w:pPr>
      <w:r w:rsidRPr="00D3562D">
        <w:t>pay attention to detail when making observations and recording outcomes</w:t>
      </w:r>
    </w:p>
    <w:p w:rsidR="00000000" w:rsidRPr="00D3562D" w:rsidP="00D3562D">
      <w:pPr>
        <w:pStyle w:val="ListBullet2"/>
      </w:pPr>
      <w:r w:rsidRPr="00D3562D">
        <w:t>seek learning and development opportunities</w:t>
      </w:r>
    </w:p>
    <w:p w:rsidR="00000000" w:rsidRPr="00D3562D" w:rsidP="00D3562D">
      <w:pPr>
        <w:pStyle w:val="ListBullet"/>
      </w:pPr>
      <w:r w:rsidRPr="00D3562D">
        <w:t>technology skills to organise, manage and analyse data.</w:t>
      </w:r>
    </w:p>
    <w:p w:rsidR="00000000" w:rsidRPr="00D3562D" w:rsidP="00D3562D">
      <w:pPr>
        <w:pStyle w:val="BodyText"/>
      </w:pPr>
    </w:p>
    <w:p w:rsidR="00000000" w:rsidRPr="00D3562D" w:rsidP="00D3562D">
      <w:pPr>
        <w:pStyle w:val="BodyText"/>
      </w:pPr>
      <w:r w:rsidRPr="00D3562D">
        <w:rPr>
          <w:rStyle w:val="SpecialBold"/>
        </w:rPr>
        <w:t>Required knowledge</w:t>
      </w:r>
    </w:p>
    <w:p w:rsidR="00000000" w:rsidRPr="00D3562D" w:rsidP="00D3562D">
      <w:pPr>
        <w:pStyle w:val="ListBullet"/>
      </w:pPr>
      <w:r w:rsidRPr="00D3562D">
        <w:t>contact centre information systems and the types of data and information available from these systems</w:t>
      </w:r>
    </w:p>
    <w:p w:rsidR="00000000" w:rsidRPr="00D3562D" w:rsidP="00D3562D">
      <w:pPr>
        <w:pStyle w:val="ListBullet"/>
      </w:pPr>
      <w:r w:rsidRPr="00D3562D">
        <w:t>contingency planning principles</w:t>
      </w:r>
    </w:p>
    <w:p w:rsidR="00000000" w:rsidRPr="00D3562D" w:rsidP="00D3562D">
      <w:pPr>
        <w:pStyle w:val="ListBullet"/>
      </w:pPr>
      <w:r w:rsidRPr="00D3562D">
        <w:t>customer retention strategies</w:t>
      </w:r>
    </w:p>
    <w:p w:rsidR="00000000" w:rsidRPr="00D3562D" w:rsidP="00D3562D">
      <w:pPr>
        <w:pStyle w:val="ListBullet"/>
      </w:pPr>
      <w:r w:rsidRPr="00D3562D">
        <w:t>industry and marketplace/competitor marketing strategies</w:t>
      </w:r>
    </w:p>
    <w:p w:rsidR="00000000" w:rsidRPr="00D3562D" w:rsidP="00D3562D">
      <w:pPr>
        <w:pStyle w:val="ListBullet"/>
      </w:pPr>
      <w:r w:rsidRPr="00D3562D">
        <w:t xml:space="preserve">information technology options and </w:t>
      </w:r>
      <w:r w:rsidRPr="00D3562D">
        <w:t>functionality within the customer contact centre environment</w:t>
      </w:r>
    </w:p>
    <w:p w:rsidR="00000000" w:rsidRPr="00D3562D" w:rsidP="00D3562D">
      <w:pPr>
        <w:pStyle w:val="ListBullet"/>
      </w:pPr>
      <w:r w:rsidRPr="00D3562D">
        <w:t>process review and documentation processes</w:t>
      </w:r>
    </w:p>
    <w:p w:rsidR="00000000" w:rsidRPr="00D3562D" w:rsidP="00D3562D">
      <w:pPr>
        <w:pStyle w:val="ListBullet"/>
      </w:pPr>
      <w:r w:rsidRPr="00D3562D">
        <w:t>sales and marketing principles</w:t>
      </w:r>
    </w:p>
    <w:p w:rsidR="00000000" w:rsidRPr="00D3562D" w:rsidP="00D3562D">
      <w:pPr>
        <w:pStyle w:val="ListBullet"/>
      </w:pPr>
      <w:r w:rsidRPr="00D3562D">
        <w:t>use and development of databases.</w:t>
      </w:r>
    </w:p>
    <w:p w:rsidR="00000000" w:rsidRPr="00D3562D" w:rsidP="00D3562D">
      <w:pPr>
        <w:pStyle w:val="AllowPageBreak"/>
      </w:pPr>
    </w:p>
    <w:p w:rsidR="00000000" w:rsidRPr="00D3562D" w:rsidP="00D3562D">
      <w:pPr>
        <w:pStyle w:val="Heading1"/>
      </w:pPr>
      <w:bookmarkStart w:id="10" w:name="O_360036"/>
      <w:bookmarkEnd w:id="10"/>
      <w:r w:rsidRPr="00D3562D">
        <w:t>Evidence Guide</w:t>
      </w:r>
    </w:p>
    <w:p w:rsidR="00000000" w:rsidRPr="00D3562D" w:rsidP="00D3562D">
      <w:pPr>
        <w:pStyle w:val="BodyText"/>
      </w:pPr>
      <w:r w:rsidRPr="00D3562D">
        <w:rPr>
          <w:rStyle w:val="Emphasis"/>
        </w:rPr>
        <w:t>The evidence guide provides advice on assessment and mu</w:t>
      </w:r>
      <w:r w:rsidRPr="00D3562D">
        <w:rPr>
          <w:rStyle w:val="Emphasis"/>
        </w:rPr>
        <w:t>st be read in conjunction with the performance criteria, required skills and knowledge, range statement and the Assessment Guidelines for the Training Package.</w:t>
      </w:r>
    </w:p>
    <w:p w:rsidR="00000000" w:rsidRPr="00D3562D" w:rsidP="00D3562D">
      <w:pPr>
        <w:pStyle w:val="BodyText"/>
      </w:pPr>
    </w:p>
    <w:tbl>
      <w:tblPr>
        <w:tblW w:w="0" w:type="auto"/>
        <w:tblLayout w:type="fixed"/>
        <w:tblCellMar>
          <w:left w:w="62" w:type="dxa"/>
          <w:right w:w="62" w:type="dxa"/>
        </w:tblCellMar>
        <w:tblLook w:val="0000"/>
      </w:tblPr>
      <w:tblGrid>
        <w:gridCol w:w="2541"/>
        <w:gridCol w:w="6519"/>
      </w:tblGrid>
      <w:tr w:rsidTr="00D356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p>
        </w:tc>
      </w:tr>
      <w:tr w:rsidTr="00D356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Evidence of the ability to:</w:t>
            </w:r>
          </w:p>
          <w:p w:rsidR="00000000" w:rsidRPr="00D3562D" w:rsidP="00D3562D">
            <w:pPr>
              <w:pStyle w:val="ListBullet"/>
            </w:pPr>
            <w:r w:rsidRPr="00D3562D">
              <w:t>apply marketing principles to customer contact performance</w:t>
            </w:r>
          </w:p>
          <w:p w:rsidR="00000000" w:rsidRPr="00D3562D" w:rsidP="00D3562D">
            <w:pPr>
              <w:pStyle w:val="ListBullet"/>
            </w:pPr>
            <w:r w:rsidRPr="00D3562D">
              <w:t>develop and maintain marketing databases</w:t>
            </w:r>
          </w:p>
          <w:p w:rsidR="00000000" w:rsidRPr="00D3562D" w:rsidP="00D3562D">
            <w:pPr>
              <w:pStyle w:val="ListBullet"/>
            </w:pPr>
            <w:r w:rsidRPr="00D3562D">
              <w:t>develop customer service and reten</w:t>
            </w:r>
            <w:r w:rsidRPr="00D3562D">
              <w:t>tion strategies</w:t>
            </w:r>
          </w:p>
          <w:p w:rsidR="00000000" w:rsidRPr="00D3562D" w:rsidP="00D3562D">
            <w:pPr>
              <w:pStyle w:val="ListBullet"/>
            </w:pPr>
            <w:r w:rsidRPr="00D3562D">
              <w:t>analyse and report performance within a customer contact environment</w:t>
            </w:r>
          </w:p>
          <w:p w:rsidR="00000000" w:rsidP="00D3562D">
            <w:pPr>
              <w:pStyle w:val="ListBullet"/>
              <w:rPr>
                <w:lang w:val="en-NZ"/>
              </w:rPr>
            </w:pPr>
            <w:r w:rsidRPr="00D3562D">
              <w:t>demonstrate knowledge of sales and marketing principles.</w:t>
            </w:r>
          </w:p>
        </w:tc>
      </w:tr>
      <w:tr w:rsidTr="00D356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Assessment must ensure access to:</w:t>
            </w:r>
          </w:p>
          <w:p w:rsidR="00000000" w:rsidRPr="00D3562D" w:rsidP="00D3562D">
            <w:pPr>
              <w:pStyle w:val="ListBullet"/>
            </w:pPr>
            <w:r w:rsidRPr="00D3562D">
              <w:t>information and databases for</w:t>
            </w:r>
            <w:r w:rsidRPr="00D3562D">
              <w:t xml:space="preserve"> analysis activities</w:t>
            </w:r>
          </w:p>
          <w:p w:rsidR="00000000" w:rsidRPr="00D3562D" w:rsidP="00D3562D">
            <w:pPr>
              <w:pStyle w:val="ListBullet"/>
            </w:pPr>
            <w:r w:rsidRPr="00D3562D">
              <w:t>relevant legislation, standards and guidelines</w:t>
            </w:r>
          </w:p>
          <w:p w:rsidR="00000000" w:rsidRPr="00D3562D" w:rsidP="00D3562D">
            <w:pPr>
              <w:pStyle w:val="ListBullet"/>
            </w:pPr>
            <w:r w:rsidRPr="00D3562D">
              <w:t>stakeholder feedback or stakeholders</w:t>
            </w:r>
          </w:p>
          <w:p w:rsidR="00000000" w:rsidP="00D3562D">
            <w:pPr>
              <w:pStyle w:val="ListBullet"/>
              <w:rPr>
                <w:lang w:val="en-NZ"/>
              </w:rPr>
            </w:pPr>
            <w:r w:rsidRPr="00D3562D">
              <w:t>performance and target data.</w:t>
            </w:r>
          </w:p>
        </w:tc>
      </w:tr>
      <w:tr w:rsidTr="00D356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A range of assessment methods should be used to assess practical skills and knowledge. The following examples are appropriate for this unit:</w:t>
            </w:r>
          </w:p>
          <w:p w:rsidR="00000000" w:rsidRPr="00D3562D" w:rsidP="00D3562D">
            <w:pPr>
              <w:pStyle w:val="ListBullet"/>
            </w:pPr>
            <w:r w:rsidRPr="00D3562D">
              <w:t>direct questioning combined with review of portfolios of evidence and third-party workplace reports of on</w:t>
            </w:r>
            <w:r w:rsidRPr="00D3562D">
              <w:noBreakHyphen/>
              <w:t>the</w:t>
            </w:r>
            <w:r w:rsidRPr="00D3562D">
              <w:noBreakHyphen/>
              <w:t xml:space="preserve">job </w:t>
            </w:r>
            <w:r w:rsidRPr="00D3562D">
              <w:t>performance by the candidate</w:t>
            </w:r>
          </w:p>
          <w:p w:rsidR="00000000" w:rsidRPr="00D3562D" w:rsidP="00D3562D">
            <w:pPr>
              <w:pStyle w:val="ListBullet"/>
            </w:pPr>
            <w:r w:rsidRPr="00D3562D">
              <w:t>review of stakeholder agreed marketing and sales principles</w:t>
            </w:r>
          </w:p>
          <w:p w:rsidR="00000000" w:rsidRPr="00D3562D" w:rsidP="00D3562D">
            <w:pPr>
              <w:pStyle w:val="ListBullet"/>
            </w:pPr>
            <w:r w:rsidRPr="00D3562D">
              <w:t>review of records of internal contact centre promotion activities</w:t>
            </w:r>
          </w:p>
          <w:p w:rsidR="00000000" w:rsidRPr="00D3562D" w:rsidP="00D3562D">
            <w:pPr>
              <w:pStyle w:val="ListBullet"/>
            </w:pPr>
            <w:r w:rsidRPr="00D3562D">
              <w:t>oral and/or written questioning to assess knowledge of fields and functionality of a marketing databa</w:t>
            </w:r>
            <w:r w:rsidRPr="00D3562D">
              <w:t>se</w:t>
            </w:r>
          </w:p>
          <w:p w:rsidR="00000000" w:rsidRPr="00D3562D" w:rsidP="00D3562D">
            <w:pPr>
              <w:pStyle w:val="ListBullet"/>
            </w:pPr>
            <w:r w:rsidRPr="00D3562D">
              <w:t>review of records of maintenance activity for a marketing database</w:t>
            </w:r>
          </w:p>
          <w:p w:rsidR="00000000" w:rsidRPr="00D3562D" w:rsidP="00D3562D">
            <w:pPr>
              <w:pStyle w:val="ListBullet"/>
            </w:pPr>
            <w:r w:rsidRPr="00D3562D">
              <w:t>review of documentation of after</w:t>
            </w:r>
            <w:r w:rsidRPr="00D3562D">
              <w:noBreakHyphen/>
              <w:t>sales and/or customer retention strategies</w:t>
            </w:r>
          </w:p>
          <w:p w:rsidR="00000000" w:rsidRPr="00D3562D" w:rsidP="00D3562D">
            <w:pPr>
              <w:pStyle w:val="ListBullet"/>
            </w:pPr>
            <w:r w:rsidRPr="00D3562D">
              <w:t>review of records of after</w:t>
            </w:r>
            <w:r w:rsidRPr="00D3562D">
              <w:noBreakHyphen/>
              <w:t>sales and/or customer retention strategy effectiveness</w:t>
            </w:r>
          </w:p>
          <w:p w:rsidR="00000000" w:rsidP="00D3562D">
            <w:pPr>
              <w:pStyle w:val="ListBullet"/>
              <w:rPr>
                <w:lang w:val="en-NZ"/>
              </w:rPr>
            </w:pPr>
            <w:r w:rsidRPr="00D3562D">
              <w:t>review of reports of sales a</w:t>
            </w:r>
            <w:r w:rsidRPr="00D3562D">
              <w:t>nd customer service performance.</w:t>
            </w:r>
          </w:p>
        </w:tc>
      </w:tr>
      <w:tr w:rsidTr="00D356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BodyText"/>
            </w:pPr>
            <w:r w:rsidRPr="00D3562D">
              <w:t>Holistic assessment with other units relevant to the industry sector, workplace and job role is recommended, for example:</w:t>
            </w:r>
          </w:p>
          <w:p w:rsidR="00000000" w:rsidRPr="00D3562D" w:rsidP="00D3562D">
            <w:pPr>
              <w:pStyle w:val="ListBullet"/>
            </w:pPr>
            <w:r w:rsidRPr="00D3562D">
              <w:t>BSBCCO609B Integrate customer contact operations within the org</w:t>
            </w:r>
            <w:r w:rsidRPr="00D3562D">
              <w:t>anisation</w:t>
            </w:r>
          </w:p>
          <w:p w:rsidR="00000000" w:rsidRPr="00D3562D" w:rsidP="00D3562D">
            <w:pPr>
              <w:pStyle w:val="ListBullet"/>
            </w:pPr>
            <w:r w:rsidRPr="00D3562D">
              <w:t>BSBMGT618A Develop a contact centre business plan.</w:t>
            </w:r>
          </w:p>
        </w:tc>
      </w:tr>
    </w:tbl>
    <w:p w:rsidR="00000000" w:rsidRPr="00D3562D" w:rsidP="00D3562D">
      <w:pPr>
        <w:pStyle w:val="BodyText"/>
      </w:pPr>
    </w:p>
    <w:p w:rsidR="00000000" w:rsidRPr="00D3562D" w:rsidP="00D3562D">
      <w:pPr>
        <w:pStyle w:val="AllowPageBreak"/>
      </w:pPr>
    </w:p>
    <w:p w:rsidR="00000000" w:rsidRPr="00D3562D" w:rsidP="00D3562D">
      <w:pPr>
        <w:pStyle w:val="Heading1"/>
      </w:pPr>
      <w:bookmarkStart w:id="11" w:name="O_360037"/>
      <w:bookmarkEnd w:id="11"/>
      <w:r w:rsidRPr="00D3562D">
        <w:t>Range Statement</w:t>
      </w:r>
    </w:p>
    <w:p w:rsidR="00000000" w:rsidRPr="00D3562D" w:rsidP="00D3562D">
      <w:pPr>
        <w:pStyle w:val="BodyText"/>
      </w:pPr>
      <w:r w:rsidRPr="00D3562D">
        <w:rPr>
          <w:rStyle w:val="Emphasis"/>
        </w:rPr>
        <w:t xml:space="preserve">The range statement relates to the unit of competency as a whole. It allows for different work environments and situations that may affect </w:t>
      </w:r>
      <w:r w:rsidRPr="00D3562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3562D">
        <w:rPr>
          <w:rStyle w:val="Emphasis"/>
        </w:rPr>
        <w:t>m, and local industry and regional contexts) may also be included.</w:t>
      </w:r>
    </w:p>
    <w:p w:rsidR="00000000" w:rsidRPr="00D3562D" w:rsidP="00D3562D">
      <w:pPr>
        <w:pStyle w:val="BodyText"/>
      </w:pPr>
    </w:p>
    <w:tbl>
      <w:tblPr>
        <w:tblW w:w="0" w:type="auto"/>
        <w:tblLayout w:type="fixed"/>
        <w:tblCellMar>
          <w:left w:w="62" w:type="dxa"/>
          <w:right w:w="62" w:type="dxa"/>
        </w:tblCellMar>
        <w:tblLook w:val="0000"/>
      </w:tblPr>
      <w:tblGrid>
        <w:gridCol w:w="2540"/>
        <w:gridCol w:w="6520"/>
      </w:tblGrid>
      <w:tr w:rsidTr="00D3562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BoldandItalics"/>
              </w:rPr>
              <w:t>Stakeholders</w:t>
            </w:r>
            <w:r w:rsidRPr="00D3562D">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ListBullet"/>
            </w:pPr>
            <w:r w:rsidRPr="00D3562D">
              <w:t>contact centre level:</w:t>
            </w:r>
          </w:p>
          <w:p w:rsidR="00000000" w:rsidRPr="00D3562D" w:rsidP="00D3562D">
            <w:pPr>
              <w:pStyle w:val="ListBullet2"/>
            </w:pPr>
            <w:r w:rsidRPr="00D3562D">
              <w:t>direct team</w:t>
            </w:r>
          </w:p>
          <w:p w:rsidR="00000000" w:rsidRPr="00D3562D" w:rsidP="00D3562D">
            <w:pPr>
              <w:pStyle w:val="ListBullet2"/>
            </w:pPr>
            <w:r w:rsidRPr="00D3562D">
              <w:t>team leaders</w:t>
            </w:r>
          </w:p>
          <w:p w:rsidR="00000000" w:rsidRPr="00D3562D" w:rsidP="00D3562D">
            <w:pPr>
              <w:pStyle w:val="ListBullet2"/>
            </w:pPr>
            <w:r w:rsidRPr="00D3562D">
              <w:t xml:space="preserve">other senior contact centre staff </w:t>
            </w:r>
          </w:p>
          <w:p w:rsidR="00000000" w:rsidRPr="00D3562D" w:rsidP="00D3562D">
            <w:pPr>
              <w:pStyle w:val="ListBullet"/>
            </w:pPr>
            <w:r w:rsidRPr="00D3562D">
              <w:t>enterprise employees at management level with an interest or stake in contact centre operations, including:</w:t>
            </w:r>
          </w:p>
          <w:p w:rsidR="00000000" w:rsidRPr="00D3562D" w:rsidP="00D3562D">
            <w:pPr>
              <w:pStyle w:val="ListBullet2"/>
            </w:pPr>
            <w:r w:rsidRPr="00D3562D">
              <w:t>sales and marketing</w:t>
            </w:r>
          </w:p>
          <w:p w:rsidR="00000000" w:rsidRPr="00D3562D" w:rsidP="00D3562D">
            <w:pPr>
              <w:pStyle w:val="ListBullet2"/>
            </w:pPr>
            <w:r w:rsidRPr="00D3562D">
              <w:t>credit and collections</w:t>
            </w:r>
          </w:p>
          <w:p w:rsidR="00000000" w:rsidRPr="00D3562D" w:rsidP="00D3562D">
            <w:pPr>
              <w:pStyle w:val="ListBullet2"/>
            </w:pPr>
            <w:r w:rsidRPr="00D3562D">
              <w:t>billing</w:t>
            </w:r>
          </w:p>
          <w:p w:rsidR="00000000" w:rsidRPr="00D3562D" w:rsidP="00D3562D">
            <w:pPr>
              <w:pStyle w:val="ListBullet"/>
            </w:pPr>
            <w:r w:rsidRPr="00D3562D">
              <w:t>external clients and suppliers with an interest in the marketing aspects of operations, includi</w:t>
            </w:r>
            <w:r w:rsidRPr="00D3562D">
              <w:t>ng:</w:t>
            </w:r>
          </w:p>
          <w:p w:rsidR="00000000" w:rsidRPr="00D3562D" w:rsidP="00D3562D">
            <w:pPr>
              <w:pStyle w:val="ListBullet2"/>
            </w:pPr>
            <w:r w:rsidRPr="00D3562D">
              <w:t>contracting organisations</w:t>
            </w:r>
          </w:p>
          <w:p w:rsidR="00000000" w:rsidRPr="00D3562D" w:rsidP="00D3562D">
            <w:pPr>
              <w:pStyle w:val="ListBullet2"/>
            </w:pPr>
            <w:r w:rsidRPr="00D3562D">
              <w:t>recruitment suppliers</w:t>
            </w:r>
          </w:p>
          <w:p w:rsidR="00000000" w:rsidP="00D3562D">
            <w:pPr>
              <w:pStyle w:val="ListBullet2"/>
              <w:rPr>
                <w:lang w:val="en-NZ"/>
              </w:rPr>
            </w:pPr>
            <w:r w:rsidRPr="00D3562D">
              <w:t>software and equipment suppliers.</w:t>
            </w:r>
          </w:p>
        </w:tc>
      </w:tr>
      <w:tr w:rsidTr="00D3562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BoldandItalics"/>
              </w:rPr>
              <w:t>Supply chains</w:t>
            </w:r>
            <w:r w:rsidRPr="00D3562D">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ListBullet"/>
            </w:pPr>
            <w:r w:rsidRPr="00D3562D">
              <w:t>billing</w:t>
            </w:r>
          </w:p>
          <w:p w:rsidR="00000000" w:rsidRPr="00D3562D" w:rsidP="00D3562D">
            <w:pPr>
              <w:pStyle w:val="ListBullet"/>
            </w:pPr>
            <w:r w:rsidRPr="00D3562D">
              <w:t>credit and collections</w:t>
            </w:r>
          </w:p>
          <w:p w:rsidR="00000000" w:rsidRPr="00D3562D" w:rsidP="00D3562D">
            <w:pPr>
              <w:pStyle w:val="ListBullet"/>
            </w:pPr>
            <w:r w:rsidRPr="00D3562D">
              <w:t>customer service</w:t>
            </w:r>
          </w:p>
          <w:p w:rsidR="00000000" w:rsidRPr="00D3562D" w:rsidP="00D3562D">
            <w:pPr>
              <w:pStyle w:val="ListBullet"/>
            </w:pPr>
            <w:r w:rsidRPr="00D3562D">
              <w:t>fulfilment area</w:t>
            </w:r>
          </w:p>
          <w:p w:rsidR="00000000" w:rsidP="00D3562D">
            <w:pPr>
              <w:pStyle w:val="ListBullet"/>
              <w:rPr>
                <w:lang w:val="en-NZ"/>
              </w:rPr>
            </w:pPr>
            <w:r w:rsidRPr="00D3562D">
              <w:t>sales and sales support.</w:t>
            </w:r>
          </w:p>
        </w:tc>
      </w:tr>
      <w:tr w:rsidTr="00D3562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BoldandItalics"/>
              </w:rPr>
              <w:t>Marketing database fields</w:t>
            </w:r>
            <w:r w:rsidRPr="00D3562D">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ListBullet"/>
            </w:pPr>
            <w:r w:rsidRPr="00D3562D">
              <w:t>address: postal, business and residential</w:t>
            </w:r>
          </w:p>
          <w:p w:rsidR="00000000" w:rsidRPr="00D3562D" w:rsidP="00D3562D">
            <w:pPr>
              <w:pStyle w:val="ListBullet"/>
            </w:pPr>
            <w:r w:rsidRPr="00D3562D">
              <w:t>contact numbers</w:t>
            </w:r>
          </w:p>
          <w:p w:rsidR="00000000" w:rsidRPr="00D3562D" w:rsidP="00D3562D">
            <w:pPr>
              <w:pStyle w:val="ListBullet"/>
            </w:pPr>
            <w:r w:rsidRPr="00D3562D">
              <w:t>current products and services</w:t>
            </w:r>
          </w:p>
          <w:p w:rsidR="00000000" w:rsidRPr="00D3562D" w:rsidP="00D3562D">
            <w:pPr>
              <w:pStyle w:val="ListBullet"/>
            </w:pPr>
            <w:r w:rsidRPr="00D3562D">
              <w:t>email address</w:t>
            </w:r>
          </w:p>
          <w:p w:rsidR="00000000" w:rsidRPr="00D3562D" w:rsidP="00D3562D">
            <w:pPr>
              <w:pStyle w:val="ListBullet"/>
            </w:pPr>
            <w:r w:rsidRPr="00D3562D">
              <w:t>name</w:t>
            </w:r>
          </w:p>
          <w:p w:rsidR="00000000" w:rsidRPr="00D3562D" w:rsidP="00D3562D">
            <w:pPr>
              <w:pStyle w:val="ListBullet"/>
            </w:pPr>
            <w:r w:rsidRPr="00D3562D">
              <w:t>occupation</w:t>
            </w:r>
          </w:p>
          <w:p w:rsidR="00000000" w:rsidP="00D3562D">
            <w:pPr>
              <w:pStyle w:val="ListBullet"/>
              <w:rPr>
                <w:lang w:val="en-NZ"/>
              </w:rPr>
            </w:pPr>
            <w:r w:rsidRPr="00D3562D">
              <w:t>previous offers.</w:t>
            </w:r>
          </w:p>
        </w:tc>
      </w:tr>
      <w:tr w:rsidTr="00D3562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BoldandItalics"/>
              </w:rPr>
              <w:t>Contingency planning</w:t>
            </w:r>
            <w:r w:rsidRPr="00D3562D">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ListBullet"/>
            </w:pPr>
            <w:r w:rsidRPr="00D3562D">
              <w:t xml:space="preserve">activities to keep business running </w:t>
            </w:r>
          </w:p>
          <w:p w:rsidR="00000000" w:rsidRPr="00D3562D" w:rsidP="00D3562D">
            <w:pPr>
              <w:pStyle w:val="ListBullet"/>
            </w:pPr>
            <w:r w:rsidRPr="00D3562D">
              <w:t>contact escalation policy</w:t>
            </w:r>
          </w:p>
          <w:p w:rsidR="00000000" w:rsidRPr="00D3562D" w:rsidP="00D3562D">
            <w:pPr>
              <w:pStyle w:val="ListBullet"/>
            </w:pPr>
            <w:r w:rsidRPr="00D3562D">
              <w:t>interactive voice re</w:t>
            </w:r>
            <w:r w:rsidRPr="00D3562D">
              <w:t>sponse (IVR) message re reduced level of service</w:t>
            </w:r>
          </w:p>
          <w:p w:rsidR="00000000" w:rsidRPr="00D3562D" w:rsidP="00D3562D">
            <w:pPr>
              <w:pStyle w:val="ListBullet"/>
            </w:pPr>
            <w:r w:rsidRPr="00D3562D">
              <w:t>taking messages and calling customers back when systems are back in operation</w:t>
            </w:r>
          </w:p>
          <w:p w:rsidR="00000000" w:rsidRPr="00D3562D" w:rsidP="00D3562D">
            <w:pPr>
              <w:pStyle w:val="ListBullet"/>
            </w:pPr>
            <w:r w:rsidRPr="00D3562D">
              <w:t>temporary redirection of calls to another area</w:t>
            </w:r>
          </w:p>
          <w:p w:rsidR="00000000" w:rsidRPr="00D3562D" w:rsidP="00D3562D">
            <w:pPr>
              <w:pStyle w:val="ListBullet"/>
            </w:pPr>
            <w:r w:rsidRPr="00D3562D">
              <w:t>use of back</w:t>
            </w:r>
            <w:r w:rsidRPr="00D3562D">
              <w:noBreakHyphen/>
              <w:t>up systems or database</w:t>
            </w:r>
          </w:p>
          <w:p w:rsidR="00000000" w:rsidP="00D3562D">
            <w:pPr>
              <w:pStyle w:val="ListBullet"/>
              <w:rPr>
                <w:lang w:val="en-NZ"/>
              </w:rPr>
            </w:pPr>
            <w:r w:rsidRPr="00D3562D">
              <w:t>use of manual processes or recording.</w:t>
            </w:r>
          </w:p>
        </w:tc>
      </w:tr>
      <w:tr w:rsidTr="00D3562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62D">
            <w:pPr>
              <w:pStyle w:val="BodyText"/>
              <w:rPr>
                <w:lang w:val="en-NZ"/>
              </w:rPr>
            </w:pPr>
            <w:r w:rsidRPr="00D3562D">
              <w:rPr>
                <w:rStyle w:val="BoldandItalics"/>
              </w:rPr>
              <w:t>After-sa</w:t>
            </w:r>
            <w:r w:rsidRPr="00D3562D">
              <w:rPr>
                <w:rStyle w:val="BoldandItalics"/>
              </w:rPr>
              <w:t>les support and customer retention strategies</w:t>
            </w:r>
            <w:r w:rsidRPr="00D3562D">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62D" w:rsidP="00D3562D">
            <w:pPr>
              <w:pStyle w:val="ListBullet"/>
            </w:pPr>
            <w:r w:rsidRPr="00D3562D">
              <w:t>account management</w:t>
            </w:r>
          </w:p>
          <w:p w:rsidR="00000000" w:rsidRPr="00D3562D" w:rsidP="00D3562D">
            <w:pPr>
              <w:pStyle w:val="ListBullet"/>
            </w:pPr>
            <w:r w:rsidRPr="00D3562D">
              <w:t>courtesy follow</w:t>
            </w:r>
            <w:r w:rsidRPr="00D3562D">
              <w:noBreakHyphen/>
              <w:t>up calls</w:t>
            </w:r>
          </w:p>
          <w:p w:rsidR="00000000" w:rsidRPr="00D3562D" w:rsidP="00D3562D">
            <w:pPr>
              <w:pStyle w:val="ListBullet"/>
            </w:pPr>
            <w:r w:rsidRPr="00D3562D">
              <w:t>customer satisfaction surveying</w:t>
            </w:r>
          </w:p>
          <w:p w:rsidR="00000000" w:rsidRPr="00D3562D" w:rsidP="00D3562D">
            <w:pPr>
              <w:pStyle w:val="ListBullet"/>
            </w:pPr>
            <w:r w:rsidRPr="00D3562D">
              <w:t>differentiated levels of customer service and support</w:t>
            </w:r>
          </w:p>
          <w:p w:rsidR="00000000" w:rsidRPr="00D3562D" w:rsidP="00D3562D">
            <w:pPr>
              <w:pStyle w:val="ListBullet"/>
            </w:pPr>
            <w:r w:rsidRPr="00D3562D">
              <w:t>discounts or special offers</w:t>
            </w:r>
          </w:p>
          <w:p w:rsidR="00000000" w:rsidRPr="00D3562D" w:rsidP="00D3562D">
            <w:pPr>
              <w:pStyle w:val="ListBullet"/>
            </w:pPr>
            <w:r w:rsidRPr="00D3562D">
              <w:t>follow</w:t>
            </w:r>
            <w:r w:rsidRPr="00D3562D">
              <w:noBreakHyphen/>
            </w:r>
            <w:r w:rsidRPr="00D3562D">
              <w:t>up to ensure customer satisfaction and loyalty post-sales experience</w:t>
            </w:r>
          </w:p>
          <w:p w:rsidR="00000000" w:rsidRPr="00D3562D" w:rsidP="00D3562D">
            <w:pPr>
              <w:pStyle w:val="ListBullet"/>
            </w:pPr>
            <w:r w:rsidRPr="00D3562D">
              <w:t>loyalty programs</w:t>
            </w:r>
          </w:p>
          <w:p w:rsidR="00000000" w:rsidRPr="00D3562D" w:rsidP="00D3562D">
            <w:pPr>
              <w:pStyle w:val="ListBullet"/>
            </w:pPr>
            <w:r w:rsidRPr="00D3562D">
              <w:t>offers of value-added services or products.</w:t>
            </w:r>
          </w:p>
        </w:tc>
      </w:tr>
    </w:tbl>
    <w:p w:rsidR="00000000" w:rsidRPr="00D3562D" w:rsidP="00D3562D">
      <w:pPr>
        <w:pStyle w:val="BodyText"/>
      </w:pPr>
    </w:p>
    <w:p w:rsidR="00000000" w:rsidRPr="00D3562D" w:rsidP="00D3562D">
      <w:pPr>
        <w:pStyle w:val="AllowPageBreak"/>
      </w:pPr>
    </w:p>
    <w:p w:rsidR="00000000" w:rsidRPr="00D3562D" w:rsidP="00D3562D">
      <w:pPr>
        <w:pStyle w:val="Heading1"/>
      </w:pPr>
      <w:bookmarkStart w:id="12" w:name="O_360038"/>
      <w:bookmarkEnd w:id="12"/>
      <w:r w:rsidRPr="00D3562D">
        <w:t>Unit Sector(s)</w:t>
      </w:r>
    </w:p>
    <w:p w:rsidR="00000000" w:rsidRPr="00D3562D" w:rsidP="00D3562D">
      <w:pPr>
        <w:pStyle w:val="BodyText"/>
      </w:pPr>
      <w:r w:rsidRPr="00D3562D">
        <w:t>Stakeholder relations – contact centre operations</w:t>
      </w:r>
    </w:p>
    <w:p w:rsidR="00000000" w:rsidRPr="00D3562D" w:rsidP="00D3562D">
      <w:pPr>
        <w:pStyle w:val="AllowPageBreak"/>
      </w:pPr>
    </w:p>
    <w:p w:rsidR="00000000" w:rsidRPr="00D3562D" w:rsidP="00D3562D">
      <w:pPr>
        <w:pStyle w:val="Heading1"/>
      </w:pPr>
      <w:bookmarkStart w:id="13" w:name="O_360039"/>
      <w:bookmarkEnd w:id="13"/>
      <w:r w:rsidRPr="00D3562D">
        <w:t>Custom Content Section</w:t>
      </w:r>
    </w:p>
    <w:p w:rsidR="00000000" w:rsidRPr="00D3562D" w:rsidP="00D3562D">
      <w:pPr>
        <w:pStyle w:val="BodyText"/>
      </w:pPr>
      <w:r w:rsidRPr="00D3562D">
        <w:t>No</w:t>
      </w:r>
      <w:r w:rsidRPr="00D3562D">
        <w:t>t applicable.</w:t>
      </w:r>
    </w:p>
    <w:p w:rsidR="00000000" w:rsidRPr="00D3562D" w:rsidP="00D3562D"/>
    <w:sectPr w:rsidSect="00D356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4BB" w:rsidP="00297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BB" w:rsidP="00D35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74BB" w:rsidP="00D356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74BB" w:rsidP="00D356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4BB" w:rsidP="002974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BB" w:rsidP="00D3562D">
    <w:pPr>
      <w:pStyle w:val="Header"/>
      <w:framePr w:wrap="around"/>
    </w:pPr>
    <w:r>
      <w:fldChar w:fldCharType="begin"/>
    </w:r>
    <w:r>
      <w:instrText xml:space="preserve"> TITLE   \* MERGEFORMAT </w:instrText>
    </w:r>
    <w:r>
      <w:fldChar w:fldCharType="separate"/>
    </w:r>
    <w:r>
      <w:t>BSBCCO605B Develop and maintain a customer contact marketing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74BB" w:rsidP="00D356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F48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4F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83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62D"/>
    <w:pPr>
      <w:spacing w:before="360" w:after="60"/>
      <w:outlineLvl w:val="0"/>
    </w:pPr>
    <w:rPr>
      <w:sz w:val="32"/>
    </w:rPr>
  </w:style>
  <w:style w:type="paragraph" w:styleId="Heading2">
    <w:name w:val="heading 2"/>
    <w:basedOn w:val="HeadingBase"/>
    <w:next w:val="BodyText"/>
    <w:link w:val="Heading2Char"/>
    <w:qFormat/>
    <w:rsid w:val="00D3562D"/>
    <w:pPr>
      <w:keepLines/>
      <w:spacing w:before="240" w:after="120"/>
      <w:outlineLvl w:val="1"/>
    </w:pPr>
    <w:rPr>
      <w:sz w:val="28"/>
      <w:szCs w:val="40"/>
    </w:rPr>
  </w:style>
  <w:style w:type="paragraph" w:styleId="Heading3">
    <w:name w:val="heading 3"/>
    <w:basedOn w:val="HeadingBase"/>
    <w:next w:val="BodyText"/>
    <w:link w:val="Heading3Char"/>
    <w:qFormat/>
    <w:rsid w:val="00D3562D"/>
    <w:pPr>
      <w:spacing w:before="180" w:after="120"/>
      <w:outlineLvl w:val="2"/>
    </w:pPr>
    <w:rPr>
      <w:spacing w:val="-10"/>
      <w:kern w:val="32"/>
    </w:rPr>
  </w:style>
  <w:style w:type="paragraph" w:styleId="Heading4">
    <w:name w:val="heading 4"/>
    <w:basedOn w:val="HeadingBase"/>
    <w:next w:val="BodyText"/>
    <w:link w:val="Heading4Char"/>
    <w:qFormat/>
    <w:rsid w:val="00D3562D"/>
    <w:pPr>
      <w:spacing w:before="160" w:after="120"/>
      <w:outlineLvl w:val="3"/>
    </w:pPr>
    <w:rPr>
      <w:sz w:val="22"/>
    </w:rPr>
  </w:style>
  <w:style w:type="paragraph" w:styleId="Heading5">
    <w:name w:val="heading 5"/>
    <w:basedOn w:val="HeadingBase"/>
    <w:next w:val="Normal"/>
    <w:link w:val="Heading5Char"/>
    <w:qFormat/>
    <w:rsid w:val="00D3562D"/>
    <w:pPr>
      <w:spacing w:before="80"/>
      <w:outlineLvl w:val="4"/>
    </w:pPr>
    <w:rPr>
      <w:color w:val="918585"/>
      <w:sz w:val="20"/>
    </w:rPr>
  </w:style>
  <w:style w:type="paragraph" w:styleId="Heading6">
    <w:name w:val="heading 6"/>
    <w:basedOn w:val="HeadingBase"/>
    <w:next w:val="Normal"/>
    <w:link w:val="Heading6Char"/>
    <w:qFormat/>
    <w:rsid w:val="00D3562D"/>
    <w:pPr>
      <w:spacing w:before="60"/>
      <w:outlineLvl w:val="5"/>
    </w:pPr>
    <w:rPr>
      <w:color w:val="918585"/>
      <w:sz w:val="20"/>
    </w:rPr>
  </w:style>
  <w:style w:type="paragraph" w:styleId="Heading7">
    <w:name w:val="heading 7"/>
    <w:basedOn w:val="Normal"/>
    <w:next w:val="Normal"/>
    <w:link w:val="Heading7Char"/>
    <w:qFormat/>
    <w:rsid w:val="00D3562D"/>
    <w:pPr>
      <w:ind w:left="720"/>
      <w:outlineLvl w:val="6"/>
    </w:pPr>
    <w:rPr>
      <w:i/>
    </w:rPr>
  </w:style>
  <w:style w:type="paragraph" w:styleId="Heading8">
    <w:name w:val="heading 8"/>
    <w:basedOn w:val="Normal"/>
    <w:next w:val="Normal"/>
    <w:link w:val="Heading8Char"/>
    <w:qFormat/>
    <w:rsid w:val="00D3562D"/>
    <w:pPr>
      <w:ind w:left="720"/>
      <w:outlineLvl w:val="7"/>
    </w:pPr>
    <w:rPr>
      <w:i/>
    </w:rPr>
  </w:style>
  <w:style w:type="paragraph" w:styleId="Heading9">
    <w:name w:val="heading 9"/>
    <w:basedOn w:val="Normal"/>
    <w:next w:val="Normal"/>
    <w:link w:val="Heading9Char"/>
    <w:qFormat/>
    <w:rsid w:val="00D3562D"/>
    <w:pPr>
      <w:ind w:left="720"/>
      <w:outlineLvl w:val="8"/>
    </w:pPr>
    <w:rPr>
      <w:i/>
    </w:rPr>
  </w:style>
  <w:style w:type="character" w:default="1" w:styleId="DefaultParagraphFont">
    <w:name w:val="Default Paragraph Font"/>
    <w:uiPriority w:val="1"/>
    <w:unhideWhenUsed/>
    <w:rsid w:val="00D35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62D"/>
  </w:style>
  <w:style w:type="character" w:customStyle="1" w:styleId="Heading1Char">
    <w:name w:val="Heading 1 Char"/>
    <w:basedOn w:val="DefaultParagraphFont"/>
    <w:link w:val="Heading1"/>
    <w:rsid w:val="00D3562D"/>
    <w:rPr>
      <w:rFonts w:ascii="Times New Roman" w:eastAsia="Times New Roman" w:hAnsi="Times New Roman" w:cs="Times New Roman"/>
      <w:b/>
      <w:sz w:val="32"/>
      <w:szCs w:val="20"/>
      <w:lang w:eastAsia="en-US"/>
    </w:rPr>
  </w:style>
  <w:style w:type="paragraph" w:styleId="BodyText">
    <w:name w:val="Body Text"/>
    <w:basedOn w:val="Normal"/>
    <w:link w:val="BodyTextChar"/>
    <w:rsid w:val="00D356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62D"/>
    <w:rPr>
      <w:rFonts w:ascii="Times New Roman" w:eastAsia="Times New Roman" w:hAnsi="Times New Roman" w:cs="Times New Roman"/>
      <w:sz w:val="24"/>
      <w:lang w:val="en-US" w:eastAsia="en-US"/>
    </w:rPr>
  </w:style>
  <w:style w:type="paragraph" w:styleId="Footer">
    <w:name w:val="footer"/>
    <w:basedOn w:val="Normal"/>
    <w:link w:val="FooterChar"/>
    <w:rsid w:val="00D35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62D"/>
    <w:rPr>
      <w:rFonts w:ascii="Times New Roman" w:eastAsia="Times New Roman" w:hAnsi="Times New Roman" w:cs="Times New Roman"/>
      <w:sz w:val="16"/>
      <w:lang w:val="en-US" w:eastAsia="en-US"/>
    </w:rPr>
  </w:style>
  <w:style w:type="paragraph" w:styleId="ListBullet">
    <w:name w:val="List Bullet"/>
    <w:basedOn w:val="List"/>
    <w:rsid w:val="00D3562D"/>
    <w:pPr>
      <w:numPr>
        <w:numId w:val="13"/>
      </w:numPr>
      <w:tabs>
        <w:tab w:val="clear" w:pos="340"/>
      </w:tabs>
      <w:spacing w:before="40" w:after="40"/>
    </w:pPr>
  </w:style>
  <w:style w:type="character" w:customStyle="1" w:styleId="SpecialBold">
    <w:name w:val="Special Bold"/>
    <w:basedOn w:val="DefaultParagraphFont"/>
    <w:rsid w:val="00D3562D"/>
    <w:rPr>
      <w:b/>
      <w:spacing w:val="0"/>
    </w:rPr>
  </w:style>
  <w:style w:type="paragraph" w:styleId="ListBullet2">
    <w:name w:val="List Bullet 2"/>
    <w:basedOn w:val="List2"/>
    <w:rsid w:val="00D3562D"/>
    <w:pPr>
      <w:numPr>
        <w:numId w:val="14"/>
      </w:numPr>
      <w:tabs>
        <w:tab w:val="clear" w:pos="680"/>
      </w:tabs>
    </w:pPr>
  </w:style>
  <w:style w:type="paragraph" w:styleId="Header">
    <w:name w:val="header"/>
    <w:basedOn w:val="Normal"/>
    <w:link w:val="HeaderChar"/>
    <w:rsid w:val="00D35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6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562D"/>
    <w:rPr>
      <w:i/>
    </w:rPr>
  </w:style>
  <w:style w:type="paragraph" w:customStyle="1" w:styleId="SuperHeading">
    <w:name w:val="SuperHeading"/>
    <w:basedOn w:val="Normal"/>
    <w:rsid w:val="00D3562D"/>
    <w:pPr>
      <w:spacing w:before="240" w:after="120"/>
      <w:outlineLvl w:val="0"/>
    </w:pPr>
    <w:rPr>
      <w:rFonts w:ascii="Times New Roman" w:hAnsi="Times New Roman"/>
      <w:b/>
      <w:sz w:val="28"/>
    </w:rPr>
  </w:style>
  <w:style w:type="paragraph" w:customStyle="1" w:styleId="AllowPageBreak">
    <w:name w:val="AllowPageBreak"/>
    <w:rsid w:val="00D35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562D"/>
    <w:rPr>
      <w:b/>
      <w:i/>
      <w:u w:val="none"/>
    </w:rPr>
  </w:style>
  <w:style w:type="character" w:customStyle="1" w:styleId="Heading2Char">
    <w:name w:val="Heading 2 Char"/>
    <w:basedOn w:val="DefaultParagraphFont"/>
    <w:link w:val="Heading2"/>
    <w:rsid w:val="00D35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6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6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62D"/>
    <w:rPr>
      <w:rFonts w:ascii="Courier New" w:eastAsia="Times New Roman" w:hAnsi="Courier New" w:cs="Times New Roman"/>
      <w:i/>
      <w:szCs w:val="20"/>
      <w:lang w:val="en-US" w:eastAsia="en-US"/>
    </w:rPr>
  </w:style>
  <w:style w:type="paragraph" w:customStyle="1" w:styleId="HeadingBase">
    <w:name w:val="Heading Base"/>
    <w:rsid w:val="00D35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62D"/>
    <w:pPr>
      <w:tabs>
        <w:tab w:val="right" w:leader="dot" w:pos="9072"/>
      </w:tabs>
      <w:ind w:left="567"/>
    </w:pPr>
    <w:rPr>
      <w:szCs w:val="22"/>
    </w:rPr>
  </w:style>
  <w:style w:type="paragraph" w:customStyle="1" w:styleId="TOCBase">
    <w:name w:val="TOC Base"/>
    <w:rsid w:val="00D35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62D"/>
    <w:pPr>
      <w:tabs>
        <w:tab w:val="right" w:leader="dot" w:pos="9072"/>
      </w:tabs>
      <w:spacing w:before="40" w:after="40"/>
      <w:ind w:left="284"/>
    </w:pPr>
    <w:rPr>
      <w:rFonts w:ascii="Times New Roman" w:hAnsi="Times New Roman"/>
    </w:rPr>
  </w:style>
  <w:style w:type="paragraph" w:styleId="TOC1">
    <w:name w:val="toc 1"/>
    <w:basedOn w:val="TOCBase"/>
    <w:next w:val="Normal"/>
    <w:rsid w:val="00D356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62D"/>
    <w:pPr>
      <w:spacing w:before="5040"/>
      <w:jc w:val="center"/>
    </w:pPr>
    <w:rPr>
      <w:sz w:val="48"/>
      <w:szCs w:val="72"/>
      <w:lang w:val="en-US"/>
    </w:rPr>
  </w:style>
  <w:style w:type="character" w:customStyle="1" w:styleId="TitleChar">
    <w:name w:val="Title Char"/>
    <w:basedOn w:val="DefaultParagraphFont"/>
    <w:link w:val="Title"/>
    <w:rsid w:val="00D35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62D"/>
    <w:pPr>
      <w:tabs>
        <w:tab w:val="left" w:pos="3600"/>
        <w:tab w:val="left" w:pos="3958"/>
      </w:tabs>
    </w:pPr>
  </w:style>
  <w:style w:type="paragraph" w:styleId="List">
    <w:name w:val="List"/>
    <w:basedOn w:val="BodyText"/>
    <w:next w:val="BodyText"/>
    <w:rsid w:val="00D3562D"/>
    <w:pPr>
      <w:tabs>
        <w:tab w:val="left" w:pos="340"/>
      </w:tabs>
      <w:spacing w:before="60" w:after="60"/>
      <w:ind w:left="340" w:hanging="340"/>
    </w:pPr>
  </w:style>
  <w:style w:type="paragraph" w:customStyle="1" w:styleId="Note">
    <w:name w:val="Note"/>
    <w:basedOn w:val="BodyText"/>
    <w:rsid w:val="00D35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62D"/>
    <w:pPr>
      <w:framePr w:wrap="auto" w:hAnchor="text" w:y="6049"/>
    </w:pPr>
    <w:rPr>
      <w:color w:val="000000"/>
      <w:sz w:val="40"/>
    </w:rPr>
  </w:style>
  <w:style w:type="paragraph" w:customStyle="1" w:styleId="TOCTitle">
    <w:name w:val="TOCTitle"/>
    <w:basedOn w:val="Heading1"/>
    <w:rsid w:val="00D3562D"/>
    <w:pPr>
      <w:spacing w:after="240"/>
      <w:jc w:val="center"/>
      <w:outlineLvl w:val="9"/>
    </w:pPr>
    <w:rPr>
      <w:caps/>
    </w:rPr>
  </w:style>
  <w:style w:type="paragraph" w:customStyle="1" w:styleId="Version">
    <w:name w:val="Version"/>
    <w:rsid w:val="00D356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62D"/>
    <w:pPr>
      <w:keepNext w:val="0"/>
      <w:tabs>
        <w:tab w:val="right" w:pos="4176"/>
      </w:tabs>
      <w:ind w:left="198" w:hanging="198"/>
    </w:pPr>
    <w:rPr>
      <w:rFonts w:ascii="Garamond" w:hAnsi="Garamond"/>
    </w:rPr>
  </w:style>
  <w:style w:type="paragraph" w:styleId="IndexHeading">
    <w:name w:val="index heading"/>
    <w:basedOn w:val="Normal"/>
    <w:next w:val="Index1"/>
    <w:semiHidden/>
    <w:rsid w:val="00D3562D"/>
    <w:pPr>
      <w:spacing w:before="120" w:after="120"/>
    </w:pPr>
    <w:rPr>
      <w:rFonts w:ascii="Arial" w:hAnsi="Arial"/>
      <w:b/>
      <w:color w:val="918585"/>
      <w:sz w:val="24"/>
    </w:rPr>
  </w:style>
  <w:style w:type="paragraph" w:customStyle="1" w:styleId="Chapter">
    <w:name w:val="Chapter"/>
    <w:basedOn w:val="Normal"/>
    <w:rsid w:val="00D3562D"/>
    <w:pPr>
      <w:spacing w:before="240"/>
    </w:pPr>
    <w:rPr>
      <w:rFonts w:ascii="Times New Roman" w:hAnsi="Times New Roman"/>
      <w:smallCaps/>
      <w:spacing w:val="80"/>
      <w:sz w:val="28"/>
    </w:rPr>
  </w:style>
  <w:style w:type="paragraph" w:customStyle="1" w:styleId="InChapter">
    <w:name w:val="InChapter"/>
    <w:basedOn w:val="Heading3"/>
    <w:rsid w:val="00D3562D"/>
    <w:pPr>
      <w:spacing w:after="240"/>
      <w:outlineLvl w:val="9"/>
    </w:pPr>
    <w:rPr>
      <w:noProof/>
    </w:rPr>
  </w:style>
  <w:style w:type="paragraph" w:styleId="Index2">
    <w:name w:val="index 2"/>
    <w:basedOn w:val="Normal"/>
    <w:next w:val="Normal"/>
    <w:semiHidden/>
    <w:rsid w:val="00D3562D"/>
    <w:pPr>
      <w:tabs>
        <w:tab w:val="right" w:pos="4176"/>
      </w:tabs>
      <w:ind w:left="568" w:hanging="284"/>
    </w:pPr>
    <w:rPr>
      <w:rFonts w:ascii="Garamond" w:hAnsi="Garamond"/>
    </w:rPr>
  </w:style>
  <w:style w:type="paragraph" w:customStyle="1" w:styleId="Byline">
    <w:name w:val="Byline"/>
    <w:rsid w:val="00D35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62D"/>
    <w:pPr>
      <w:tabs>
        <w:tab w:val="clear" w:pos="3600"/>
        <w:tab w:val="clear" w:pos="3958"/>
      </w:tabs>
      <w:jc w:val="right"/>
    </w:pPr>
  </w:style>
  <w:style w:type="paragraph" w:styleId="Caption">
    <w:name w:val="caption"/>
    <w:basedOn w:val="BodyText"/>
    <w:next w:val="Normal"/>
    <w:qFormat/>
    <w:rsid w:val="00D3562D"/>
    <w:pPr>
      <w:framePr w:w="2268" w:hSpace="181" w:vSpace="181" w:wrap="around" w:vAnchor="text" w:hAnchor="page" w:x="1135" w:y="285" w:anchorLock="1"/>
    </w:pPr>
    <w:rPr>
      <w:i/>
    </w:rPr>
  </w:style>
  <w:style w:type="paragraph" w:customStyle="1" w:styleId="MiniTOCTitle">
    <w:name w:val="MiniTOCTitle"/>
    <w:basedOn w:val="Heading4"/>
    <w:rsid w:val="00D3562D"/>
    <w:pPr>
      <w:spacing w:before="240"/>
      <w:outlineLvl w:val="9"/>
    </w:pPr>
    <w:rPr>
      <w:noProof/>
      <w:sz w:val="24"/>
    </w:rPr>
  </w:style>
  <w:style w:type="paragraph" w:customStyle="1" w:styleId="MiniTOCItem">
    <w:name w:val="MiniTOCItem"/>
    <w:basedOn w:val="ListBullet"/>
    <w:rsid w:val="00D3562D"/>
    <w:pPr>
      <w:numPr>
        <w:numId w:val="0"/>
      </w:numPr>
      <w:tabs>
        <w:tab w:val="right" w:leader="dot" w:pos="6521"/>
      </w:tabs>
      <w:spacing w:before="0" w:after="0"/>
    </w:pPr>
  </w:style>
  <w:style w:type="paragraph" w:customStyle="1" w:styleId="TOFTitle">
    <w:name w:val="TOFTitle"/>
    <w:basedOn w:val="TOCTitle"/>
    <w:rsid w:val="00D3562D"/>
  </w:style>
  <w:style w:type="paragraph" w:styleId="TableofFigures">
    <w:name w:val="table of figures"/>
    <w:basedOn w:val="Normal"/>
    <w:next w:val="Normal"/>
    <w:semiHidden/>
    <w:rsid w:val="00D3562D"/>
    <w:pPr>
      <w:tabs>
        <w:tab w:val="right" w:leader="dot" w:pos="9072"/>
      </w:tabs>
      <w:ind w:left="970" w:hanging="403"/>
    </w:pPr>
    <w:rPr>
      <w:rFonts w:ascii="Times New Roman" w:hAnsi="Times New Roman"/>
      <w:b/>
    </w:rPr>
  </w:style>
  <w:style w:type="paragraph" w:styleId="ListNumber">
    <w:name w:val="List Number"/>
    <w:basedOn w:val="List"/>
    <w:rsid w:val="00D3562D"/>
    <w:pPr>
      <w:numPr>
        <w:numId w:val="11"/>
      </w:numPr>
    </w:pPr>
  </w:style>
  <w:style w:type="character" w:customStyle="1" w:styleId="WingdingSymbols">
    <w:name w:val="Wingding Symbols"/>
    <w:rsid w:val="00D3562D"/>
    <w:rPr>
      <w:rFonts w:ascii="Wingdings" w:hAnsi="Wingdings"/>
    </w:rPr>
  </w:style>
  <w:style w:type="paragraph" w:customStyle="1" w:styleId="TableHeading">
    <w:name w:val="Table Heading"/>
    <w:basedOn w:val="HeadingBase"/>
    <w:rsid w:val="00D3562D"/>
    <w:pPr>
      <w:keepLines/>
      <w:pBdr>
        <w:bottom w:val="single" w:sz="6" w:space="1" w:color="918585"/>
      </w:pBdr>
      <w:spacing w:before="240"/>
    </w:pPr>
  </w:style>
  <w:style w:type="character" w:customStyle="1" w:styleId="HotSpot">
    <w:name w:val="HotSpot"/>
    <w:rsid w:val="00D3562D"/>
    <w:rPr>
      <w:color w:val="0033CC"/>
      <w:u w:val="none"/>
    </w:rPr>
  </w:style>
  <w:style w:type="paragraph" w:customStyle="1" w:styleId="BodyTextRight">
    <w:name w:val="Body Text Right"/>
    <w:basedOn w:val="BodyText"/>
    <w:rsid w:val="00D3562D"/>
    <w:pPr>
      <w:spacing w:before="0" w:after="0"/>
      <w:jc w:val="right"/>
    </w:pPr>
  </w:style>
  <w:style w:type="paragraph" w:styleId="Index3">
    <w:name w:val="index 3"/>
    <w:basedOn w:val="ListNumber2"/>
    <w:next w:val="Normal"/>
    <w:semiHidden/>
    <w:rsid w:val="00D3562D"/>
    <w:pPr>
      <w:numPr>
        <w:numId w:val="0"/>
      </w:numPr>
      <w:tabs>
        <w:tab w:val="right" w:leader="dot" w:pos="4176"/>
      </w:tabs>
    </w:pPr>
  </w:style>
  <w:style w:type="paragraph" w:styleId="ListNumber2">
    <w:name w:val="List Number 2"/>
    <w:basedOn w:val="List2"/>
    <w:rsid w:val="00D3562D"/>
    <w:pPr>
      <w:numPr>
        <w:numId w:val="10"/>
      </w:numPr>
      <w:tabs>
        <w:tab w:val="clear" w:pos="1060"/>
      </w:tabs>
    </w:pPr>
  </w:style>
  <w:style w:type="paragraph" w:customStyle="1" w:styleId="MarginNote">
    <w:name w:val="Margin Note"/>
    <w:basedOn w:val="BodyText"/>
    <w:rsid w:val="00D35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6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62D"/>
    <w:rPr>
      <w:sz w:val="32"/>
    </w:rPr>
  </w:style>
  <w:style w:type="paragraph" w:customStyle="1" w:styleId="HeadingProcedure">
    <w:name w:val="Heading Procedure"/>
    <w:basedOn w:val="HeadingBase"/>
    <w:next w:val="Normal"/>
    <w:rsid w:val="00D3562D"/>
    <w:pPr>
      <w:tabs>
        <w:tab w:val="left" w:pos="0"/>
      </w:tabs>
      <w:spacing w:before="120" w:after="60"/>
    </w:pPr>
    <w:rPr>
      <w:i/>
      <w:color w:val="918585"/>
      <w:sz w:val="22"/>
    </w:rPr>
  </w:style>
  <w:style w:type="paragraph" w:customStyle="1" w:styleId="TableBodyText">
    <w:name w:val="Table Body Text"/>
    <w:basedOn w:val="BodyText"/>
    <w:rsid w:val="00D3562D"/>
    <w:pPr>
      <w:spacing w:before="60" w:after="60"/>
    </w:pPr>
  </w:style>
  <w:style w:type="paragraph" w:styleId="ListContinue">
    <w:name w:val="List Continue"/>
    <w:basedOn w:val="List"/>
    <w:rsid w:val="00D3562D"/>
    <w:pPr>
      <w:ind w:firstLine="0"/>
    </w:pPr>
  </w:style>
  <w:style w:type="paragraph" w:customStyle="1" w:styleId="ListNote">
    <w:name w:val="List Note"/>
    <w:basedOn w:val="List"/>
    <w:rsid w:val="00D3562D"/>
    <w:pPr>
      <w:pBdr>
        <w:top w:val="single" w:sz="6" w:space="2" w:color="918585"/>
        <w:bottom w:val="single" w:sz="6" w:space="2" w:color="918585"/>
      </w:pBdr>
      <w:tabs>
        <w:tab w:val="left" w:pos="1021"/>
      </w:tabs>
      <w:ind w:firstLine="0"/>
    </w:pPr>
  </w:style>
  <w:style w:type="paragraph" w:customStyle="1" w:styleId="Warning">
    <w:name w:val="Warning"/>
    <w:basedOn w:val="BodyText"/>
    <w:rsid w:val="00D3562D"/>
    <w:pPr>
      <w:shd w:val="clear" w:color="auto" w:fill="D9D9D9"/>
      <w:tabs>
        <w:tab w:val="left" w:pos="992"/>
      </w:tabs>
      <w:ind w:left="119" w:right="119"/>
    </w:pPr>
    <w:rPr>
      <w:sz w:val="20"/>
    </w:rPr>
  </w:style>
  <w:style w:type="paragraph" w:customStyle="1" w:styleId="MarginIcons">
    <w:name w:val="Margin Icons"/>
    <w:basedOn w:val="BodyText"/>
    <w:rsid w:val="00D35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62D"/>
    <w:rPr>
      <w:rFonts w:ascii="Courier New" w:hAnsi="Courier New"/>
    </w:rPr>
  </w:style>
  <w:style w:type="paragraph" w:customStyle="1" w:styleId="NoteBullet">
    <w:name w:val="Note Bullet"/>
    <w:basedOn w:val="Note"/>
    <w:rsid w:val="00D3562D"/>
    <w:pPr>
      <w:tabs>
        <w:tab w:val="clear" w:pos="680"/>
      </w:tabs>
      <w:spacing w:before="60" w:after="60"/>
    </w:pPr>
  </w:style>
  <w:style w:type="paragraph" w:customStyle="1" w:styleId="SubHeading2">
    <w:name w:val="SubHeading2"/>
    <w:basedOn w:val="HeadingBase"/>
    <w:rsid w:val="00D3562D"/>
    <w:pPr>
      <w:spacing w:before="240" w:after="60"/>
    </w:pPr>
    <w:rPr>
      <w:sz w:val="20"/>
    </w:rPr>
  </w:style>
  <w:style w:type="paragraph" w:customStyle="1" w:styleId="SubHeading1">
    <w:name w:val="SubHeading1"/>
    <w:basedOn w:val="HeadingBase"/>
    <w:rsid w:val="00D3562D"/>
    <w:pPr>
      <w:spacing w:before="240" w:after="60"/>
    </w:pPr>
    <w:rPr>
      <w:color w:val="918585"/>
      <w:sz w:val="22"/>
    </w:rPr>
  </w:style>
  <w:style w:type="paragraph" w:customStyle="1" w:styleId="SideHeading">
    <w:name w:val="Side Heading"/>
    <w:basedOn w:val="HeadingBase"/>
    <w:rsid w:val="00D35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62D"/>
    <w:pPr>
      <w:numPr>
        <w:numId w:val="12"/>
      </w:numPr>
    </w:pPr>
  </w:style>
  <w:style w:type="paragraph" w:styleId="PlainText">
    <w:name w:val="Plain Text"/>
    <w:basedOn w:val="Normal"/>
    <w:link w:val="PlainTextChar"/>
    <w:rsid w:val="00D3562D"/>
    <w:rPr>
      <w:sz w:val="20"/>
    </w:rPr>
  </w:style>
  <w:style w:type="character" w:customStyle="1" w:styleId="PlainTextChar">
    <w:name w:val="Plain Text Char"/>
    <w:basedOn w:val="DefaultParagraphFont"/>
    <w:link w:val="PlainText"/>
    <w:rsid w:val="00D356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62D"/>
    <w:rPr>
      <w:b/>
      <w:smallCaps/>
    </w:rPr>
  </w:style>
  <w:style w:type="paragraph" w:customStyle="1" w:styleId="TableListNumber">
    <w:name w:val="Table List Number"/>
    <w:basedOn w:val="ListNumber"/>
    <w:rsid w:val="00D3562D"/>
    <w:pPr>
      <w:numPr>
        <w:numId w:val="0"/>
      </w:numPr>
    </w:pPr>
  </w:style>
  <w:style w:type="paragraph" w:styleId="TOC4">
    <w:name w:val="toc 4"/>
    <w:basedOn w:val="TOCBase"/>
    <w:next w:val="Normal"/>
    <w:semiHidden/>
    <w:rsid w:val="00D3562D"/>
    <w:pPr>
      <w:tabs>
        <w:tab w:val="right" w:leader="dot" w:pos="9071"/>
      </w:tabs>
      <w:ind w:left="1701"/>
    </w:pPr>
  </w:style>
  <w:style w:type="paragraph" w:customStyle="1" w:styleId="ListAlpha">
    <w:name w:val="List Alpha"/>
    <w:basedOn w:val="List"/>
    <w:rsid w:val="00D3562D"/>
    <w:pPr>
      <w:numPr>
        <w:numId w:val="9"/>
      </w:numPr>
    </w:pPr>
  </w:style>
  <w:style w:type="paragraph" w:customStyle="1" w:styleId="ListAlpha2">
    <w:name w:val="List Alpha 2"/>
    <w:basedOn w:val="List2"/>
    <w:rsid w:val="00D3562D"/>
    <w:pPr>
      <w:numPr>
        <w:numId w:val="8"/>
      </w:numPr>
    </w:pPr>
  </w:style>
  <w:style w:type="paragraph" w:styleId="List2">
    <w:name w:val="List 2"/>
    <w:basedOn w:val="BodyText"/>
    <w:rsid w:val="00D3562D"/>
    <w:pPr>
      <w:tabs>
        <w:tab w:val="left" w:pos="680"/>
      </w:tabs>
      <w:spacing w:before="60" w:after="60"/>
      <w:ind w:left="680" w:hanging="340"/>
    </w:pPr>
  </w:style>
  <w:style w:type="paragraph" w:styleId="List3">
    <w:name w:val="List 3"/>
    <w:basedOn w:val="BodyText"/>
    <w:rsid w:val="00D3562D"/>
    <w:pPr>
      <w:tabs>
        <w:tab w:val="left" w:pos="1021"/>
      </w:tabs>
      <w:spacing w:before="60" w:after="60"/>
      <w:ind w:left="1020" w:hanging="340"/>
    </w:pPr>
  </w:style>
  <w:style w:type="paragraph" w:styleId="List4">
    <w:name w:val="List 4"/>
    <w:basedOn w:val="BodyText"/>
    <w:rsid w:val="00D3562D"/>
    <w:pPr>
      <w:tabs>
        <w:tab w:val="left" w:pos="1361"/>
      </w:tabs>
      <w:spacing w:before="60" w:after="60"/>
      <w:ind w:left="1361" w:hanging="340"/>
    </w:pPr>
  </w:style>
  <w:style w:type="paragraph" w:styleId="List5">
    <w:name w:val="List 5"/>
    <w:basedOn w:val="BodyText"/>
    <w:rsid w:val="00D3562D"/>
    <w:pPr>
      <w:tabs>
        <w:tab w:val="left" w:pos="1701"/>
      </w:tabs>
      <w:spacing w:before="60" w:after="60"/>
      <w:ind w:left="1701" w:hanging="340"/>
    </w:pPr>
  </w:style>
  <w:style w:type="paragraph" w:styleId="ListBullet3">
    <w:name w:val="List Bullet 3"/>
    <w:basedOn w:val="List3"/>
    <w:rsid w:val="00D3562D"/>
    <w:pPr>
      <w:numPr>
        <w:numId w:val="15"/>
      </w:numPr>
      <w:tabs>
        <w:tab w:val="clear" w:pos="1021"/>
      </w:tabs>
      <w:ind w:left="1037" w:hanging="357"/>
    </w:pPr>
  </w:style>
  <w:style w:type="paragraph" w:styleId="ListBullet4">
    <w:name w:val="List Bullet 4"/>
    <w:basedOn w:val="List4"/>
    <w:rsid w:val="00D3562D"/>
    <w:pPr>
      <w:numPr>
        <w:numId w:val="3"/>
      </w:numPr>
    </w:pPr>
  </w:style>
  <w:style w:type="paragraph" w:styleId="ListBullet5">
    <w:name w:val="List Bullet 5"/>
    <w:basedOn w:val="List5"/>
    <w:rsid w:val="00D3562D"/>
    <w:pPr>
      <w:numPr>
        <w:numId w:val="4"/>
      </w:numPr>
    </w:pPr>
  </w:style>
  <w:style w:type="paragraph" w:styleId="ListContinue2">
    <w:name w:val="List Continue 2"/>
    <w:basedOn w:val="List2"/>
    <w:rsid w:val="00D3562D"/>
    <w:pPr>
      <w:ind w:firstLine="0"/>
    </w:pPr>
  </w:style>
  <w:style w:type="paragraph" w:styleId="ListContinue3">
    <w:name w:val="List Continue 3"/>
    <w:basedOn w:val="List3"/>
    <w:rsid w:val="00D3562D"/>
    <w:pPr>
      <w:ind w:left="1021" w:firstLine="0"/>
    </w:pPr>
  </w:style>
  <w:style w:type="paragraph" w:styleId="ListContinue4">
    <w:name w:val="List Continue 4"/>
    <w:basedOn w:val="List4"/>
    <w:rsid w:val="00D3562D"/>
    <w:pPr>
      <w:ind w:firstLine="0"/>
    </w:pPr>
  </w:style>
  <w:style w:type="paragraph" w:styleId="ListContinue5">
    <w:name w:val="List Continue 5"/>
    <w:basedOn w:val="List5"/>
    <w:rsid w:val="00D3562D"/>
    <w:pPr>
      <w:ind w:firstLine="0"/>
    </w:pPr>
  </w:style>
  <w:style w:type="paragraph" w:styleId="ListNumber3">
    <w:name w:val="List Number 3"/>
    <w:basedOn w:val="List3"/>
    <w:rsid w:val="00D3562D"/>
    <w:pPr>
      <w:numPr>
        <w:numId w:val="5"/>
      </w:numPr>
    </w:pPr>
  </w:style>
  <w:style w:type="paragraph" w:styleId="ListNumber4">
    <w:name w:val="List Number 4"/>
    <w:basedOn w:val="List4"/>
    <w:rsid w:val="00D3562D"/>
    <w:pPr>
      <w:numPr>
        <w:numId w:val="6"/>
      </w:numPr>
    </w:pPr>
  </w:style>
  <w:style w:type="paragraph" w:styleId="ListNumber5">
    <w:name w:val="List Number 5"/>
    <w:basedOn w:val="List5"/>
    <w:rsid w:val="00D3562D"/>
    <w:pPr>
      <w:numPr>
        <w:numId w:val="7"/>
      </w:numPr>
    </w:pPr>
  </w:style>
  <w:style w:type="paragraph" w:styleId="BlockText">
    <w:name w:val="Block Text"/>
    <w:basedOn w:val="Normal"/>
    <w:rsid w:val="00D3562D"/>
    <w:pPr>
      <w:spacing w:after="120"/>
      <w:ind w:left="1440" w:right="1440"/>
    </w:pPr>
  </w:style>
  <w:style w:type="character" w:customStyle="1" w:styleId="Subscript">
    <w:name w:val="Subscript"/>
    <w:basedOn w:val="DefaultParagraphFont"/>
    <w:rsid w:val="00D3562D"/>
    <w:rPr>
      <w:sz w:val="16"/>
      <w:vertAlign w:val="subscript"/>
    </w:rPr>
  </w:style>
  <w:style w:type="character" w:customStyle="1" w:styleId="Superscript">
    <w:name w:val="Superscript"/>
    <w:basedOn w:val="DefaultParagraphFont"/>
    <w:rsid w:val="00D3562D"/>
    <w:rPr>
      <w:sz w:val="16"/>
      <w:vertAlign w:val="superscript"/>
    </w:rPr>
  </w:style>
  <w:style w:type="character" w:customStyle="1" w:styleId="Symbols">
    <w:name w:val="Symbols"/>
    <w:basedOn w:val="DefaultParagraphFont"/>
    <w:rsid w:val="00D3562D"/>
    <w:rPr>
      <w:rFonts w:ascii="Symbol" w:hAnsi="Symbol"/>
    </w:rPr>
  </w:style>
  <w:style w:type="character" w:customStyle="1" w:styleId="MenuOptions">
    <w:name w:val="Menu Options"/>
    <w:basedOn w:val="DefaultParagraphFont"/>
    <w:rsid w:val="00D3562D"/>
    <w:rPr>
      <w:rFonts w:ascii="Arial Narrow" w:hAnsi="Arial Narrow"/>
      <w:smallCaps/>
    </w:rPr>
  </w:style>
  <w:style w:type="character" w:customStyle="1" w:styleId="Buttons">
    <w:name w:val="Buttons"/>
    <w:basedOn w:val="DefaultParagraphFont"/>
    <w:rsid w:val="00D3562D"/>
    <w:rPr>
      <w:b/>
    </w:rPr>
  </w:style>
  <w:style w:type="character" w:customStyle="1" w:styleId="Underlined">
    <w:name w:val="Underlined"/>
    <w:basedOn w:val="DefaultParagraphFont"/>
    <w:rsid w:val="00D3562D"/>
    <w:rPr>
      <w:u w:val="single"/>
    </w:rPr>
  </w:style>
  <w:style w:type="paragraph" w:customStyle="1" w:styleId="TableBodyTextRight">
    <w:name w:val="Table Body Text Right"/>
    <w:basedOn w:val="TableBodyText"/>
    <w:rsid w:val="00D3562D"/>
    <w:pPr>
      <w:widowControl w:val="0"/>
      <w:autoSpaceDE w:val="0"/>
      <w:autoSpaceDN w:val="0"/>
      <w:adjustRightInd w:val="0"/>
      <w:jc w:val="right"/>
    </w:pPr>
    <w:rPr>
      <w:rFonts w:cs="Arial"/>
      <w:szCs w:val="18"/>
    </w:rPr>
  </w:style>
  <w:style w:type="paragraph" w:customStyle="1" w:styleId="CopyrightText">
    <w:name w:val="Copyright Text"/>
    <w:basedOn w:val="BodyText"/>
    <w:rsid w:val="00D3562D"/>
    <w:rPr>
      <w:sz w:val="18"/>
    </w:rPr>
  </w:style>
  <w:style w:type="paragraph" w:customStyle="1" w:styleId="BodySmallRight">
    <w:name w:val="Body Small Right"/>
    <w:basedOn w:val="BodyTextRight"/>
    <w:rsid w:val="00D3562D"/>
    <w:rPr>
      <w:sz w:val="18"/>
      <w:szCs w:val="18"/>
    </w:rPr>
  </w:style>
  <w:style w:type="paragraph" w:customStyle="1" w:styleId="MarginEdition">
    <w:name w:val="Margin Edition"/>
    <w:basedOn w:val="MarginNote"/>
    <w:rsid w:val="00D3562D"/>
    <w:pPr>
      <w:spacing w:before="0" w:after="0"/>
    </w:pPr>
    <w:rPr>
      <w:rFonts w:ascii="Times New Roman" w:hAnsi="Times New Roman"/>
      <w:color w:val="999999"/>
    </w:rPr>
  </w:style>
  <w:style w:type="paragraph" w:customStyle="1" w:styleId="Spacer">
    <w:name w:val="Spacer"/>
    <w:basedOn w:val="Normal"/>
    <w:rsid w:val="00D3562D"/>
    <w:rPr>
      <w:sz w:val="2"/>
      <w:szCs w:val="2"/>
    </w:rPr>
  </w:style>
  <w:style w:type="character" w:customStyle="1" w:styleId="Small">
    <w:name w:val="Small"/>
    <w:basedOn w:val="DefaultParagraphFont"/>
    <w:rsid w:val="00D3562D"/>
    <w:rPr>
      <w:sz w:val="16"/>
    </w:rPr>
  </w:style>
  <w:style w:type="paragraph" w:customStyle="1" w:styleId="WideTable">
    <w:name w:val="Wide Table"/>
    <w:basedOn w:val="Normal"/>
    <w:rsid w:val="00D3562D"/>
    <w:pPr>
      <w:ind w:left="-1418"/>
    </w:pPr>
    <w:rPr>
      <w:sz w:val="2"/>
      <w:szCs w:val="2"/>
    </w:rPr>
  </w:style>
  <w:style w:type="character" w:styleId="PageNumber">
    <w:name w:val="page number"/>
    <w:basedOn w:val="DefaultParagraphFont"/>
    <w:rsid w:val="00D3562D"/>
  </w:style>
  <w:style w:type="paragraph" w:styleId="Quote">
    <w:name w:val="Quote"/>
    <w:basedOn w:val="Heading1"/>
    <w:link w:val="QuoteChar"/>
    <w:qFormat/>
    <w:rsid w:val="00D3562D"/>
    <w:rPr>
      <w:b w:val="0"/>
      <w:sz w:val="72"/>
      <w:szCs w:val="72"/>
      <w:lang w:val="en-NZ"/>
    </w:rPr>
  </w:style>
  <w:style w:type="character" w:customStyle="1" w:styleId="QuoteChar">
    <w:name w:val="Quote Char"/>
    <w:basedOn w:val="DefaultParagraphFont"/>
    <w:link w:val="Quote"/>
    <w:rsid w:val="00D35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62D"/>
    <w:pPr>
      <w:pageBreakBefore/>
    </w:pPr>
  </w:style>
  <w:style w:type="paragraph" w:customStyle="1" w:styleId="Border">
    <w:name w:val="Border"/>
    <w:basedOn w:val="Normal"/>
    <w:qFormat/>
    <w:rsid w:val="00D35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62D"/>
    <w:rPr>
      <w:b/>
      <w:bCs/>
      <w:i/>
      <w:iCs/>
      <w:color w:val="auto"/>
    </w:rPr>
  </w:style>
  <w:style w:type="paragraph" w:styleId="IntenseQuote">
    <w:name w:val="Intense Quote"/>
    <w:basedOn w:val="Normal"/>
    <w:next w:val="Normal"/>
    <w:link w:val="IntenseQuoteChar"/>
    <w:uiPriority w:val="30"/>
    <w:qFormat/>
    <w:rsid w:val="00D35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6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62D"/>
    <w:rPr>
      <w:smallCaps/>
      <w:color w:val="auto"/>
      <w:u w:val="single"/>
    </w:rPr>
  </w:style>
  <w:style w:type="character" w:styleId="IntenseReference">
    <w:name w:val="Intense Reference"/>
    <w:basedOn w:val="DefaultParagraphFont"/>
    <w:uiPriority w:val="32"/>
    <w:qFormat/>
    <w:rsid w:val="00D3562D"/>
    <w:rPr>
      <w:b/>
      <w:bCs/>
      <w:smallCaps/>
      <w:color w:val="auto"/>
      <w:spacing w:val="5"/>
      <w:u w:val="single"/>
    </w:rPr>
  </w:style>
  <w:style w:type="paragraph" w:customStyle="1" w:styleId="2ColumnHeading">
    <w:name w:val="2Column Heading"/>
    <w:basedOn w:val="BodyText"/>
    <w:qFormat/>
    <w:rsid w:val="00D3562D"/>
    <w:pPr>
      <w:spacing w:after="60"/>
      <w:ind w:left="-2268"/>
    </w:pPr>
    <w:rPr>
      <w:b/>
    </w:rPr>
  </w:style>
  <w:style w:type="paragraph" w:customStyle="1" w:styleId="Heading1TOC">
    <w:name w:val="Heading1 TOC"/>
    <w:basedOn w:val="Normal"/>
    <w:qFormat/>
    <w:rsid w:val="00D3562D"/>
    <w:pPr>
      <w:spacing w:before="240" w:after="120"/>
    </w:pPr>
    <w:rPr>
      <w:rFonts w:ascii="Times New Roman" w:hAnsi="Times New Roman"/>
      <w:b/>
      <w:sz w:val="32"/>
    </w:rPr>
  </w:style>
  <w:style w:type="paragraph" w:customStyle="1" w:styleId="Heading2TOC">
    <w:name w:val="Heading2 TOC"/>
    <w:basedOn w:val="Normal"/>
    <w:qFormat/>
    <w:rsid w:val="00D3562D"/>
    <w:pPr>
      <w:spacing w:before="240" w:after="60"/>
    </w:pPr>
    <w:rPr>
      <w:rFonts w:ascii="Times New Roman" w:hAnsi="Times New Roman"/>
      <w:b/>
      <w:sz w:val="28"/>
    </w:rPr>
  </w:style>
  <w:style w:type="character" w:customStyle="1" w:styleId="Underline">
    <w:name w:val="Underline"/>
    <w:basedOn w:val="DefaultParagraphFont"/>
    <w:qFormat/>
    <w:rsid w:val="00D3562D"/>
    <w:rPr>
      <w:u w:val="single"/>
    </w:rPr>
  </w:style>
  <w:style w:type="paragraph" w:styleId="BalloonText">
    <w:name w:val="Balloon Text"/>
    <w:basedOn w:val="Normal"/>
    <w:link w:val="BalloonTextChar"/>
    <w:rsid w:val="00D3562D"/>
    <w:rPr>
      <w:rFonts w:ascii="Tahoma" w:hAnsi="Tahoma" w:cs="Tahoma"/>
      <w:sz w:val="16"/>
      <w:szCs w:val="16"/>
    </w:rPr>
  </w:style>
  <w:style w:type="character" w:customStyle="1" w:styleId="BalloonTextChar">
    <w:name w:val="Balloon Text Char"/>
    <w:basedOn w:val="DefaultParagraphFont"/>
    <w:link w:val="BalloonText"/>
    <w:rsid w:val="00D356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6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6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8501</Characters>
  <Application>Microsoft Office Word</Application>
  <DocSecurity>0</DocSecurity>
  <Lines>273</Lines>
  <Paragraphs>172</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BSBCCO605B Develop and maintain a customer contact marketing strategy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2012-05-26T13:38:00Z</dcterms:created>
  <dcterms:modified xsi:type="dcterms:W3CDTF">2012-05-26T13:38:00Z</dcterms:modified>
</cp:coreProperties>
</file>