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A27" w:rsidP="00AE1A27">
      <w:pPr>
        <w:pStyle w:val="Title"/>
      </w:pPr>
      <w:r>
        <w:fldChar w:fldCharType="begin"/>
      </w:r>
      <w:r>
        <w:instrText xml:space="preserve"> TITLE   \* MERGEFORMAT </w:instrText>
      </w:r>
      <w:r>
        <w:fldChar w:fldCharType="separate"/>
      </w:r>
      <w:r>
        <w:t>BSBCCO205A Prepare for work in a customer contact environment</w:t>
      </w:r>
      <w:r>
        <w:fldChar w:fldCharType="end"/>
      </w:r>
    </w:p>
    <w:p w:rsidR="00AE1A27" w:rsidP="00AE1A27">
      <w:pPr>
        <w:pStyle w:val="Version"/>
        <w:sectPr w:rsidSect="00F25D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5D31" w:rsidP="00F25D31">
      <w:pPr>
        <w:pStyle w:val="SuperHeading"/>
      </w:pPr>
      <w:r w:rsidRPr="00F25D31">
        <w:t>BSBCCO205A Prepare for work in a customer contact environment</w:t>
      </w:r>
    </w:p>
    <w:p w:rsidR="00000000" w:rsidRPr="00F25D31" w:rsidP="00F25D31">
      <w:pPr>
        <w:pStyle w:val="Heading1"/>
      </w:pPr>
      <w:bookmarkStart w:id="1" w:name="O_359340"/>
      <w:bookmarkEnd w:id="1"/>
      <w:r w:rsidRPr="00F25D31">
        <w:t>Modification History</w:t>
      </w:r>
    </w:p>
    <w:tbl>
      <w:tblPr>
        <w:tblW w:w="0" w:type="auto"/>
        <w:tblLayout w:type="fixed"/>
        <w:tblCellMar>
          <w:left w:w="62" w:type="dxa"/>
          <w:right w:w="62" w:type="dxa"/>
        </w:tblCellMar>
        <w:tblLook w:val="0000"/>
      </w:tblPr>
      <w:tblGrid>
        <w:gridCol w:w="3153"/>
        <w:gridCol w:w="5873"/>
      </w:tblGrid>
      <w:tr w:rsidTr="00F25D3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D31" w:rsidP="00F25D31">
            <w:pPr>
              <w:pStyle w:val="BodyText"/>
            </w:pPr>
            <w:r w:rsidRPr="00F25D3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D31">
            <w:pPr>
              <w:pStyle w:val="BodyText"/>
              <w:rPr>
                <w:lang w:val="en-NZ"/>
              </w:rPr>
            </w:pPr>
            <w:r w:rsidRPr="00F25D31">
              <w:rPr>
                <w:rStyle w:val="SpecialBold"/>
              </w:rPr>
              <w:t>Comments</w:t>
            </w:r>
          </w:p>
        </w:tc>
      </w:tr>
      <w:tr w:rsidTr="00F25D3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D31">
            <w:pPr>
              <w:pStyle w:val="BodyText"/>
              <w:rPr>
                <w:lang w:val="en-NZ"/>
              </w:rPr>
            </w:pPr>
            <w:r w:rsidRPr="00F25D3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D31" w:rsidP="00F25D31">
            <w:pPr>
              <w:pStyle w:val="BodyText"/>
            </w:pPr>
            <w:r w:rsidRPr="00F25D31">
              <w:t xml:space="preserve">This version first released with </w:t>
            </w:r>
            <w:r w:rsidRPr="00F25D31">
              <w:rPr>
                <w:rStyle w:val="Emphasis"/>
              </w:rPr>
              <w:t>BSB07 Business Training Package version 6.0</w:t>
            </w:r>
          </w:p>
        </w:tc>
      </w:tr>
    </w:tbl>
    <w:p w:rsidR="00000000" w:rsidRPr="00F25D31" w:rsidP="00F25D31">
      <w:pPr>
        <w:pStyle w:val="BodyText"/>
      </w:pPr>
    </w:p>
    <w:p w:rsidR="00000000" w:rsidRPr="00F25D31" w:rsidP="00F25D31">
      <w:pPr>
        <w:pStyle w:val="AllowPageBreak"/>
      </w:pPr>
    </w:p>
    <w:p w:rsidR="00000000" w:rsidRPr="00F25D31" w:rsidP="00F25D31">
      <w:pPr>
        <w:pStyle w:val="Heading1"/>
      </w:pPr>
      <w:bookmarkStart w:id="2" w:name="O_359341"/>
      <w:bookmarkEnd w:id="2"/>
      <w:r w:rsidRPr="00F25D31">
        <w:t>Unit Descriptor</w:t>
      </w:r>
    </w:p>
    <w:p w:rsidR="00000000" w:rsidRPr="00F25D31" w:rsidP="00F25D31">
      <w:pPr>
        <w:pStyle w:val="BodyText"/>
      </w:pPr>
      <w:r w:rsidRPr="00F25D31">
        <w:t>This unit describes the performance outcomes, skills and knowledge required to participate in customer contact operations.</w:t>
      </w:r>
    </w:p>
    <w:p w:rsidR="00000000" w:rsidRPr="00F25D31" w:rsidP="00F25D31">
      <w:pPr>
        <w:pStyle w:val="BodyText"/>
      </w:pPr>
      <w:r w:rsidRPr="00F25D31">
        <w:t>Competence in this unit requires understanding of customer contact operations and requirements.</w:t>
      </w:r>
    </w:p>
    <w:p w:rsidR="00000000" w:rsidRPr="00F25D31" w:rsidP="00F25D31">
      <w:pPr>
        <w:pStyle w:val="AllowPageBreak"/>
      </w:pPr>
    </w:p>
    <w:p w:rsidR="00000000" w:rsidRPr="00F25D31" w:rsidP="00F25D31">
      <w:pPr>
        <w:pStyle w:val="Heading1"/>
      </w:pPr>
      <w:bookmarkStart w:id="3" w:name="O_359342"/>
      <w:bookmarkEnd w:id="3"/>
      <w:r w:rsidRPr="00F25D31">
        <w:t>Application of the Unit</w:t>
      </w:r>
    </w:p>
    <w:p w:rsidR="00000000" w:rsidRPr="00F25D31" w:rsidP="00F25D31">
      <w:pPr>
        <w:pStyle w:val="BodyText"/>
      </w:pPr>
      <w:r w:rsidRPr="00F25D31">
        <w:t>This unit applies to activity in a customer contact environment.</w:t>
      </w:r>
    </w:p>
    <w:p w:rsidR="00000000" w:rsidRPr="00F25D31" w:rsidP="00F25D31">
      <w:pPr>
        <w:pStyle w:val="BodyText"/>
      </w:pPr>
      <w:r w:rsidRPr="00F25D31">
        <w:t>This work is undertaken with some supervision and guidance.</w:t>
      </w:r>
    </w:p>
    <w:p w:rsidR="00000000" w:rsidRPr="00F25D31" w:rsidP="00F25D31">
      <w:pPr>
        <w:pStyle w:val="AllowPageBreak"/>
      </w:pPr>
    </w:p>
    <w:p w:rsidR="00000000" w:rsidRPr="00F25D31" w:rsidP="00F25D31">
      <w:pPr>
        <w:pStyle w:val="Heading1"/>
      </w:pPr>
      <w:bookmarkStart w:id="4" w:name="O_359343"/>
      <w:bookmarkEnd w:id="4"/>
      <w:r w:rsidRPr="00F25D31">
        <w:t>Licensing/Regulatory Information</w:t>
      </w:r>
    </w:p>
    <w:p w:rsidR="00000000" w:rsidRPr="00F25D31" w:rsidP="00F25D31">
      <w:pPr>
        <w:pStyle w:val="BodyText"/>
      </w:pPr>
      <w:r w:rsidRPr="00F25D31">
        <w:t>No licensing, legislative, regulatory or certification re</w:t>
      </w:r>
      <w:r w:rsidRPr="00F25D31">
        <w:t>quirements apply to this unit at the time of endorsement.</w:t>
      </w:r>
    </w:p>
    <w:p w:rsidR="00000000" w:rsidRPr="00F25D31" w:rsidP="00F25D31">
      <w:pPr>
        <w:pStyle w:val="AllowPageBreak"/>
      </w:pPr>
    </w:p>
    <w:p w:rsidR="00000000" w:rsidRPr="00F25D31" w:rsidP="00F25D31">
      <w:pPr>
        <w:pStyle w:val="Heading1"/>
      </w:pPr>
      <w:bookmarkStart w:id="5" w:name="O_359344"/>
      <w:bookmarkEnd w:id="5"/>
      <w:r w:rsidRPr="00F25D31">
        <w:t>Pre-Requisites</w:t>
      </w:r>
    </w:p>
    <w:p w:rsidR="00000000" w:rsidRPr="00F25D31" w:rsidP="00F25D31">
      <w:pPr>
        <w:pStyle w:val="BodyText"/>
      </w:pPr>
      <w:r w:rsidRPr="00F25D31">
        <w:t>Not applicable.</w:t>
      </w:r>
    </w:p>
    <w:p w:rsidR="00000000" w:rsidRPr="00F25D31" w:rsidP="00F25D31">
      <w:pPr>
        <w:pStyle w:val="AllowPageBreak"/>
      </w:pPr>
    </w:p>
    <w:p w:rsidR="00000000" w:rsidRPr="00F25D31" w:rsidP="00F25D31">
      <w:pPr>
        <w:pStyle w:val="Heading1"/>
      </w:pPr>
      <w:bookmarkStart w:id="6" w:name="O_359345"/>
      <w:bookmarkEnd w:id="6"/>
      <w:r w:rsidRPr="00F25D31">
        <w:t>Employability Skills Information</w:t>
      </w:r>
    </w:p>
    <w:p w:rsidR="00000000" w:rsidRPr="00F25D31" w:rsidP="00F25D31">
      <w:pPr>
        <w:pStyle w:val="BodyText"/>
      </w:pPr>
      <w:r w:rsidRPr="00F25D31">
        <w:t>This unit contains employability skills.</w:t>
      </w:r>
    </w:p>
    <w:p w:rsidR="00000000" w:rsidRPr="00F25D31" w:rsidP="00F25D31">
      <w:pPr>
        <w:pStyle w:val="AllowPageBreak"/>
      </w:pPr>
    </w:p>
    <w:p w:rsidR="00000000" w:rsidRPr="00F25D31" w:rsidP="00F25D31">
      <w:pPr>
        <w:pStyle w:val="Heading1"/>
      </w:pPr>
      <w:bookmarkStart w:id="7" w:name="O_359346"/>
      <w:bookmarkEnd w:id="7"/>
      <w:r w:rsidRPr="00F25D31">
        <w:t>Elements and Performance Criteria Pre-Content</w:t>
      </w:r>
    </w:p>
    <w:tbl>
      <w:tblPr>
        <w:tblW w:w="0" w:type="auto"/>
        <w:tblLayout w:type="fixed"/>
        <w:tblCellMar>
          <w:left w:w="62" w:type="dxa"/>
          <w:right w:w="62" w:type="dxa"/>
        </w:tblCellMar>
        <w:tblLook w:val="0000"/>
      </w:tblPr>
      <w:tblGrid>
        <w:gridCol w:w="2532"/>
        <w:gridCol w:w="6528"/>
      </w:tblGrid>
      <w:tr w:rsidTr="00F25D31">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25D31" w:rsidP="00F25D31">
            <w:pPr>
              <w:pStyle w:val="BodyText"/>
            </w:pPr>
            <w:r w:rsidRPr="00F25D31">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25D31">
            <w:pPr>
              <w:pStyle w:val="BodyText"/>
              <w:rPr>
                <w:lang w:val="en-NZ"/>
              </w:rPr>
            </w:pPr>
            <w:r w:rsidRPr="00F25D31">
              <w:rPr>
                <w:rStyle w:val="SpecialBold"/>
              </w:rPr>
              <w:t>Performance Criteria</w:t>
            </w:r>
          </w:p>
        </w:tc>
      </w:tr>
      <w:tr w:rsidTr="00F25D31">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25D31" w:rsidP="00F25D31">
            <w:pPr>
              <w:pStyle w:val="BodyText"/>
            </w:pPr>
            <w:r w:rsidRPr="00F25D31">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25D31" w:rsidP="00F25D31">
            <w:pPr>
              <w:pStyle w:val="BodyText"/>
            </w:pPr>
            <w:r w:rsidRPr="00F25D31">
              <w:rPr>
                <w:rStyle w:val="Emphasis"/>
              </w:rPr>
              <w:t>Performance criteria describe the performance needed to demonstrate achievement of the element. Where bold italici</w:t>
            </w:r>
            <w:r w:rsidRPr="00F25D31">
              <w:rPr>
                <w:rStyle w:val="Emphasis"/>
              </w:rPr>
              <w:t>sed text is used, further information is detailed in the required skills and knowledge section and the range statement. Assessment of performance is to be consistent with the evidence guide.</w:t>
            </w:r>
          </w:p>
        </w:tc>
      </w:tr>
    </w:tbl>
    <w:p w:rsidR="00000000" w:rsidRPr="00F25D31" w:rsidP="00F25D31">
      <w:pPr>
        <w:pStyle w:val="BodyText"/>
      </w:pPr>
    </w:p>
    <w:p w:rsidR="00000000" w:rsidRPr="00F25D31" w:rsidP="00F25D31">
      <w:pPr>
        <w:pStyle w:val="AllowPageBreak"/>
      </w:pPr>
    </w:p>
    <w:p w:rsidR="00000000" w:rsidRPr="00F25D31" w:rsidP="00F25D31">
      <w:pPr>
        <w:pStyle w:val="Heading1"/>
      </w:pPr>
      <w:bookmarkStart w:id="8" w:name="O_359347"/>
      <w:bookmarkEnd w:id="8"/>
      <w:r w:rsidRPr="00F25D31">
        <w:t>Elements and Performance Criteria</w:t>
      </w:r>
    </w:p>
    <w:tbl>
      <w:tblPr>
        <w:tblW w:w="0" w:type="auto"/>
        <w:tblLayout w:type="fixed"/>
        <w:tblCellMar>
          <w:left w:w="62" w:type="dxa"/>
          <w:right w:w="62" w:type="dxa"/>
        </w:tblCellMar>
        <w:tblLook w:val="0000"/>
      </w:tblPr>
      <w:tblGrid>
        <w:gridCol w:w="2552"/>
        <w:gridCol w:w="6508"/>
      </w:tblGrid>
      <w:tr w:rsidTr="00F25D31">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D31">
            <w:pPr>
              <w:pStyle w:val="BodyText"/>
              <w:rPr>
                <w:lang w:val="en-NZ"/>
              </w:rPr>
            </w:pPr>
            <w:r w:rsidRPr="00F25D31">
              <w:t>1. Relate ow</w:t>
            </w:r>
            <w:r w:rsidRPr="00F25D31">
              <w:t>n role to customer contact operations</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D31" w:rsidP="00F25D31">
            <w:pPr>
              <w:pStyle w:val="BodyText"/>
            </w:pPr>
            <w:r w:rsidRPr="00F25D31">
              <w:t xml:space="preserve">1.1 Identify </w:t>
            </w:r>
            <w:r w:rsidRPr="00F25D31">
              <w:rPr>
                <w:rStyle w:val="BoldandItalics"/>
              </w:rPr>
              <w:t>specific customer contact operations</w:t>
            </w:r>
            <w:r w:rsidRPr="00F25D31">
              <w:t xml:space="preserve"> and relate these to the industry-wide context</w:t>
            </w:r>
          </w:p>
          <w:p w:rsidR="00000000" w:rsidRPr="00F25D31" w:rsidP="00F25D31">
            <w:pPr>
              <w:pStyle w:val="BodyText"/>
            </w:pPr>
            <w:r w:rsidRPr="00F25D31">
              <w:t>1.2 Identify how customer contact activity contributes to the organisation’s goals</w:t>
            </w:r>
          </w:p>
          <w:p w:rsidR="00000000" w:rsidRPr="00F25D31" w:rsidP="00F25D31">
            <w:pPr>
              <w:pStyle w:val="BodyText"/>
            </w:pPr>
            <w:r w:rsidRPr="00F25D31">
              <w:t xml:space="preserve">1.3 Identify personal customer contact </w:t>
            </w:r>
            <w:r w:rsidRPr="00F25D31">
              <w:t>role and operations</w:t>
            </w:r>
          </w:p>
          <w:p w:rsidR="00000000" w:rsidRPr="00F25D31" w:rsidP="00F25D31">
            <w:pPr>
              <w:pStyle w:val="BodyText"/>
            </w:pPr>
            <w:r w:rsidRPr="00F25D31">
              <w:t xml:space="preserve">1.4 Identify personal </w:t>
            </w:r>
            <w:r w:rsidRPr="00F25D31">
              <w:rPr>
                <w:rStyle w:val="BoldandItalics"/>
              </w:rPr>
              <w:t>performance requirements</w:t>
            </w:r>
            <w:r w:rsidRPr="00F25D31">
              <w:t xml:space="preserve"> and expectations in relation to organisation’s customer contact objectives</w:t>
            </w:r>
          </w:p>
          <w:p w:rsidR="00000000" w:rsidRPr="00F25D31" w:rsidP="00F25D31">
            <w:pPr>
              <w:pStyle w:val="BodyText"/>
            </w:pPr>
            <w:r w:rsidRPr="00F25D31">
              <w:t xml:space="preserve">1.5 Identify the major components of the </w:t>
            </w:r>
            <w:r w:rsidRPr="00F25D31">
              <w:rPr>
                <w:rStyle w:val="BoldandItalics"/>
              </w:rPr>
              <w:t>customer contact infrastructure</w:t>
            </w:r>
          </w:p>
          <w:p w:rsidR="00000000" w:rsidP="00F25D31">
            <w:pPr>
              <w:pStyle w:val="BodyText"/>
              <w:rPr>
                <w:lang w:val="en-NZ"/>
              </w:rPr>
            </w:pPr>
            <w:r w:rsidRPr="00F25D31">
              <w:t>1.6 Relate personal operations to customer contact infrastructure</w:t>
            </w:r>
          </w:p>
        </w:tc>
      </w:tr>
      <w:tr w:rsidTr="00F25D31">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D31">
            <w:pPr>
              <w:pStyle w:val="BodyText"/>
              <w:rPr>
                <w:lang w:val="en-NZ"/>
              </w:rPr>
            </w:pPr>
            <w:r w:rsidRPr="00F25D31">
              <w:t>2. Reflect on personal performance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D31" w:rsidP="00F25D31">
            <w:pPr>
              <w:pStyle w:val="BodyText"/>
            </w:pPr>
            <w:r w:rsidRPr="00F25D31">
              <w:t>2.1 Recognise and use available resources and support effectively</w:t>
            </w:r>
          </w:p>
          <w:p w:rsidR="00000000" w:rsidRPr="00F25D31" w:rsidP="00F25D31">
            <w:pPr>
              <w:pStyle w:val="BodyText"/>
            </w:pPr>
            <w:r w:rsidRPr="00F25D31">
              <w:t>2.2 Operate within reporting protocols, policies and procedures of customer contact orga</w:t>
            </w:r>
            <w:r w:rsidRPr="00F25D31">
              <w:t>nisational structure</w:t>
            </w:r>
          </w:p>
          <w:p w:rsidR="00000000" w:rsidRPr="00F25D31" w:rsidP="00F25D31">
            <w:pPr>
              <w:pStyle w:val="BodyText"/>
            </w:pPr>
            <w:r w:rsidRPr="00F25D31">
              <w:t xml:space="preserve">2.3 Comply with </w:t>
            </w:r>
            <w:r w:rsidRPr="00F25D31">
              <w:rPr>
                <w:rStyle w:val="BoldandItalics"/>
              </w:rPr>
              <w:t>regulatory and legislative requirements</w:t>
            </w:r>
          </w:p>
          <w:p w:rsidR="00000000" w:rsidP="00F25D31">
            <w:pPr>
              <w:pStyle w:val="BodyText"/>
              <w:rPr>
                <w:lang w:val="en-NZ"/>
              </w:rPr>
            </w:pPr>
            <w:r w:rsidRPr="00F25D31">
              <w:t>2.4 Identify personal performance requirements and expectations</w:t>
            </w:r>
          </w:p>
        </w:tc>
      </w:tr>
      <w:tr w:rsidTr="00F25D31">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D31">
            <w:pPr>
              <w:pStyle w:val="BodyText"/>
              <w:rPr>
                <w:lang w:val="en-NZ"/>
              </w:rPr>
            </w:pPr>
            <w:r w:rsidRPr="00F25D31">
              <w:t>3. Maintain a professional approach to employment</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D31" w:rsidP="00F25D31">
            <w:pPr>
              <w:pStyle w:val="BodyText"/>
            </w:pPr>
            <w:r w:rsidRPr="00F25D31">
              <w:t>3.1 Display a positive and ethical approach to employment and ro</w:t>
            </w:r>
            <w:r w:rsidRPr="00F25D31">
              <w:t>le</w:t>
            </w:r>
          </w:p>
          <w:p w:rsidR="00000000" w:rsidRPr="00F25D31" w:rsidP="00F25D31">
            <w:pPr>
              <w:pStyle w:val="BodyText"/>
            </w:pPr>
            <w:r w:rsidRPr="00F25D31">
              <w:t>3.2 Identify realistic short</w:t>
            </w:r>
            <w:r w:rsidRPr="00F25D31">
              <w:noBreakHyphen/>
              <w:t xml:space="preserve"> and long</w:t>
            </w:r>
            <w:r w:rsidRPr="00F25D31">
              <w:noBreakHyphen/>
              <w:t>term career objectives</w:t>
            </w:r>
          </w:p>
          <w:p w:rsidR="00000000" w:rsidRPr="00F25D31" w:rsidP="00F25D31">
            <w:pPr>
              <w:pStyle w:val="BodyText"/>
            </w:pPr>
            <w:r w:rsidRPr="00F25D31">
              <w:t>3.3 Relate personal capabilities to current role and career objectives</w:t>
            </w:r>
          </w:p>
          <w:p w:rsidR="00000000" w:rsidRPr="00F25D31" w:rsidP="00F25D31">
            <w:pPr>
              <w:pStyle w:val="BodyText"/>
            </w:pPr>
            <w:r w:rsidRPr="00F25D31">
              <w:t xml:space="preserve">3.4 Identify strategies for projecting a </w:t>
            </w:r>
            <w:r w:rsidRPr="00F25D31">
              <w:rPr>
                <w:rStyle w:val="BoldandItalics"/>
              </w:rPr>
              <w:t>professional image</w:t>
            </w:r>
            <w:r w:rsidRPr="00F25D31">
              <w:t xml:space="preserve"> in current role</w:t>
            </w:r>
          </w:p>
          <w:p w:rsidR="00000000" w:rsidP="00F25D31">
            <w:pPr>
              <w:pStyle w:val="BodyText"/>
              <w:rPr>
                <w:lang w:val="en-NZ"/>
              </w:rPr>
            </w:pPr>
            <w:r w:rsidRPr="00F25D31">
              <w:t>3.5 Contribute to the promotion of the centr</w:t>
            </w:r>
            <w:r w:rsidRPr="00F25D31">
              <w:t>e, organisation and its staff to customers</w:t>
            </w:r>
          </w:p>
        </w:tc>
      </w:tr>
      <w:tr w:rsidTr="00F25D31">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D31">
            <w:pPr>
              <w:pStyle w:val="BodyText"/>
              <w:rPr>
                <w:lang w:val="en-NZ"/>
              </w:rPr>
            </w:pPr>
            <w:r w:rsidRPr="00F25D31">
              <w:t>4. Participate in a workplace team</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D31" w:rsidP="00F25D31">
            <w:pPr>
              <w:pStyle w:val="BodyText"/>
            </w:pPr>
            <w:r w:rsidRPr="00F25D31">
              <w:t>4.1 Identify team member roles and team structure</w:t>
            </w:r>
          </w:p>
          <w:p w:rsidR="00000000" w:rsidRPr="00F25D31" w:rsidP="00F25D31">
            <w:pPr>
              <w:pStyle w:val="BodyText"/>
            </w:pPr>
            <w:r w:rsidRPr="00F25D31">
              <w:t>4.2 Interact cooperatively with team members</w:t>
            </w:r>
          </w:p>
        </w:tc>
      </w:tr>
    </w:tbl>
    <w:p w:rsidR="00000000" w:rsidRPr="00F25D31" w:rsidP="00F25D31">
      <w:pPr>
        <w:pStyle w:val="BodyText"/>
      </w:pPr>
    </w:p>
    <w:p w:rsidR="00000000" w:rsidRPr="00F25D31" w:rsidP="00F25D31">
      <w:pPr>
        <w:pStyle w:val="AllowPageBreak"/>
      </w:pPr>
    </w:p>
    <w:p w:rsidR="00000000" w:rsidRPr="00F25D31" w:rsidP="00F25D31">
      <w:pPr>
        <w:pStyle w:val="Heading1"/>
      </w:pPr>
      <w:bookmarkStart w:id="9" w:name="O_359348"/>
      <w:bookmarkEnd w:id="9"/>
      <w:r w:rsidRPr="00F25D31">
        <w:t>Required Skills and Knowledge</w:t>
      </w:r>
    </w:p>
    <w:p w:rsidR="00000000" w:rsidRPr="00F25D31" w:rsidP="00F25D31">
      <w:pPr>
        <w:pStyle w:val="BodyText"/>
      </w:pPr>
      <w:r w:rsidRPr="00F25D31">
        <w:rPr>
          <w:rStyle w:val="Emphasis"/>
        </w:rPr>
        <w:t>This section describes the skills and knowledge required for this unit.</w:t>
      </w:r>
    </w:p>
    <w:p w:rsidR="00000000" w:rsidRPr="00F25D31" w:rsidP="00F25D31">
      <w:pPr>
        <w:pStyle w:val="BodyText"/>
      </w:pPr>
    </w:p>
    <w:p w:rsidR="00000000" w:rsidRPr="00F25D31" w:rsidP="00F25D31">
      <w:pPr>
        <w:pStyle w:val="BodyText"/>
      </w:pPr>
      <w:r w:rsidRPr="00F25D31">
        <w:rPr>
          <w:rStyle w:val="SpecialBold"/>
        </w:rPr>
        <w:t>Required skills</w:t>
      </w:r>
    </w:p>
    <w:p w:rsidR="00000000" w:rsidRPr="00F25D31" w:rsidP="00F25D31">
      <w:pPr>
        <w:pStyle w:val="ListBullet"/>
      </w:pPr>
      <w:r w:rsidRPr="00F25D31">
        <w:t>communication skills to articulate effectively in the work environment</w:t>
      </w:r>
    </w:p>
    <w:p w:rsidR="00000000" w:rsidRPr="00F25D31" w:rsidP="00F25D31">
      <w:pPr>
        <w:pStyle w:val="ListBullet"/>
      </w:pPr>
      <w:r w:rsidRPr="00F25D31">
        <w:t>interpersonal skills to establish rapport and build relationships with clients, team members an</w:t>
      </w:r>
      <w:r w:rsidRPr="00F25D31">
        <w:t>d stakeholders</w:t>
      </w:r>
    </w:p>
    <w:p w:rsidR="00000000" w:rsidRPr="00F25D31" w:rsidP="00F25D31">
      <w:pPr>
        <w:pStyle w:val="ListBullet"/>
      </w:pPr>
      <w:r w:rsidRPr="00F25D31">
        <w:t>planning and organising skills to:</w:t>
      </w:r>
    </w:p>
    <w:p w:rsidR="00000000" w:rsidRPr="00F25D31" w:rsidP="00F25D31">
      <w:pPr>
        <w:pStyle w:val="ListBullet2"/>
      </w:pPr>
      <w:r w:rsidRPr="00F25D31">
        <w:t>manage own tasks within required timeframes</w:t>
      </w:r>
    </w:p>
    <w:p w:rsidR="00000000" w:rsidRPr="00F25D31" w:rsidP="00F25D31">
      <w:pPr>
        <w:pStyle w:val="ListBullet2"/>
      </w:pPr>
      <w:r w:rsidRPr="00F25D31">
        <w:t>set goals and achieve performance targets</w:t>
      </w:r>
    </w:p>
    <w:p w:rsidR="00000000" w:rsidRPr="00F25D31" w:rsidP="00F25D31">
      <w:pPr>
        <w:pStyle w:val="ListBullet"/>
      </w:pPr>
      <w:r w:rsidRPr="00F25D31">
        <w:t>self</w:t>
      </w:r>
      <w:r w:rsidRPr="00F25D31">
        <w:noBreakHyphen/>
        <w:t>management skills to:</w:t>
      </w:r>
    </w:p>
    <w:p w:rsidR="00000000" w:rsidRPr="00F25D31" w:rsidP="00F25D31">
      <w:pPr>
        <w:pStyle w:val="ListBullet2"/>
      </w:pPr>
      <w:r w:rsidRPr="00F25D31">
        <w:t>comply with policies and procedures</w:t>
      </w:r>
    </w:p>
    <w:p w:rsidR="00000000" w:rsidRPr="00F25D31" w:rsidP="00F25D31">
      <w:pPr>
        <w:pStyle w:val="ListBullet2"/>
      </w:pPr>
      <w:r w:rsidRPr="00F25D31">
        <w:t>proactively strive and self</w:t>
      </w:r>
      <w:r w:rsidRPr="00F25D31">
        <w:noBreakHyphen/>
        <w:t>evaluate for high standard</w:t>
      </w:r>
      <w:r w:rsidRPr="00F25D31">
        <w:t>s of performance and behaviour</w:t>
      </w:r>
    </w:p>
    <w:p w:rsidR="00000000" w:rsidRPr="00F25D31" w:rsidP="00F25D31">
      <w:pPr>
        <w:pStyle w:val="ListBullet2"/>
      </w:pPr>
      <w:r w:rsidRPr="00F25D31">
        <w:t>seek learning and development opportunities</w:t>
      </w:r>
    </w:p>
    <w:p w:rsidR="00000000" w:rsidRPr="00F25D31" w:rsidP="00F25D31">
      <w:pPr>
        <w:pStyle w:val="ListBullet"/>
      </w:pPr>
      <w:r w:rsidRPr="00F25D31">
        <w:t>teamwork skills to contribute positively to the team.</w:t>
      </w:r>
    </w:p>
    <w:p w:rsidR="00000000" w:rsidRPr="00F25D31" w:rsidP="00F25D31">
      <w:pPr>
        <w:pStyle w:val="BodyText"/>
      </w:pPr>
    </w:p>
    <w:p w:rsidR="00000000" w:rsidRPr="00F25D31" w:rsidP="00F25D31">
      <w:pPr>
        <w:pStyle w:val="BodyText"/>
      </w:pPr>
      <w:r w:rsidRPr="00F25D31">
        <w:rPr>
          <w:rStyle w:val="SpecialBold"/>
        </w:rPr>
        <w:t>Required knowledge</w:t>
      </w:r>
    </w:p>
    <w:p w:rsidR="00000000" w:rsidRPr="00F25D31" w:rsidP="00F25D31">
      <w:pPr>
        <w:pStyle w:val="ListBullet"/>
      </w:pPr>
      <w:r w:rsidRPr="00F25D31">
        <w:t>customer base, company products and services</w:t>
      </w:r>
    </w:p>
    <w:p w:rsidR="00000000" w:rsidRPr="00F25D31" w:rsidP="00F25D31">
      <w:pPr>
        <w:pStyle w:val="ListBullet"/>
      </w:pPr>
      <w:r w:rsidRPr="00F25D31">
        <w:t>discipline required in a customer contact environme</w:t>
      </w:r>
      <w:r w:rsidRPr="00F25D31">
        <w:t>nt, including:</w:t>
      </w:r>
    </w:p>
    <w:p w:rsidR="00000000" w:rsidRPr="00F25D31" w:rsidP="00F25D31">
      <w:pPr>
        <w:pStyle w:val="ListBullet2"/>
      </w:pPr>
      <w:r w:rsidRPr="00F25D31">
        <w:t>adherence to schedule</w:t>
      </w:r>
    </w:p>
    <w:p w:rsidR="00000000" w:rsidRPr="00F25D31" w:rsidP="00F25D31">
      <w:pPr>
        <w:pStyle w:val="ListBullet2"/>
      </w:pPr>
      <w:r w:rsidRPr="00F25D31">
        <w:t>time keeping</w:t>
      </w:r>
    </w:p>
    <w:p w:rsidR="00000000" w:rsidRPr="00F25D31" w:rsidP="00F25D31">
      <w:pPr>
        <w:pStyle w:val="ListBullet"/>
      </w:pPr>
      <w:r w:rsidRPr="00F25D31">
        <w:t>industry-specific regulatory and legislative requirements</w:t>
      </w:r>
    </w:p>
    <w:p w:rsidR="00000000" w:rsidRPr="00F25D31" w:rsidP="00F25D31">
      <w:pPr>
        <w:pStyle w:val="ListBullet"/>
      </w:pPr>
      <w:r w:rsidRPr="00F25D31">
        <w:t>occupational health and safety (OHS) policies and guidelines</w:t>
      </w:r>
    </w:p>
    <w:p w:rsidR="00000000" w:rsidRPr="00F25D31" w:rsidP="00F25D31">
      <w:pPr>
        <w:pStyle w:val="ListBullet"/>
      </w:pPr>
      <w:r w:rsidRPr="00F25D31">
        <w:t>operational systems used within scope of role</w:t>
      </w:r>
    </w:p>
    <w:p w:rsidR="00000000" w:rsidRPr="00F25D31" w:rsidP="00F25D31">
      <w:pPr>
        <w:pStyle w:val="ListBullet"/>
      </w:pPr>
      <w:r w:rsidRPr="00F25D31">
        <w:t xml:space="preserve">organisational mission, business goals </w:t>
      </w:r>
      <w:r w:rsidRPr="00F25D31">
        <w:t>and standards</w:t>
      </w:r>
    </w:p>
    <w:p w:rsidR="00000000" w:rsidRPr="00F25D31" w:rsidP="00F25D31">
      <w:pPr>
        <w:pStyle w:val="ListBullet"/>
      </w:pPr>
      <w:r w:rsidRPr="00F25D31">
        <w:t>scope of customer contact operations</w:t>
      </w:r>
    </w:p>
    <w:p w:rsidR="00000000" w:rsidRPr="00F25D31" w:rsidP="00F25D31">
      <w:pPr>
        <w:pStyle w:val="ListBullet"/>
      </w:pPr>
      <w:r w:rsidRPr="00F25D31">
        <w:t>specific work role and key relationships.</w:t>
      </w:r>
    </w:p>
    <w:p w:rsidR="00000000" w:rsidRPr="00F25D31" w:rsidP="00F25D31">
      <w:pPr>
        <w:pStyle w:val="AllowPageBreak"/>
      </w:pPr>
    </w:p>
    <w:p w:rsidR="00000000" w:rsidRPr="00F25D31" w:rsidP="00F25D31">
      <w:pPr>
        <w:pStyle w:val="Heading1"/>
      </w:pPr>
      <w:bookmarkStart w:id="10" w:name="O_359349"/>
      <w:bookmarkEnd w:id="10"/>
      <w:r w:rsidRPr="00F25D31">
        <w:t>Evidence Guide</w:t>
      </w:r>
    </w:p>
    <w:p w:rsidR="00000000" w:rsidRPr="00F25D31" w:rsidP="00F25D31">
      <w:pPr>
        <w:pStyle w:val="BodyText"/>
      </w:pPr>
      <w:r w:rsidRPr="00F25D31">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25D31" w:rsidP="00F25D31">
      <w:pPr>
        <w:pStyle w:val="BodyText"/>
      </w:pPr>
    </w:p>
    <w:tbl>
      <w:tblPr>
        <w:tblW w:w="0" w:type="auto"/>
        <w:tblLayout w:type="fixed"/>
        <w:tblCellMar>
          <w:left w:w="62" w:type="dxa"/>
          <w:right w:w="62" w:type="dxa"/>
        </w:tblCellMar>
        <w:tblLook w:val="0000"/>
      </w:tblPr>
      <w:tblGrid>
        <w:gridCol w:w="2540"/>
        <w:gridCol w:w="6520"/>
      </w:tblGrid>
      <w:tr w:rsidTr="00F25D31">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D31">
            <w:pPr>
              <w:pStyle w:val="BodyText"/>
              <w:rPr>
                <w:lang w:val="en-NZ"/>
              </w:rPr>
            </w:pPr>
            <w:r w:rsidRPr="00F25D31">
              <w:rPr>
                <w:rStyle w:val="SpecialBold"/>
              </w:rPr>
              <w:t>Overview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D31">
            <w:pPr>
              <w:pStyle w:val="BodyText"/>
              <w:rPr>
                <w:lang w:val="en-NZ"/>
              </w:rPr>
            </w:pPr>
          </w:p>
        </w:tc>
      </w:tr>
      <w:tr w:rsidTr="00F25D31">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D31">
            <w:pPr>
              <w:pStyle w:val="BodyText"/>
              <w:rPr>
                <w:lang w:val="en-NZ"/>
              </w:rPr>
            </w:pPr>
            <w:r w:rsidRPr="00F25D31">
              <w:rPr>
                <w:rStyle w:val="SpecialBold"/>
              </w:rPr>
              <w:t>Critical aspect</w:t>
            </w:r>
            <w:r w:rsidRPr="00F25D31">
              <w:rPr>
                <w:rStyle w:val="SpecialBold"/>
              </w:rPr>
              <w:t>s for assessment and evidence required to demonstrate competency in this unit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D31" w:rsidP="00F25D31">
            <w:pPr>
              <w:pStyle w:val="BodyText"/>
            </w:pPr>
            <w:r w:rsidRPr="00F25D31">
              <w:t>Evidence of the ability to:</w:t>
            </w:r>
          </w:p>
          <w:p w:rsidR="00000000" w:rsidRPr="00F25D31" w:rsidP="00F25D31">
            <w:pPr>
              <w:pStyle w:val="ListBullet"/>
            </w:pPr>
            <w:r w:rsidRPr="00F25D31">
              <w:t>comply with organisational requirements</w:t>
            </w:r>
          </w:p>
          <w:p w:rsidR="00000000" w:rsidRPr="00F25D31" w:rsidP="00F25D31">
            <w:pPr>
              <w:pStyle w:val="ListBullet"/>
            </w:pPr>
            <w:r w:rsidRPr="00F25D31">
              <w:t>demonstrate professional performance in customer contact role</w:t>
            </w:r>
          </w:p>
          <w:p w:rsidR="00000000" w:rsidRPr="00F25D31" w:rsidP="00F25D31">
            <w:pPr>
              <w:pStyle w:val="ListBullet"/>
            </w:pPr>
            <w:r w:rsidRPr="00F25D31">
              <w:t>demonstrate effective teamwork</w:t>
            </w:r>
          </w:p>
          <w:p w:rsidR="00000000" w:rsidP="00F25D31">
            <w:pPr>
              <w:pStyle w:val="ListBullet"/>
              <w:rPr>
                <w:lang w:val="en-NZ"/>
              </w:rPr>
            </w:pPr>
            <w:r w:rsidRPr="00F25D31">
              <w:t>demonstrate knowledge of industry-specific regulatory and legislative requirements.</w:t>
            </w:r>
          </w:p>
        </w:tc>
      </w:tr>
      <w:tr w:rsidTr="00F25D31">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D31">
            <w:pPr>
              <w:pStyle w:val="BodyText"/>
              <w:rPr>
                <w:lang w:val="en-NZ"/>
              </w:rPr>
            </w:pPr>
            <w:r w:rsidRPr="00F25D31">
              <w:rPr>
                <w:rStyle w:val="SpecialBold"/>
              </w:rPr>
              <w:t>Context of and specific resources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D31" w:rsidP="00F25D31">
            <w:pPr>
              <w:pStyle w:val="BodyText"/>
            </w:pPr>
            <w:r w:rsidRPr="00F25D31">
              <w:t>Assessment must ensure access to:</w:t>
            </w:r>
          </w:p>
          <w:p w:rsidR="00000000" w:rsidRPr="00F25D31" w:rsidP="00F25D31">
            <w:pPr>
              <w:pStyle w:val="ListBullet"/>
            </w:pPr>
            <w:r w:rsidRPr="00F25D31">
              <w:t>relevant information, such as organisational policies, standard operating procedures, p</w:t>
            </w:r>
            <w:r w:rsidRPr="00F25D31">
              <w:t>erformance management guidelines, role position descriptions, and organisational charts</w:t>
            </w:r>
          </w:p>
          <w:p w:rsidR="00000000" w:rsidRPr="00F25D31" w:rsidP="00F25D31">
            <w:pPr>
              <w:pStyle w:val="ListBullet"/>
            </w:pPr>
            <w:r w:rsidRPr="00F25D31">
              <w:t>peer and line manager feedback</w:t>
            </w:r>
          </w:p>
          <w:p w:rsidR="00000000" w:rsidP="00F25D31">
            <w:pPr>
              <w:pStyle w:val="ListBullet"/>
              <w:rPr>
                <w:lang w:val="en-NZ"/>
              </w:rPr>
            </w:pPr>
            <w:r w:rsidRPr="00F25D31">
              <w:t>contact centre environment to observe performance.</w:t>
            </w:r>
          </w:p>
        </w:tc>
      </w:tr>
      <w:tr w:rsidTr="00F25D31">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D31">
            <w:pPr>
              <w:pStyle w:val="BodyText"/>
              <w:rPr>
                <w:lang w:val="en-NZ"/>
              </w:rPr>
            </w:pPr>
            <w:r w:rsidRPr="00F25D31">
              <w:rPr>
                <w:rStyle w:val="SpecialBold"/>
              </w:rPr>
              <w:t>Method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D31" w:rsidP="00F25D31">
            <w:pPr>
              <w:pStyle w:val="BodyText"/>
            </w:pPr>
            <w:r w:rsidRPr="00F25D31">
              <w:t>A range of assessment methods should be used to assess practical</w:t>
            </w:r>
            <w:r w:rsidRPr="00F25D31">
              <w:t xml:space="preserve"> skills and knowledge. The following examples are appropriate for this unit:</w:t>
            </w:r>
          </w:p>
          <w:p w:rsidR="00000000" w:rsidRPr="00F25D31" w:rsidP="00F25D31">
            <w:pPr>
              <w:pStyle w:val="ListBullet"/>
            </w:pPr>
            <w:r w:rsidRPr="00F25D31">
              <w:t xml:space="preserve">direct questioning combined with review of portfolios of evidence and third-party workplace reports of on-the-job performance by the candidate </w:t>
            </w:r>
          </w:p>
          <w:p w:rsidR="00000000" w:rsidRPr="00F25D31" w:rsidP="00F25D31">
            <w:pPr>
              <w:pStyle w:val="ListBullet"/>
            </w:pPr>
            <w:r w:rsidRPr="00F25D31">
              <w:t>direct observation of the candidat</w:t>
            </w:r>
            <w:r w:rsidRPr="00F25D31">
              <w:t>e working effectively within contact centre environment or simulated environment</w:t>
            </w:r>
          </w:p>
          <w:p w:rsidR="00000000" w:rsidRPr="00F25D31" w:rsidP="00F25D31">
            <w:pPr>
              <w:pStyle w:val="ListBullet"/>
            </w:pPr>
            <w:r w:rsidRPr="00F25D31">
              <w:t>oral and/or written questioning to assess knowledge of centre operations and own role</w:t>
            </w:r>
          </w:p>
          <w:p w:rsidR="00000000" w:rsidRPr="00F25D31" w:rsidP="00F25D31">
            <w:pPr>
              <w:pStyle w:val="ListBullet"/>
            </w:pPr>
            <w:r w:rsidRPr="00F25D31">
              <w:t>oral and/or written questioning to assess knowledge of regulatory and legislative requirements</w:t>
            </w:r>
          </w:p>
          <w:p w:rsidR="00000000" w:rsidRPr="00F25D31" w:rsidP="00F25D31">
            <w:pPr>
              <w:pStyle w:val="ListBullet"/>
            </w:pPr>
            <w:r w:rsidRPr="00F25D31">
              <w:t>review of quality assurance and training records</w:t>
            </w:r>
          </w:p>
          <w:p w:rsidR="00000000" w:rsidRPr="00F25D31" w:rsidP="00F25D31">
            <w:pPr>
              <w:pStyle w:val="ListBullet"/>
            </w:pPr>
            <w:r w:rsidRPr="00F25D31">
              <w:t>review of performance management and development documentation</w:t>
            </w:r>
          </w:p>
          <w:p w:rsidR="00000000" w:rsidP="00F25D31">
            <w:pPr>
              <w:pStyle w:val="ListBullet"/>
              <w:rPr>
                <w:lang w:val="en-NZ"/>
              </w:rPr>
            </w:pPr>
            <w:r w:rsidRPr="00F25D31">
              <w:t>review of peer and line manager feedback.</w:t>
            </w:r>
          </w:p>
        </w:tc>
      </w:tr>
      <w:tr w:rsidTr="00F25D31">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D31">
            <w:pPr>
              <w:pStyle w:val="BodyText"/>
              <w:rPr>
                <w:lang w:val="en-NZ"/>
              </w:rPr>
            </w:pPr>
            <w:r w:rsidRPr="00F25D31">
              <w:rPr>
                <w:rStyle w:val="SpecialBold"/>
              </w:rPr>
              <w:t>Guidan</w:t>
            </w:r>
            <w:r w:rsidRPr="00F25D31">
              <w:rPr>
                <w:rStyle w:val="SpecialBold"/>
              </w:rPr>
              <w:t>ce information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D31" w:rsidP="00F25D31">
            <w:pPr>
              <w:pStyle w:val="BodyText"/>
            </w:pPr>
            <w:r w:rsidRPr="00F25D31">
              <w:t>Holistic assessment with other units relevant to the industry sector, workplace and job role is recommended, for example:</w:t>
            </w:r>
          </w:p>
          <w:p w:rsidR="00000000" w:rsidRPr="00F25D31" w:rsidP="00F25D31">
            <w:pPr>
              <w:pStyle w:val="ListBullet"/>
            </w:pPr>
            <w:r w:rsidRPr="00F25D31">
              <w:t>BSBWOR201A Manage personal stress in the workplace.</w:t>
            </w:r>
          </w:p>
        </w:tc>
      </w:tr>
    </w:tbl>
    <w:p w:rsidR="00000000" w:rsidRPr="00F25D31" w:rsidP="00F25D31">
      <w:pPr>
        <w:pStyle w:val="BodyText"/>
      </w:pPr>
    </w:p>
    <w:p w:rsidR="00000000" w:rsidRPr="00F25D31" w:rsidP="00F25D31">
      <w:pPr>
        <w:pStyle w:val="AllowPageBreak"/>
      </w:pPr>
    </w:p>
    <w:p w:rsidR="00000000" w:rsidRPr="00F25D31" w:rsidP="00F25D31">
      <w:pPr>
        <w:pStyle w:val="Heading1"/>
      </w:pPr>
      <w:bookmarkStart w:id="11" w:name="O_359350"/>
      <w:bookmarkEnd w:id="11"/>
      <w:r w:rsidRPr="00F25D31">
        <w:t>Range Statement</w:t>
      </w:r>
    </w:p>
    <w:p w:rsidR="00000000" w:rsidRPr="00F25D31" w:rsidP="00F25D31">
      <w:pPr>
        <w:pStyle w:val="BodyText"/>
      </w:pPr>
      <w:r w:rsidRPr="00F25D31">
        <w:rPr>
          <w:rStyle w:val="Emphasis"/>
        </w:rPr>
        <w:t>The range statem</w:t>
      </w:r>
      <w:r w:rsidRPr="00F25D31">
        <w:rPr>
          <w:rStyle w:val="Emphasis"/>
        </w:rPr>
        <w:t>ent relates to the unit of competency as a whole. It allows for different work environments and situations that may affect performance. Bold italicised wording, if used in the performance criteria, is detailed below. Essential operating conditions that may</w:t>
      </w:r>
      <w:r w:rsidRPr="00F25D31">
        <w:rPr>
          <w:rStyle w:val="Emphasis"/>
        </w:rPr>
        <w:t xml:space="preserve"> be present with training and assessment (depending on the work situation, needs of the candidate, accessibility of the item, and local industry and regional contexts) may also be included.</w:t>
      </w:r>
    </w:p>
    <w:p w:rsidR="00000000" w:rsidRPr="00F25D31" w:rsidP="00F25D31">
      <w:pPr>
        <w:pStyle w:val="BodyText"/>
      </w:pPr>
    </w:p>
    <w:tbl>
      <w:tblPr>
        <w:tblW w:w="0" w:type="auto"/>
        <w:tblLayout w:type="fixed"/>
        <w:tblCellMar>
          <w:left w:w="62" w:type="dxa"/>
          <w:right w:w="62" w:type="dxa"/>
        </w:tblCellMar>
        <w:tblLook w:val="0000"/>
      </w:tblPr>
      <w:tblGrid>
        <w:gridCol w:w="2541"/>
        <w:gridCol w:w="6519"/>
      </w:tblGrid>
      <w:tr w:rsidTr="00F25D31">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D31">
            <w:pPr>
              <w:pStyle w:val="BodyText"/>
              <w:rPr>
                <w:lang w:val="en-NZ"/>
              </w:rPr>
            </w:pPr>
            <w:r w:rsidRPr="00F25D31">
              <w:rPr>
                <w:rStyle w:val="BoldandItalics"/>
              </w:rPr>
              <w:t>Specific customer contact operations</w:t>
            </w:r>
            <w:r w:rsidRPr="00F25D31">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D31" w:rsidP="00F25D31">
            <w:pPr>
              <w:pStyle w:val="ListBullet"/>
            </w:pPr>
            <w:r w:rsidRPr="00F25D31">
              <w:t>customer support</w:t>
            </w:r>
          </w:p>
          <w:p w:rsidR="00000000" w:rsidRPr="00F25D31" w:rsidP="00F25D31">
            <w:pPr>
              <w:pStyle w:val="ListBullet"/>
            </w:pPr>
            <w:r w:rsidRPr="00F25D31">
              <w:t>data collection</w:t>
            </w:r>
          </w:p>
          <w:p w:rsidR="00000000" w:rsidRPr="00F25D31" w:rsidP="00F25D31">
            <w:pPr>
              <w:pStyle w:val="ListBullet"/>
            </w:pPr>
            <w:r w:rsidRPr="00F25D31">
              <w:t>information services</w:t>
            </w:r>
          </w:p>
          <w:p w:rsidR="00000000" w:rsidRPr="00F25D31" w:rsidP="00F25D31">
            <w:pPr>
              <w:pStyle w:val="ListBullet"/>
            </w:pPr>
            <w:r w:rsidRPr="00F25D31">
              <w:t>marketing</w:t>
            </w:r>
          </w:p>
          <w:p w:rsidR="00000000" w:rsidRPr="00F25D31" w:rsidP="00F25D31">
            <w:pPr>
              <w:pStyle w:val="ListBullet"/>
            </w:pPr>
            <w:r w:rsidRPr="00F25D31">
              <w:t>sales</w:t>
            </w:r>
          </w:p>
          <w:p w:rsidR="00000000" w:rsidRPr="00F25D31" w:rsidP="00F25D31">
            <w:pPr>
              <w:pStyle w:val="ListBullet"/>
            </w:pPr>
            <w:r w:rsidRPr="00F25D31">
              <w:t>service provision</w:t>
            </w:r>
          </w:p>
          <w:p w:rsidR="00000000" w:rsidP="00F25D31">
            <w:pPr>
              <w:pStyle w:val="ListBullet"/>
              <w:rPr>
                <w:lang w:val="en-NZ"/>
              </w:rPr>
            </w:pPr>
            <w:r w:rsidRPr="00F25D31">
              <w:t>combination of the above.</w:t>
            </w:r>
          </w:p>
        </w:tc>
      </w:tr>
      <w:tr w:rsidTr="00F25D31">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D31">
            <w:pPr>
              <w:pStyle w:val="BodyText"/>
              <w:rPr>
                <w:lang w:val="en-NZ"/>
              </w:rPr>
            </w:pPr>
            <w:r w:rsidRPr="00F25D31">
              <w:rPr>
                <w:rStyle w:val="BoldandItalics"/>
              </w:rPr>
              <w:t>Performance requirements</w:t>
            </w:r>
            <w:r w:rsidRPr="00F25D31">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D31" w:rsidP="00F25D31">
            <w:pPr>
              <w:pStyle w:val="ListBullet"/>
            </w:pPr>
            <w:r w:rsidRPr="00F25D31">
              <w:t>adherence to schedule</w:t>
            </w:r>
          </w:p>
          <w:p w:rsidR="00000000" w:rsidRPr="00F25D31" w:rsidP="00F25D31">
            <w:pPr>
              <w:pStyle w:val="ListBullet"/>
            </w:pPr>
            <w:r w:rsidRPr="00F25D31">
              <w:t>call rates</w:t>
            </w:r>
          </w:p>
          <w:p w:rsidR="00000000" w:rsidRPr="00F25D31" w:rsidP="00F25D31">
            <w:pPr>
              <w:pStyle w:val="ListBullet"/>
            </w:pPr>
            <w:r w:rsidRPr="00F25D31">
              <w:t>conversion rates</w:t>
            </w:r>
          </w:p>
          <w:p w:rsidR="00000000" w:rsidRPr="00F25D31" w:rsidP="00F25D31">
            <w:pPr>
              <w:pStyle w:val="ListBullet"/>
            </w:pPr>
            <w:r w:rsidRPr="00F25D31">
              <w:t>customer satisfaction</w:t>
            </w:r>
          </w:p>
          <w:p w:rsidR="00000000" w:rsidRPr="00F25D31" w:rsidP="00F25D31">
            <w:pPr>
              <w:pStyle w:val="ListBullet"/>
            </w:pPr>
            <w:r w:rsidRPr="00F25D31">
              <w:t>data entry quality requirements</w:t>
            </w:r>
          </w:p>
          <w:p w:rsidR="00000000" w:rsidRPr="00F25D31" w:rsidP="00F25D31">
            <w:pPr>
              <w:pStyle w:val="ListBullet"/>
            </w:pPr>
            <w:r w:rsidRPr="00F25D31">
              <w:t>first contact resolution</w:t>
            </w:r>
          </w:p>
          <w:p w:rsidR="00000000" w:rsidRPr="00F25D31" w:rsidP="00F25D31">
            <w:pPr>
              <w:pStyle w:val="ListBullet"/>
            </w:pPr>
            <w:r w:rsidRPr="00F25D31">
              <w:t>quality targets</w:t>
            </w:r>
          </w:p>
          <w:p w:rsidR="00000000" w:rsidP="00F25D31">
            <w:pPr>
              <w:pStyle w:val="ListBullet"/>
              <w:rPr>
                <w:lang w:val="en-NZ"/>
              </w:rPr>
            </w:pPr>
            <w:r w:rsidRPr="00F25D31">
              <w:t>sales targets.</w:t>
            </w:r>
          </w:p>
        </w:tc>
      </w:tr>
      <w:tr w:rsidTr="00F25D31">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D31">
            <w:pPr>
              <w:pStyle w:val="BodyText"/>
              <w:rPr>
                <w:lang w:val="en-NZ"/>
              </w:rPr>
            </w:pPr>
            <w:r w:rsidRPr="00F25D31">
              <w:rPr>
                <w:rStyle w:val="BoldandItalics"/>
              </w:rPr>
              <w:t>Customer contact infrastructure</w:t>
            </w:r>
            <w:r w:rsidRPr="00F25D31">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D31" w:rsidP="00F25D31">
            <w:pPr>
              <w:pStyle w:val="ListBullet"/>
            </w:pPr>
            <w:r w:rsidRPr="00F25D31">
              <w:t>automatic call distribution systems</w:t>
            </w:r>
          </w:p>
          <w:p w:rsidR="00000000" w:rsidRPr="00F25D31" w:rsidP="00F25D31">
            <w:pPr>
              <w:pStyle w:val="ListBullet"/>
            </w:pPr>
            <w:r w:rsidRPr="00F25D31">
              <w:t>contact management systems</w:t>
            </w:r>
          </w:p>
          <w:p w:rsidR="00000000" w:rsidRPr="00F25D31" w:rsidP="00F25D31">
            <w:pPr>
              <w:pStyle w:val="ListBullet"/>
            </w:pPr>
            <w:r w:rsidRPr="00F25D31">
              <w:t>physical contact centre environment</w:t>
            </w:r>
          </w:p>
          <w:p w:rsidR="00000000" w:rsidRPr="00F25D31" w:rsidP="00F25D31">
            <w:pPr>
              <w:pStyle w:val="ListBullet"/>
            </w:pPr>
            <w:r w:rsidRPr="00F25D31">
              <w:t>information technology</w:t>
            </w:r>
            <w:r w:rsidRPr="00F25D31">
              <w:t xml:space="preserve"> networks and software systems</w:t>
            </w:r>
          </w:p>
          <w:p w:rsidR="00000000" w:rsidRPr="00F25D31" w:rsidP="00F25D31">
            <w:pPr>
              <w:pStyle w:val="ListBullet"/>
            </w:pPr>
            <w:r w:rsidRPr="00F25D31">
              <w:t>interactive voice recognition systems</w:t>
            </w:r>
          </w:p>
          <w:p w:rsidR="00000000" w:rsidRPr="00F25D31" w:rsidP="00F25D31">
            <w:pPr>
              <w:pStyle w:val="ListBullet"/>
            </w:pPr>
            <w:r w:rsidRPr="00F25D31">
              <w:t>internet and intranet services</w:t>
            </w:r>
          </w:p>
          <w:p w:rsidR="00000000" w:rsidRPr="00F25D31" w:rsidP="00F25D31">
            <w:pPr>
              <w:pStyle w:val="ListBullet"/>
            </w:pPr>
            <w:r w:rsidRPr="00F25D31">
              <w:t>other centre-specific systems</w:t>
            </w:r>
          </w:p>
          <w:p w:rsidR="00000000" w:rsidRPr="00F25D31" w:rsidP="00F25D31">
            <w:pPr>
              <w:pStyle w:val="ListBullet"/>
            </w:pPr>
            <w:r w:rsidRPr="00F25D31">
              <w:t>service level and call data reporting systems</w:t>
            </w:r>
          </w:p>
          <w:p w:rsidR="00000000" w:rsidRPr="00F25D31" w:rsidP="00F25D31">
            <w:pPr>
              <w:pStyle w:val="ListBullet"/>
            </w:pPr>
            <w:r w:rsidRPr="00F25D31">
              <w:t>security systems</w:t>
            </w:r>
          </w:p>
          <w:p w:rsidR="00000000" w:rsidP="00F25D31">
            <w:pPr>
              <w:pStyle w:val="ListBullet"/>
              <w:rPr>
                <w:lang w:val="en-NZ"/>
              </w:rPr>
            </w:pPr>
            <w:r w:rsidRPr="00F25D31">
              <w:t>telephony equipment.</w:t>
            </w:r>
          </w:p>
        </w:tc>
      </w:tr>
      <w:tr w:rsidTr="00F25D31">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D31">
            <w:pPr>
              <w:pStyle w:val="BodyText"/>
              <w:rPr>
                <w:lang w:val="en-NZ"/>
              </w:rPr>
            </w:pPr>
            <w:r w:rsidRPr="00F25D31">
              <w:rPr>
                <w:rStyle w:val="BoldandItalics"/>
              </w:rPr>
              <w:t>Regulatory and legislative requirements</w:t>
            </w:r>
            <w:r w:rsidRPr="00F25D31">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D31" w:rsidP="00F25D31">
            <w:pPr>
              <w:pStyle w:val="ListBullet"/>
            </w:pPr>
            <w:r w:rsidRPr="00F25D31">
              <w:t>code of conduct</w:t>
            </w:r>
          </w:p>
          <w:p w:rsidR="00000000" w:rsidRPr="00F25D31" w:rsidP="00F25D31">
            <w:pPr>
              <w:pStyle w:val="ListBullet"/>
            </w:pPr>
            <w:r w:rsidRPr="00F25D31">
              <w:t>Do Not Call Register</w:t>
            </w:r>
          </w:p>
          <w:p w:rsidR="00000000" w:rsidRPr="00F25D31" w:rsidP="00F25D31">
            <w:pPr>
              <w:pStyle w:val="ListBullet"/>
            </w:pPr>
            <w:r w:rsidRPr="00F25D31">
              <w:t>industry-specific regulatory codes and guidelines</w:t>
            </w:r>
          </w:p>
          <w:p w:rsidR="00000000" w:rsidRPr="00F25D31" w:rsidP="00F25D31">
            <w:pPr>
              <w:pStyle w:val="ListBullet"/>
            </w:pPr>
            <w:r w:rsidRPr="00F25D31">
              <w:t>OHS</w:t>
            </w:r>
          </w:p>
          <w:p w:rsidR="00000000" w:rsidRPr="00F25D31" w:rsidP="00F25D31">
            <w:pPr>
              <w:pStyle w:val="ListBullet"/>
            </w:pPr>
            <w:r w:rsidRPr="00F25D31">
              <w:t>quality management and assurance</w:t>
            </w:r>
          </w:p>
          <w:p w:rsidR="00000000" w:rsidRPr="00F25D31" w:rsidP="00F25D31">
            <w:pPr>
              <w:pStyle w:val="ListBullet"/>
            </w:pPr>
            <w:r w:rsidRPr="00F25D31">
              <w:t>Privacy Act</w:t>
            </w:r>
          </w:p>
          <w:p w:rsidR="00000000" w:rsidP="00F25D31">
            <w:pPr>
              <w:pStyle w:val="ListBullet"/>
              <w:rPr>
                <w:lang w:val="en-NZ"/>
              </w:rPr>
            </w:pPr>
            <w:r w:rsidRPr="00F25D31">
              <w:t>Trade Practices Act/Competition and Consumer Act.</w:t>
            </w:r>
          </w:p>
        </w:tc>
      </w:tr>
      <w:tr w:rsidTr="00F25D31">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D31">
            <w:pPr>
              <w:pStyle w:val="BodyText"/>
              <w:rPr>
                <w:lang w:val="en-NZ"/>
              </w:rPr>
            </w:pPr>
            <w:r w:rsidRPr="00F25D31">
              <w:rPr>
                <w:rStyle w:val="BoldandItalics"/>
              </w:rPr>
              <w:t>Professional image</w:t>
            </w:r>
            <w:r w:rsidRPr="00F25D31">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D31" w:rsidP="00F25D31">
            <w:pPr>
              <w:pStyle w:val="ListBullet"/>
            </w:pPr>
            <w:r w:rsidRPr="00F25D31">
              <w:t xml:space="preserve">appearance and dress </w:t>
            </w:r>
            <w:r w:rsidRPr="00F25D31">
              <w:t>standards</w:t>
            </w:r>
          </w:p>
          <w:p w:rsidR="00000000" w:rsidRPr="00F25D31" w:rsidP="00F25D31">
            <w:pPr>
              <w:pStyle w:val="ListBullet"/>
            </w:pPr>
            <w:r w:rsidRPr="00F25D31">
              <w:t>commitment to customer service</w:t>
            </w:r>
          </w:p>
          <w:p w:rsidR="00000000" w:rsidRPr="00F25D31" w:rsidP="00F25D31">
            <w:pPr>
              <w:pStyle w:val="ListBullet"/>
            </w:pPr>
            <w:r w:rsidRPr="00F25D31">
              <w:t>commitment to team and centre goals</w:t>
            </w:r>
          </w:p>
          <w:p w:rsidR="00000000" w:rsidRPr="00F25D31" w:rsidP="00F25D31">
            <w:pPr>
              <w:pStyle w:val="ListBullet"/>
            </w:pPr>
            <w:r w:rsidRPr="00F25D31">
              <w:t>manner of communications</w:t>
            </w:r>
          </w:p>
          <w:p w:rsidR="00000000" w:rsidRPr="00F25D31" w:rsidP="00F25D31">
            <w:pPr>
              <w:pStyle w:val="ListBullet"/>
            </w:pPr>
            <w:r w:rsidRPr="00F25D31">
              <w:t>positive and ethical attitude.</w:t>
            </w:r>
          </w:p>
        </w:tc>
      </w:tr>
    </w:tbl>
    <w:p w:rsidR="00000000" w:rsidRPr="00F25D31" w:rsidP="00F25D31">
      <w:pPr>
        <w:pStyle w:val="BodyText"/>
      </w:pPr>
    </w:p>
    <w:p w:rsidR="00000000" w:rsidRPr="00F25D31" w:rsidP="00F25D31">
      <w:pPr>
        <w:pStyle w:val="AllowPageBreak"/>
      </w:pPr>
    </w:p>
    <w:p w:rsidR="00000000" w:rsidRPr="00F25D31" w:rsidP="00F25D31">
      <w:pPr>
        <w:pStyle w:val="Heading1"/>
      </w:pPr>
      <w:bookmarkStart w:id="12" w:name="O_359351"/>
      <w:bookmarkEnd w:id="12"/>
      <w:r w:rsidRPr="00F25D31">
        <w:t>Unit Sector(s)</w:t>
      </w:r>
    </w:p>
    <w:p w:rsidR="00000000" w:rsidRPr="00F25D31" w:rsidP="00F25D31">
      <w:pPr>
        <w:pStyle w:val="BodyText"/>
      </w:pPr>
      <w:r w:rsidRPr="00F25D31">
        <w:t>Stakeholder relations – customer service</w:t>
      </w:r>
    </w:p>
    <w:p w:rsidR="00000000" w:rsidRPr="00F25D31" w:rsidP="00F25D31">
      <w:pPr>
        <w:pStyle w:val="AllowPageBreak"/>
      </w:pPr>
    </w:p>
    <w:p w:rsidR="00000000" w:rsidRPr="00F25D31" w:rsidP="00F25D31">
      <w:pPr>
        <w:pStyle w:val="Heading1"/>
      </w:pPr>
      <w:bookmarkStart w:id="13" w:name="O_359352"/>
      <w:bookmarkEnd w:id="13"/>
      <w:r w:rsidRPr="00F25D31">
        <w:t>Custom Content Section</w:t>
      </w:r>
    </w:p>
    <w:p w:rsidR="00000000" w:rsidRPr="00F25D31" w:rsidP="00F25D31">
      <w:pPr>
        <w:pStyle w:val="BodyText"/>
      </w:pPr>
      <w:r w:rsidRPr="00F25D31">
        <w:t>Not applicable.</w:t>
      </w:r>
    </w:p>
    <w:p w:rsidR="00000000" w:rsidRPr="00F25D31" w:rsidP="00F25D31"/>
    <w:sectPr w:rsidSect="00F25D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D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1A27" w:rsidP="00AE1A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D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27" w:rsidP="00F25D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E1A27" w:rsidP="00F25D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1A27" w:rsidP="00F25D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D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1A27" w:rsidP="00AE1A2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D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27" w:rsidP="00F25D31">
    <w:pPr>
      <w:pStyle w:val="Header"/>
      <w:framePr w:wrap="around"/>
    </w:pPr>
    <w:r>
      <w:fldChar w:fldCharType="begin"/>
    </w:r>
    <w:r>
      <w:instrText xml:space="preserve"> TITLE   \* MERGEFORMAT </w:instrText>
    </w:r>
    <w:r>
      <w:fldChar w:fldCharType="separate"/>
    </w:r>
    <w:r>
      <w:t>BSBCCO205A Prepare for work in a customer contact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E1A27" w:rsidP="00F25D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22F1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F217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70A6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D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5D31"/>
    <w:pPr>
      <w:spacing w:before="360" w:after="60"/>
      <w:outlineLvl w:val="0"/>
    </w:pPr>
    <w:rPr>
      <w:sz w:val="32"/>
    </w:rPr>
  </w:style>
  <w:style w:type="paragraph" w:styleId="Heading2">
    <w:name w:val="heading 2"/>
    <w:basedOn w:val="HeadingBase"/>
    <w:next w:val="BodyText"/>
    <w:link w:val="Heading2Char"/>
    <w:qFormat/>
    <w:rsid w:val="00F25D31"/>
    <w:pPr>
      <w:keepLines/>
      <w:spacing w:before="240" w:after="120"/>
      <w:outlineLvl w:val="1"/>
    </w:pPr>
    <w:rPr>
      <w:sz w:val="28"/>
      <w:szCs w:val="40"/>
    </w:rPr>
  </w:style>
  <w:style w:type="paragraph" w:styleId="Heading3">
    <w:name w:val="heading 3"/>
    <w:basedOn w:val="HeadingBase"/>
    <w:next w:val="BodyText"/>
    <w:link w:val="Heading3Char"/>
    <w:qFormat/>
    <w:rsid w:val="00F25D31"/>
    <w:pPr>
      <w:spacing w:before="180" w:after="120"/>
      <w:outlineLvl w:val="2"/>
    </w:pPr>
    <w:rPr>
      <w:spacing w:val="-10"/>
      <w:kern w:val="32"/>
    </w:rPr>
  </w:style>
  <w:style w:type="paragraph" w:styleId="Heading4">
    <w:name w:val="heading 4"/>
    <w:basedOn w:val="HeadingBase"/>
    <w:next w:val="BodyText"/>
    <w:link w:val="Heading4Char"/>
    <w:qFormat/>
    <w:rsid w:val="00F25D31"/>
    <w:pPr>
      <w:spacing w:before="160" w:after="120"/>
      <w:outlineLvl w:val="3"/>
    </w:pPr>
    <w:rPr>
      <w:sz w:val="22"/>
    </w:rPr>
  </w:style>
  <w:style w:type="paragraph" w:styleId="Heading5">
    <w:name w:val="heading 5"/>
    <w:basedOn w:val="HeadingBase"/>
    <w:next w:val="Normal"/>
    <w:link w:val="Heading5Char"/>
    <w:qFormat/>
    <w:rsid w:val="00F25D31"/>
    <w:pPr>
      <w:spacing w:before="80"/>
      <w:outlineLvl w:val="4"/>
    </w:pPr>
    <w:rPr>
      <w:color w:val="918585"/>
      <w:sz w:val="20"/>
    </w:rPr>
  </w:style>
  <w:style w:type="paragraph" w:styleId="Heading6">
    <w:name w:val="heading 6"/>
    <w:basedOn w:val="HeadingBase"/>
    <w:next w:val="Normal"/>
    <w:link w:val="Heading6Char"/>
    <w:qFormat/>
    <w:rsid w:val="00F25D31"/>
    <w:pPr>
      <w:spacing w:before="60"/>
      <w:outlineLvl w:val="5"/>
    </w:pPr>
    <w:rPr>
      <w:color w:val="918585"/>
      <w:sz w:val="20"/>
    </w:rPr>
  </w:style>
  <w:style w:type="paragraph" w:styleId="Heading7">
    <w:name w:val="heading 7"/>
    <w:basedOn w:val="Normal"/>
    <w:next w:val="Normal"/>
    <w:link w:val="Heading7Char"/>
    <w:qFormat/>
    <w:rsid w:val="00F25D31"/>
    <w:pPr>
      <w:ind w:left="720"/>
      <w:outlineLvl w:val="6"/>
    </w:pPr>
    <w:rPr>
      <w:i/>
    </w:rPr>
  </w:style>
  <w:style w:type="paragraph" w:styleId="Heading8">
    <w:name w:val="heading 8"/>
    <w:basedOn w:val="Normal"/>
    <w:next w:val="Normal"/>
    <w:link w:val="Heading8Char"/>
    <w:qFormat/>
    <w:rsid w:val="00F25D31"/>
    <w:pPr>
      <w:ind w:left="720"/>
      <w:outlineLvl w:val="7"/>
    </w:pPr>
    <w:rPr>
      <w:i/>
    </w:rPr>
  </w:style>
  <w:style w:type="paragraph" w:styleId="Heading9">
    <w:name w:val="heading 9"/>
    <w:basedOn w:val="Normal"/>
    <w:next w:val="Normal"/>
    <w:link w:val="Heading9Char"/>
    <w:qFormat/>
    <w:rsid w:val="00F25D31"/>
    <w:pPr>
      <w:ind w:left="720"/>
      <w:outlineLvl w:val="8"/>
    </w:pPr>
    <w:rPr>
      <w:i/>
    </w:rPr>
  </w:style>
  <w:style w:type="character" w:default="1" w:styleId="DefaultParagraphFont">
    <w:name w:val="Default Paragraph Font"/>
    <w:uiPriority w:val="1"/>
    <w:unhideWhenUsed/>
    <w:rsid w:val="00F25D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D31"/>
  </w:style>
  <w:style w:type="character" w:customStyle="1" w:styleId="Heading1Char">
    <w:name w:val="Heading 1 Char"/>
    <w:link w:val="Heading1"/>
    <w:rsid w:val="00F25D31"/>
    <w:rPr>
      <w:rFonts w:ascii="Times New Roman" w:eastAsia="Times New Roman" w:hAnsi="Times New Roman" w:cs="Times New Roman"/>
      <w:b/>
      <w:sz w:val="32"/>
      <w:szCs w:val="20"/>
      <w:lang w:eastAsia="en-US"/>
    </w:rPr>
  </w:style>
  <w:style w:type="paragraph" w:styleId="BodyText">
    <w:name w:val="Body Text"/>
    <w:basedOn w:val="Normal"/>
    <w:link w:val="BodyTextChar"/>
    <w:rsid w:val="00F25D31"/>
    <w:pPr>
      <w:spacing w:before="120" w:after="120"/>
      <w:contextualSpacing/>
    </w:pPr>
    <w:rPr>
      <w:rFonts w:ascii="Times New Roman" w:hAnsi="Times New Roman"/>
      <w:sz w:val="24"/>
      <w:szCs w:val="22"/>
    </w:rPr>
  </w:style>
  <w:style w:type="character" w:customStyle="1" w:styleId="BodyTextChar">
    <w:name w:val="Body Text Char"/>
    <w:link w:val="BodyText"/>
    <w:rsid w:val="00F25D31"/>
    <w:rPr>
      <w:rFonts w:ascii="Times New Roman" w:eastAsia="Times New Roman" w:hAnsi="Times New Roman" w:cs="Times New Roman"/>
      <w:sz w:val="24"/>
      <w:lang w:val="en-US" w:eastAsia="en-US"/>
    </w:rPr>
  </w:style>
  <w:style w:type="paragraph" w:styleId="Footer">
    <w:name w:val="footer"/>
    <w:basedOn w:val="Normal"/>
    <w:link w:val="FooterChar"/>
    <w:rsid w:val="00F25D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25D31"/>
    <w:rPr>
      <w:rFonts w:ascii="Times New Roman" w:eastAsia="Times New Roman" w:hAnsi="Times New Roman" w:cs="Times New Roman"/>
      <w:sz w:val="16"/>
      <w:lang w:val="en-US" w:eastAsia="en-US"/>
    </w:rPr>
  </w:style>
  <w:style w:type="paragraph" w:styleId="ListBullet">
    <w:name w:val="List Bullet"/>
    <w:basedOn w:val="List"/>
    <w:rsid w:val="00F25D31"/>
    <w:pPr>
      <w:numPr>
        <w:numId w:val="13"/>
      </w:numPr>
      <w:tabs>
        <w:tab w:val="clear" w:pos="340"/>
      </w:tabs>
      <w:spacing w:before="40" w:after="40"/>
    </w:pPr>
  </w:style>
  <w:style w:type="character" w:customStyle="1" w:styleId="SpecialBold">
    <w:name w:val="Special Bold"/>
    <w:rsid w:val="00F25D31"/>
    <w:rPr>
      <w:b/>
      <w:spacing w:val="0"/>
    </w:rPr>
  </w:style>
  <w:style w:type="paragraph" w:styleId="ListBullet2">
    <w:name w:val="List Bullet 2"/>
    <w:basedOn w:val="List2"/>
    <w:rsid w:val="00F25D31"/>
    <w:pPr>
      <w:numPr>
        <w:numId w:val="14"/>
      </w:numPr>
      <w:tabs>
        <w:tab w:val="clear" w:pos="680"/>
      </w:tabs>
    </w:pPr>
  </w:style>
  <w:style w:type="paragraph" w:styleId="Header">
    <w:name w:val="header"/>
    <w:basedOn w:val="Normal"/>
    <w:link w:val="HeaderChar"/>
    <w:rsid w:val="00F25D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25D31"/>
    <w:rPr>
      <w:rFonts w:ascii="Times New Roman" w:eastAsia="Times New Roman" w:hAnsi="Times New Roman" w:cs="Times New Roman"/>
      <w:sz w:val="16"/>
      <w:szCs w:val="20"/>
      <w:lang w:val="en-GB" w:eastAsia="en-US"/>
    </w:rPr>
  </w:style>
  <w:style w:type="character" w:styleId="Emphasis">
    <w:name w:val="Emphasis"/>
    <w:qFormat/>
    <w:rsid w:val="00F25D31"/>
    <w:rPr>
      <w:i/>
    </w:rPr>
  </w:style>
  <w:style w:type="paragraph" w:customStyle="1" w:styleId="SuperHeading">
    <w:name w:val="SuperHeading"/>
    <w:basedOn w:val="Normal"/>
    <w:rsid w:val="00F25D31"/>
    <w:pPr>
      <w:spacing w:before="240" w:after="120"/>
      <w:outlineLvl w:val="0"/>
    </w:pPr>
    <w:rPr>
      <w:rFonts w:ascii="Times New Roman" w:hAnsi="Times New Roman"/>
      <w:b/>
      <w:sz w:val="28"/>
    </w:rPr>
  </w:style>
  <w:style w:type="paragraph" w:customStyle="1" w:styleId="AllowPageBreak">
    <w:name w:val="AllowPageBreak"/>
    <w:rsid w:val="00F25D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25D31"/>
    <w:rPr>
      <w:b/>
      <w:i/>
      <w:u w:val="none"/>
    </w:rPr>
  </w:style>
  <w:style w:type="character" w:customStyle="1" w:styleId="Heading2Char">
    <w:name w:val="Heading 2 Char"/>
    <w:link w:val="Heading2"/>
    <w:rsid w:val="00F25D31"/>
    <w:rPr>
      <w:rFonts w:ascii="Times New Roman" w:eastAsia="Times New Roman" w:hAnsi="Times New Roman" w:cs="Times New Roman"/>
      <w:b/>
      <w:sz w:val="28"/>
      <w:szCs w:val="40"/>
      <w:lang w:eastAsia="en-US"/>
    </w:rPr>
  </w:style>
  <w:style w:type="character" w:customStyle="1" w:styleId="Heading3Char">
    <w:name w:val="Heading 3 Char"/>
    <w:link w:val="Heading3"/>
    <w:rsid w:val="00F25D3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25D31"/>
    <w:rPr>
      <w:rFonts w:ascii="Times New Roman" w:eastAsia="Times New Roman" w:hAnsi="Times New Roman" w:cs="Times New Roman"/>
      <w:b/>
      <w:szCs w:val="20"/>
      <w:lang w:eastAsia="en-US"/>
    </w:rPr>
  </w:style>
  <w:style w:type="character" w:customStyle="1" w:styleId="Heading5Char">
    <w:name w:val="Heading 5 Char"/>
    <w:link w:val="Heading5"/>
    <w:rsid w:val="00F25D3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25D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D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5D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5D31"/>
    <w:rPr>
      <w:rFonts w:ascii="Courier New" w:eastAsia="Times New Roman" w:hAnsi="Courier New" w:cs="Times New Roman"/>
      <w:i/>
      <w:szCs w:val="20"/>
      <w:lang w:val="en-US" w:eastAsia="en-US"/>
    </w:rPr>
  </w:style>
  <w:style w:type="paragraph" w:customStyle="1" w:styleId="HeadingBase">
    <w:name w:val="Heading Base"/>
    <w:rsid w:val="00F25D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D31"/>
    <w:pPr>
      <w:tabs>
        <w:tab w:val="right" w:leader="dot" w:pos="9072"/>
      </w:tabs>
      <w:ind w:left="567"/>
    </w:pPr>
    <w:rPr>
      <w:szCs w:val="22"/>
    </w:rPr>
  </w:style>
  <w:style w:type="paragraph" w:customStyle="1" w:styleId="TOCBase">
    <w:name w:val="TOC Base"/>
    <w:rsid w:val="00F25D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D31"/>
    <w:pPr>
      <w:tabs>
        <w:tab w:val="right" w:leader="dot" w:pos="9072"/>
      </w:tabs>
      <w:spacing w:before="40" w:after="40"/>
      <w:ind w:left="284"/>
    </w:pPr>
    <w:rPr>
      <w:rFonts w:ascii="Times New Roman" w:hAnsi="Times New Roman"/>
    </w:rPr>
  </w:style>
  <w:style w:type="paragraph" w:styleId="TOC1">
    <w:name w:val="toc 1"/>
    <w:basedOn w:val="TOCBase"/>
    <w:next w:val="Normal"/>
    <w:rsid w:val="00F25D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5D31"/>
    <w:pPr>
      <w:spacing w:before="5040"/>
      <w:jc w:val="center"/>
    </w:pPr>
    <w:rPr>
      <w:sz w:val="48"/>
      <w:szCs w:val="72"/>
      <w:lang w:val="en-US"/>
    </w:rPr>
  </w:style>
  <w:style w:type="character" w:customStyle="1" w:styleId="TitleChar">
    <w:name w:val="Title Char"/>
    <w:link w:val="Title"/>
    <w:rsid w:val="00F25D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D31"/>
    <w:pPr>
      <w:tabs>
        <w:tab w:val="left" w:pos="3600"/>
        <w:tab w:val="left" w:pos="3958"/>
      </w:tabs>
    </w:pPr>
  </w:style>
  <w:style w:type="paragraph" w:styleId="List">
    <w:name w:val="List"/>
    <w:basedOn w:val="BodyText"/>
    <w:next w:val="BodyText"/>
    <w:rsid w:val="00F25D31"/>
    <w:pPr>
      <w:tabs>
        <w:tab w:val="left" w:pos="340"/>
      </w:tabs>
      <w:spacing w:before="60" w:after="60"/>
      <w:ind w:left="340" w:hanging="340"/>
    </w:pPr>
  </w:style>
  <w:style w:type="paragraph" w:customStyle="1" w:styleId="Note">
    <w:name w:val="Note"/>
    <w:basedOn w:val="BodyText"/>
    <w:rsid w:val="00F25D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5D31"/>
    <w:pPr>
      <w:framePr w:wrap="auto" w:hAnchor="text" w:y="6049"/>
    </w:pPr>
    <w:rPr>
      <w:color w:val="000000"/>
      <w:sz w:val="40"/>
    </w:rPr>
  </w:style>
  <w:style w:type="paragraph" w:customStyle="1" w:styleId="TOCTitle">
    <w:name w:val="TOCTitle"/>
    <w:basedOn w:val="Heading1"/>
    <w:rsid w:val="00F25D31"/>
    <w:pPr>
      <w:spacing w:after="240"/>
      <w:jc w:val="center"/>
      <w:outlineLvl w:val="9"/>
    </w:pPr>
    <w:rPr>
      <w:caps/>
    </w:rPr>
  </w:style>
  <w:style w:type="paragraph" w:customStyle="1" w:styleId="Version">
    <w:name w:val="Version"/>
    <w:rsid w:val="00F25D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5D31"/>
    <w:pPr>
      <w:keepNext w:val="0"/>
      <w:tabs>
        <w:tab w:val="right" w:pos="4176"/>
      </w:tabs>
      <w:ind w:left="198" w:hanging="198"/>
    </w:pPr>
    <w:rPr>
      <w:rFonts w:ascii="Garamond" w:hAnsi="Garamond"/>
    </w:rPr>
  </w:style>
  <w:style w:type="paragraph" w:styleId="IndexHeading">
    <w:name w:val="index heading"/>
    <w:basedOn w:val="Normal"/>
    <w:next w:val="Index1"/>
    <w:semiHidden/>
    <w:rsid w:val="00F25D31"/>
    <w:pPr>
      <w:spacing w:before="120" w:after="120"/>
    </w:pPr>
    <w:rPr>
      <w:rFonts w:ascii="Arial" w:hAnsi="Arial"/>
      <w:b/>
      <w:color w:val="918585"/>
      <w:sz w:val="24"/>
    </w:rPr>
  </w:style>
  <w:style w:type="paragraph" w:customStyle="1" w:styleId="Chapter">
    <w:name w:val="Chapter"/>
    <w:basedOn w:val="Normal"/>
    <w:rsid w:val="00F25D31"/>
    <w:pPr>
      <w:spacing w:before="240"/>
    </w:pPr>
    <w:rPr>
      <w:rFonts w:ascii="Times New Roman" w:hAnsi="Times New Roman"/>
      <w:smallCaps/>
      <w:spacing w:val="80"/>
      <w:sz w:val="28"/>
    </w:rPr>
  </w:style>
  <w:style w:type="paragraph" w:customStyle="1" w:styleId="InChapter">
    <w:name w:val="InChapter"/>
    <w:basedOn w:val="Heading3"/>
    <w:rsid w:val="00F25D31"/>
    <w:pPr>
      <w:spacing w:after="240"/>
      <w:outlineLvl w:val="9"/>
    </w:pPr>
    <w:rPr>
      <w:noProof/>
    </w:rPr>
  </w:style>
  <w:style w:type="paragraph" w:styleId="Index2">
    <w:name w:val="index 2"/>
    <w:basedOn w:val="Normal"/>
    <w:next w:val="Normal"/>
    <w:semiHidden/>
    <w:rsid w:val="00F25D31"/>
    <w:pPr>
      <w:tabs>
        <w:tab w:val="right" w:pos="4176"/>
      </w:tabs>
      <w:ind w:left="568" w:hanging="284"/>
    </w:pPr>
    <w:rPr>
      <w:rFonts w:ascii="Garamond" w:hAnsi="Garamond"/>
    </w:rPr>
  </w:style>
  <w:style w:type="paragraph" w:customStyle="1" w:styleId="Byline">
    <w:name w:val="Byline"/>
    <w:rsid w:val="00F25D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D31"/>
    <w:pPr>
      <w:tabs>
        <w:tab w:val="clear" w:pos="3600"/>
        <w:tab w:val="clear" w:pos="3958"/>
      </w:tabs>
      <w:jc w:val="right"/>
    </w:pPr>
  </w:style>
  <w:style w:type="paragraph" w:styleId="Caption">
    <w:name w:val="caption"/>
    <w:basedOn w:val="BodyText"/>
    <w:next w:val="Normal"/>
    <w:qFormat/>
    <w:rsid w:val="00F25D31"/>
    <w:pPr>
      <w:framePr w:w="2268" w:hSpace="181" w:vSpace="181" w:wrap="around" w:vAnchor="text" w:hAnchor="page" w:x="1135" w:y="285" w:anchorLock="1"/>
    </w:pPr>
    <w:rPr>
      <w:i/>
    </w:rPr>
  </w:style>
  <w:style w:type="paragraph" w:customStyle="1" w:styleId="MiniTOCTitle">
    <w:name w:val="MiniTOCTitle"/>
    <w:basedOn w:val="Heading4"/>
    <w:rsid w:val="00F25D31"/>
    <w:pPr>
      <w:spacing w:before="240"/>
      <w:outlineLvl w:val="9"/>
    </w:pPr>
    <w:rPr>
      <w:noProof/>
      <w:sz w:val="24"/>
    </w:rPr>
  </w:style>
  <w:style w:type="paragraph" w:customStyle="1" w:styleId="MiniTOCItem">
    <w:name w:val="MiniTOCItem"/>
    <w:basedOn w:val="ListBullet"/>
    <w:rsid w:val="00F25D31"/>
    <w:pPr>
      <w:numPr>
        <w:numId w:val="0"/>
      </w:numPr>
      <w:tabs>
        <w:tab w:val="right" w:leader="dot" w:pos="6521"/>
      </w:tabs>
      <w:spacing w:before="0" w:after="0"/>
    </w:pPr>
  </w:style>
  <w:style w:type="paragraph" w:customStyle="1" w:styleId="TOFTitle">
    <w:name w:val="TOFTitle"/>
    <w:basedOn w:val="TOCTitle"/>
    <w:rsid w:val="00F25D31"/>
  </w:style>
  <w:style w:type="paragraph" w:styleId="TableofFigures">
    <w:name w:val="table of figures"/>
    <w:basedOn w:val="Normal"/>
    <w:next w:val="Normal"/>
    <w:semiHidden/>
    <w:rsid w:val="00F25D31"/>
    <w:pPr>
      <w:tabs>
        <w:tab w:val="right" w:leader="dot" w:pos="9072"/>
      </w:tabs>
      <w:ind w:left="970" w:hanging="403"/>
    </w:pPr>
    <w:rPr>
      <w:rFonts w:ascii="Times New Roman" w:hAnsi="Times New Roman"/>
      <w:b/>
    </w:rPr>
  </w:style>
  <w:style w:type="paragraph" w:styleId="ListNumber">
    <w:name w:val="List Number"/>
    <w:basedOn w:val="List"/>
    <w:rsid w:val="00F25D31"/>
    <w:pPr>
      <w:numPr>
        <w:numId w:val="11"/>
      </w:numPr>
    </w:pPr>
  </w:style>
  <w:style w:type="character" w:customStyle="1" w:styleId="WingdingSymbols">
    <w:name w:val="Wingding Symbols"/>
    <w:rsid w:val="00F25D31"/>
    <w:rPr>
      <w:rFonts w:ascii="Wingdings" w:hAnsi="Wingdings"/>
    </w:rPr>
  </w:style>
  <w:style w:type="paragraph" w:customStyle="1" w:styleId="TableHeading">
    <w:name w:val="Table Heading"/>
    <w:basedOn w:val="HeadingBase"/>
    <w:rsid w:val="00F25D31"/>
    <w:pPr>
      <w:keepLines/>
      <w:pBdr>
        <w:bottom w:val="single" w:sz="6" w:space="1" w:color="918585"/>
      </w:pBdr>
      <w:spacing w:before="240"/>
    </w:pPr>
  </w:style>
  <w:style w:type="character" w:customStyle="1" w:styleId="HotSpot">
    <w:name w:val="HotSpot"/>
    <w:rsid w:val="00F25D31"/>
    <w:rPr>
      <w:color w:val="0033CC"/>
      <w:u w:val="none"/>
    </w:rPr>
  </w:style>
  <w:style w:type="paragraph" w:customStyle="1" w:styleId="BodyTextRight">
    <w:name w:val="Body Text Right"/>
    <w:basedOn w:val="BodyText"/>
    <w:rsid w:val="00F25D31"/>
    <w:pPr>
      <w:spacing w:before="0" w:after="0"/>
      <w:jc w:val="right"/>
    </w:pPr>
  </w:style>
  <w:style w:type="paragraph" w:styleId="Index3">
    <w:name w:val="index 3"/>
    <w:basedOn w:val="ListNumber2"/>
    <w:next w:val="Normal"/>
    <w:semiHidden/>
    <w:rsid w:val="00F25D31"/>
    <w:pPr>
      <w:numPr>
        <w:numId w:val="0"/>
      </w:numPr>
      <w:tabs>
        <w:tab w:val="right" w:leader="dot" w:pos="4176"/>
      </w:tabs>
    </w:pPr>
  </w:style>
  <w:style w:type="paragraph" w:styleId="ListNumber2">
    <w:name w:val="List Number 2"/>
    <w:basedOn w:val="List2"/>
    <w:rsid w:val="00F25D31"/>
    <w:pPr>
      <w:numPr>
        <w:numId w:val="10"/>
      </w:numPr>
      <w:tabs>
        <w:tab w:val="clear" w:pos="1060"/>
      </w:tabs>
    </w:pPr>
  </w:style>
  <w:style w:type="paragraph" w:customStyle="1" w:styleId="MarginNote">
    <w:name w:val="Margin Note"/>
    <w:basedOn w:val="BodyText"/>
    <w:rsid w:val="00F25D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D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25D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5D31"/>
    <w:rPr>
      <w:sz w:val="32"/>
    </w:rPr>
  </w:style>
  <w:style w:type="paragraph" w:customStyle="1" w:styleId="HeadingProcedure">
    <w:name w:val="Heading Procedure"/>
    <w:basedOn w:val="HeadingBase"/>
    <w:next w:val="Normal"/>
    <w:rsid w:val="00F25D31"/>
    <w:pPr>
      <w:tabs>
        <w:tab w:val="left" w:pos="0"/>
      </w:tabs>
      <w:spacing w:before="120" w:after="60"/>
    </w:pPr>
    <w:rPr>
      <w:i/>
      <w:color w:val="918585"/>
      <w:sz w:val="22"/>
    </w:rPr>
  </w:style>
  <w:style w:type="paragraph" w:customStyle="1" w:styleId="TableBodyText">
    <w:name w:val="Table Body Text"/>
    <w:basedOn w:val="BodyText"/>
    <w:rsid w:val="00F25D31"/>
    <w:pPr>
      <w:spacing w:before="60" w:after="60"/>
    </w:pPr>
  </w:style>
  <w:style w:type="paragraph" w:styleId="ListContinue">
    <w:name w:val="List Continue"/>
    <w:basedOn w:val="List"/>
    <w:rsid w:val="00F25D31"/>
    <w:pPr>
      <w:ind w:firstLine="0"/>
    </w:pPr>
  </w:style>
  <w:style w:type="paragraph" w:customStyle="1" w:styleId="ListNote">
    <w:name w:val="List Note"/>
    <w:basedOn w:val="List"/>
    <w:rsid w:val="00F25D31"/>
    <w:pPr>
      <w:pBdr>
        <w:top w:val="single" w:sz="6" w:space="2" w:color="918585"/>
        <w:bottom w:val="single" w:sz="6" w:space="2" w:color="918585"/>
      </w:pBdr>
      <w:tabs>
        <w:tab w:val="left" w:pos="1021"/>
      </w:tabs>
      <w:ind w:firstLine="0"/>
    </w:pPr>
  </w:style>
  <w:style w:type="paragraph" w:customStyle="1" w:styleId="Warning">
    <w:name w:val="Warning"/>
    <w:basedOn w:val="BodyText"/>
    <w:rsid w:val="00F25D31"/>
    <w:pPr>
      <w:shd w:val="clear" w:color="auto" w:fill="D9D9D9"/>
      <w:tabs>
        <w:tab w:val="left" w:pos="992"/>
      </w:tabs>
      <w:ind w:left="119" w:right="119"/>
    </w:pPr>
    <w:rPr>
      <w:sz w:val="20"/>
    </w:rPr>
  </w:style>
  <w:style w:type="paragraph" w:customStyle="1" w:styleId="MarginIcons">
    <w:name w:val="Margin Icons"/>
    <w:basedOn w:val="BodyText"/>
    <w:rsid w:val="00F25D3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25D31"/>
    <w:rPr>
      <w:rFonts w:ascii="Courier New" w:hAnsi="Courier New"/>
    </w:rPr>
  </w:style>
  <w:style w:type="paragraph" w:customStyle="1" w:styleId="NoteBullet">
    <w:name w:val="Note Bullet"/>
    <w:basedOn w:val="Note"/>
    <w:rsid w:val="00F25D31"/>
    <w:pPr>
      <w:tabs>
        <w:tab w:val="clear" w:pos="680"/>
      </w:tabs>
      <w:spacing w:before="60" w:after="60"/>
    </w:pPr>
  </w:style>
  <w:style w:type="paragraph" w:customStyle="1" w:styleId="SubHeading2">
    <w:name w:val="SubHeading2"/>
    <w:basedOn w:val="HeadingBase"/>
    <w:rsid w:val="00F25D31"/>
    <w:pPr>
      <w:spacing w:before="240" w:after="60"/>
    </w:pPr>
    <w:rPr>
      <w:sz w:val="20"/>
    </w:rPr>
  </w:style>
  <w:style w:type="paragraph" w:customStyle="1" w:styleId="SubHeading1">
    <w:name w:val="SubHeading1"/>
    <w:basedOn w:val="HeadingBase"/>
    <w:rsid w:val="00F25D31"/>
    <w:pPr>
      <w:spacing w:before="240" w:after="60"/>
    </w:pPr>
    <w:rPr>
      <w:color w:val="918585"/>
      <w:sz w:val="22"/>
    </w:rPr>
  </w:style>
  <w:style w:type="paragraph" w:customStyle="1" w:styleId="SideHeading">
    <w:name w:val="Side Heading"/>
    <w:basedOn w:val="HeadingBase"/>
    <w:rsid w:val="00F25D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D31"/>
    <w:pPr>
      <w:numPr>
        <w:numId w:val="12"/>
      </w:numPr>
    </w:pPr>
  </w:style>
  <w:style w:type="paragraph" w:styleId="PlainText">
    <w:name w:val="Plain Text"/>
    <w:basedOn w:val="Normal"/>
    <w:link w:val="PlainTextChar"/>
    <w:rsid w:val="00F25D31"/>
    <w:rPr>
      <w:sz w:val="20"/>
    </w:rPr>
  </w:style>
  <w:style w:type="character" w:customStyle="1" w:styleId="PlainTextChar">
    <w:name w:val="Plain Text Char"/>
    <w:basedOn w:val="DefaultParagraphFont"/>
    <w:link w:val="PlainText"/>
    <w:rsid w:val="00F25D31"/>
    <w:rPr>
      <w:rFonts w:ascii="Courier New" w:eastAsia="Times New Roman" w:hAnsi="Courier New" w:cs="Times New Roman"/>
      <w:sz w:val="20"/>
      <w:szCs w:val="20"/>
      <w:lang w:val="en-US" w:eastAsia="en-US"/>
    </w:rPr>
  </w:style>
  <w:style w:type="character" w:customStyle="1" w:styleId="MenuOption">
    <w:name w:val="Menu Option"/>
    <w:rsid w:val="00F25D31"/>
    <w:rPr>
      <w:b/>
      <w:smallCaps/>
    </w:rPr>
  </w:style>
  <w:style w:type="paragraph" w:customStyle="1" w:styleId="TableListNumber">
    <w:name w:val="Table List Number"/>
    <w:basedOn w:val="ListNumber"/>
    <w:rsid w:val="00F25D31"/>
    <w:pPr>
      <w:numPr>
        <w:numId w:val="0"/>
      </w:numPr>
    </w:pPr>
  </w:style>
  <w:style w:type="paragraph" w:styleId="TOC4">
    <w:name w:val="toc 4"/>
    <w:basedOn w:val="TOCBase"/>
    <w:next w:val="Normal"/>
    <w:semiHidden/>
    <w:rsid w:val="00F25D31"/>
    <w:pPr>
      <w:tabs>
        <w:tab w:val="right" w:leader="dot" w:pos="9071"/>
      </w:tabs>
      <w:ind w:left="1701"/>
    </w:pPr>
  </w:style>
  <w:style w:type="paragraph" w:customStyle="1" w:styleId="ListAlpha">
    <w:name w:val="List Alpha"/>
    <w:basedOn w:val="List"/>
    <w:rsid w:val="00F25D31"/>
    <w:pPr>
      <w:numPr>
        <w:numId w:val="9"/>
      </w:numPr>
    </w:pPr>
  </w:style>
  <w:style w:type="paragraph" w:customStyle="1" w:styleId="ListAlpha2">
    <w:name w:val="List Alpha 2"/>
    <w:basedOn w:val="List2"/>
    <w:rsid w:val="00F25D31"/>
    <w:pPr>
      <w:numPr>
        <w:numId w:val="8"/>
      </w:numPr>
    </w:pPr>
  </w:style>
  <w:style w:type="paragraph" w:styleId="List2">
    <w:name w:val="List 2"/>
    <w:basedOn w:val="BodyText"/>
    <w:rsid w:val="00F25D31"/>
    <w:pPr>
      <w:tabs>
        <w:tab w:val="left" w:pos="680"/>
      </w:tabs>
      <w:spacing w:before="60" w:after="60"/>
      <w:ind w:left="680" w:hanging="340"/>
    </w:pPr>
  </w:style>
  <w:style w:type="paragraph" w:styleId="List3">
    <w:name w:val="List 3"/>
    <w:basedOn w:val="BodyText"/>
    <w:rsid w:val="00F25D31"/>
    <w:pPr>
      <w:tabs>
        <w:tab w:val="left" w:pos="1021"/>
      </w:tabs>
      <w:spacing w:before="60" w:after="60"/>
      <w:ind w:left="1020" w:hanging="340"/>
    </w:pPr>
  </w:style>
  <w:style w:type="paragraph" w:styleId="List4">
    <w:name w:val="List 4"/>
    <w:basedOn w:val="BodyText"/>
    <w:rsid w:val="00F25D31"/>
    <w:pPr>
      <w:tabs>
        <w:tab w:val="left" w:pos="1361"/>
      </w:tabs>
      <w:spacing w:before="60" w:after="60"/>
      <w:ind w:left="1361" w:hanging="340"/>
    </w:pPr>
  </w:style>
  <w:style w:type="paragraph" w:styleId="List5">
    <w:name w:val="List 5"/>
    <w:basedOn w:val="BodyText"/>
    <w:rsid w:val="00F25D31"/>
    <w:pPr>
      <w:tabs>
        <w:tab w:val="left" w:pos="1701"/>
      </w:tabs>
      <w:spacing w:before="60" w:after="60"/>
      <w:ind w:left="1701" w:hanging="340"/>
    </w:pPr>
  </w:style>
  <w:style w:type="paragraph" w:styleId="ListBullet3">
    <w:name w:val="List Bullet 3"/>
    <w:basedOn w:val="List3"/>
    <w:rsid w:val="00F25D31"/>
    <w:pPr>
      <w:numPr>
        <w:numId w:val="15"/>
      </w:numPr>
      <w:tabs>
        <w:tab w:val="clear" w:pos="1021"/>
      </w:tabs>
      <w:ind w:left="1037" w:hanging="357"/>
    </w:pPr>
  </w:style>
  <w:style w:type="paragraph" w:styleId="ListBullet4">
    <w:name w:val="List Bullet 4"/>
    <w:basedOn w:val="List4"/>
    <w:rsid w:val="00F25D31"/>
    <w:pPr>
      <w:numPr>
        <w:numId w:val="3"/>
      </w:numPr>
    </w:pPr>
  </w:style>
  <w:style w:type="paragraph" w:styleId="ListBullet5">
    <w:name w:val="List Bullet 5"/>
    <w:basedOn w:val="List5"/>
    <w:rsid w:val="00F25D31"/>
    <w:pPr>
      <w:numPr>
        <w:numId w:val="4"/>
      </w:numPr>
    </w:pPr>
  </w:style>
  <w:style w:type="paragraph" w:styleId="ListContinue2">
    <w:name w:val="List Continue 2"/>
    <w:basedOn w:val="List2"/>
    <w:rsid w:val="00F25D31"/>
    <w:pPr>
      <w:ind w:firstLine="0"/>
    </w:pPr>
  </w:style>
  <w:style w:type="paragraph" w:styleId="ListContinue3">
    <w:name w:val="List Continue 3"/>
    <w:basedOn w:val="List3"/>
    <w:rsid w:val="00F25D31"/>
    <w:pPr>
      <w:ind w:left="1021" w:firstLine="0"/>
    </w:pPr>
  </w:style>
  <w:style w:type="paragraph" w:styleId="ListContinue4">
    <w:name w:val="List Continue 4"/>
    <w:basedOn w:val="List4"/>
    <w:rsid w:val="00F25D31"/>
    <w:pPr>
      <w:ind w:firstLine="0"/>
    </w:pPr>
  </w:style>
  <w:style w:type="paragraph" w:styleId="ListContinue5">
    <w:name w:val="List Continue 5"/>
    <w:basedOn w:val="List5"/>
    <w:rsid w:val="00F25D31"/>
    <w:pPr>
      <w:ind w:firstLine="0"/>
    </w:pPr>
  </w:style>
  <w:style w:type="paragraph" w:styleId="ListNumber3">
    <w:name w:val="List Number 3"/>
    <w:basedOn w:val="List3"/>
    <w:rsid w:val="00F25D31"/>
    <w:pPr>
      <w:numPr>
        <w:numId w:val="5"/>
      </w:numPr>
    </w:pPr>
  </w:style>
  <w:style w:type="paragraph" w:styleId="ListNumber4">
    <w:name w:val="List Number 4"/>
    <w:basedOn w:val="List4"/>
    <w:rsid w:val="00F25D31"/>
    <w:pPr>
      <w:numPr>
        <w:numId w:val="6"/>
      </w:numPr>
    </w:pPr>
  </w:style>
  <w:style w:type="paragraph" w:styleId="ListNumber5">
    <w:name w:val="List Number 5"/>
    <w:basedOn w:val="List5"/>
    <w:rsid w:val="00F25D31"/>
    <w:pPr>
      <w:numPr>
        <w:numId w:val="7"/>
      </w:numPr>
    </w:pPr>
  </w:style>
  <w:style w:type="paragraph" w:styleId="BlockText">
    <w:name w:val="Block Text"/>
    <w:basedOn w:val="Normal"/>
    <w:rsid w:val="00F25D31"/>
    <w:pPr>
      <w:spacing w:after="120"/>
      <w:ind w:left="1440" w:right="1440"/>
    </w:pPr>
  </w:style>
  <w:style w:type="character" w:customStyle="1" w:styleId="Subscript">
    <w:name w:val="Subscript"/>
    <w:rsid w:val="00F25D31"/>
    <w:rPr>
      <w:sz w:val="16"/>
      <w:vertAlign w:val="subscript"/>
    </w:rPr>
  </w:style>
  <w:style w:type="character" w:customStyle="1" w:styleId="Superscript">
    <w:name w:val="Superscript"/>
    <w:rsid w:val="00F25D31"/>
    <w:rPr>
      <w:sz w:val="16"/>
      <w:vertAlign w:val="superscript"/>
    </w:rPr>
  </w:style>
  <w:style w:type="character" w:customStyle="1" w:styleId="Symbols">
    <w:name w:val="Symbols"/>
    <w:rsid w:val="00F25D31"/>
    <w:rPr>
      <w:rFonts w:ascii="Symbol" w:hAnsi="Symbol"/>
    </w:rPr>
  </w:style>
  <w:style w:type="character" w:customStyle="1" w:styleId="MenuOptions">
    <w:name w:val="Menu Options"/>
    <w:rsid w:val="00F25D31"/>
    <w:rPr>
      <w:rFonts w:ascii="Arial Narrow" w:hAnsi="Arial Narrow"/>
      <w:smallCaps/>
    </w:rPr>
  </w:style>
  <w:style w:type="character" w:customStyle="1" w:styleId="Buttons">
    <w:name w:val="Buttons"/>
    <w:rsid w:val="00F25D31"/>
    <w:rPr>
      <w:b/>
    </w:rPr>
  </w:style>
  <w:style w:type="character" w:customStyle="1" w:styleId="Underlined">
    <w:name w:val="Underlined"/>
    <w:rsid w:val="00F25D31"/>
    <w:rPr>
      <w:u w:val="single"/>
    </w:rPr>
  </w:style>
  <w:style w:type="paragraph" w:customStyle="1" w:styleId="TableBodyTextRight">
    <w:name w:val="Table Body Text Right"/>
    <w:basedOn w:val="TableBodyText"/>
    <w:rsid w:val="00F25D31"/>
    <w:pPr>
      <w:widowControl w:val="0"/>
      <w:autoSpaceDE w:val="0"/>
      <w:autoSpaceDN w:val="0"/>
      <w:adjustRightInd w:val="0"/>
      <w:jc w:val="right"/>
    </w:pPr>
    <w:rPr>
      <w:rFonts w:cs="Arial"/>
      <w:szCs w:val="18"/>
    </w:rPr>
  </w:style>
  <w:style w:type="paragraph" w:customStyle="1" w:styleId="CopyrightText">
    <w:name w:val="Copyright Text"/>
    <w:basedOn w:val="BodyText"/>
    <w:rsid w:val="00F25D31"/>
    <w:rPr>
      <w:sz w:val="18"/>
    </w:rPr>
  </w:style>
  <w:style w:type="paragraph" w:customStyle="1" w:styleId="BodySmallRight">
    <w:name w:val="Body Small Right"/>
    <w:basedOn w:val="BodyTextRight"/>
    <w:rsid w:val="00F25D31"/>
    <w:rPr>
      <w:sz w:val="18"/>
      <w:szCs w:val="18"/>
    </w:rPr>
  </w:style>
  <w:style w:type="paragraph" w:customStyle="1" w:styleId="MarginEdition">
    <w:name w:val="Margin Edition"/>
    <w:basedOn w:val="MarginNote"/>
    <w:rsid w:val="00F25D31"/>
    <w:pPr>
      <w:spacing w:before="0" w:after="0"/>
    </w:pPr>
    <w:rPr>
      <w:rFonts w:ascii="Times New Roman" w:hAnsi="Times New Roman"/>
      <w:color w:val="999999"/>
    </w:rPr>
  </w:style>
  <w:style w:type="paragraph" w:customStyle="1" w:styleId="Spacer">
    <w:name w:val="Spacer"/>
    <w:basedOn w:val="Normal"/>
    <w:rsid w:val="00F25D31"/>
    <w:rPr>
      <w:sz w:val="2"/>
      <w:szCs w:val="2"/>
    </w:rPr>
  </w:style>
  <w:style w:type="character" w:customStyle="1" w:styleId="Small">
    <w:name w:val="Small"/>
    <w:rsid w:val="00F25D31"/>
    <w:rPr>
      <w:sz w:val="16"/>
    </w:rPr>
  </w:style>
  <w:style w:type="paragraph" w:customStyle="1" w:styleId="WideTable">
    <w:name w:val="Wide Table"/>
    <w:basedOn w:val="Normal"/>
    <w:rsid w:val="00F25D31"/>
    <w:pPr>
      <w:ind w:left="-1418"/>
    </w:pPr>
    <w:rPr>
      <w:sz w:val="2"/>
      <w:szCs w:val="2"/>
    </w:rPr>
  </w:style>
  <w:style w:type="character" w:styleId="PageNumber">
    <w:name w:val="page number"/>
    <w:rsid w:val="00F25D31"/>
  </w:style>
  <w:style w:type="paragraph" w:styleId="Quote">
    <w:name w:val="Quote"/>
    <w:basedOn w:val="Heading1"/>
    <w:link w:val="QuoteChar"/>
    <w:qFormat/>
    <w:rsid w:val="00F25D31"/>
    <w:rPr>
      <w:b w:val="0"/>
      <w:sz w:val="72"/>
      <w:szCs w:val="72"/>
      <w:lang w:val="en-NZ"/>
    </w:rPr>
  </w:style>
  <w:style w:type="character" w:customStyle="1" w:styleId="QuoteChar">
    <w:name w:val="Quote Char"/>
    <w:link w:val="Quote"/>
    <w:rsid w:val="00F25D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D31"/>
    <w:pPr>
      <w:pageBreakBefore/>
    </w:pPr>
  </w:style>
  <w:style w:type="paragraph" w:customStyle="1" w:styleId="Border">
    <w:name w:val="Border"/>
    <w:basedOn w:val="Normal"/>
    <w:qFormat/>
    <w:rsid w:val="00F25D31"/>
    <w:pPr>
      <w:pBdr>
        <w:top w:val="single" w:sz="18" w:space="1" w:color="auto"/>
      </w:pBdr>
    </w:pPr>
    <w:rPr>
      <w:rFonts w:ascii="Times New Roman" w:hAnsi="Times New Roman"/>
      <w:color w:val="FFFFFF"/>
      <w:sz w:val="2"/>
    </w:rPr>
  </w:style>
  <w:style w:type="character" w:styleId="IntenseEmphasis">
    <w:name w:val="Intense Emphasis"/>
    <w:uiPriority w:val="21"/>
    <w:qFormat/>
    <w:rsid w:val="00F25D31"/>
    <w:rPr>
      <w:b/>
      <w:bCs/>
      <w:i/>
      <w:iCs/>
      <w:color w:val="auto"/>
    </w:rPr>
  </w:style>
  <w:style w:type="paragraph" w:styleId="IntenseQuote">
    <w:name w:val="Intense Quote"/>
    <w:basedOn w:val="Normal"/>
    <w:next w:val="Normal"/>
    <w:link w:val="IntenseQuoteChar"/>
    <w:uiPriority w:val="30"/>
    <w:qFormat/>
    <w:rsid w:val="00F25D3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25D31"/>
    <w:rPr>
      <w:rFonts w:ascii="Courier New" w:eastAsia="Times New Roman" w:hAnsi="Courier New" w:cs="Times New Roman"/>
      <w:b/>
      <w:bCs/>
      <w:i/>
      <w:iCs/>
      <w:szCs w:val="20"/>
      <w:lang w:val="en-US" w:eastAsia="en-US"/>
    </w:rPr>
  </w:style>
  <w:style w:type="character" w:styleId="SubtleReference">
    <w:name w:val="Subtle Reference"/>
    <w:uiPriority w:val="31"/>
    <w:qFormat/>
    <w:rsid w:val="00F25D31"/>
    <w:rPr>
      <w:smallCaps/>
      <w:color w:val="auto"/>
      <w:u w:val="single"/>
    </w:rPr>
  </w:style>
  <w:style w:type="character" w:styleId="IntenseReference">
    <w:name w:val="Intense Reference"/>
    <w:uiPriority w:val="32"/>
    <w:qFormat/>
    <w:rsid w:val="00F25D31"/>
    <w:rPr>
      <w:b/>
      <w:bCs/>
      <w:smallCaps/>
      <w:color w:val="auto"/>
      <w:spacing w:val="5"/>
      <w:u w:val="single"/>
    </w:rPr>
  </w:style>
  <w:style w:type="paragraph" w:customStyle="1" w:styleId="2ColumnHeading">
    <w:name w:val="2Column Heading"/>
    <w:basedOn w:val="BodyText"/>
    <w:qFormat/>
    <w:rsid w:val="00F25D31"/>
    <w:pPr>
      <w:spacing w:after="60"/>
      <w:ind w:left="-2268"/>
    </w:pPr>
    <w:rPr>
      <w:b/>
    </w:rPr>
  </w:style>
  <w:style w:type="paragraph" w:customStyle="1" w:styleId="Heading1TOC">
    <w:name w:val="Heading1 TOC"/>
    <w:basedOn w:val="Normal"/>
    <w:qFormat/>
    <w:rsid w:val="00F25D31"/>
    <w:pPr>
      <w:spacing w:before="240" w:after="120"/>
    </w:pPr>
    <w:rPr>
      <w:rFonts w:ascii="Times New Roman" w:hAnsi="Times New Roman"/>
      <w:b/>
      <w:sz w:val="32"/>
    </w:rPr>
  </w:style>
  <w:style w:type="paragraph" w:customStyle="1" w:styleId="Heading2TOC">
    <w:name w:val="Heading2 TOC"/>
    <w:basedOn w:val="Normal"/>
    <w:qFormat/>
    <w:rsid w:val="00F25D31"/>
    <w:pPr>
      <w:spacing w:before="240" w:after="60"/>
    </w:pPr>
    <w:rPr>
      <w:rFonts w:ascii="Times New Roman" w:hAnsi="Times New Roman"/>
      <w:b/>
      <w:sz w:val="28"/>
    </w:rPr>
  </w:style>
  <w:style w:type="character" w:customStyle="1" w:styleId="Underline">
    <w:name w:val="Underline"/>
    <w:qFormat/>
    <w:rsid w:val="00F25D31"/>
    <w:rPr>
      <w:u w:val="single"/>
    </w:rPr>
  </w:style>
  <w:style w:type="paragraph" w:styleId="BalloonText">
    <w:name w:val="Balloon Text"/>
    <w:basedOn w:val="Normal"/>
    <w:link w:val="BalloonTextChar"/>
    <w:rsid w:val="00F25D31"/>
    <w:rPr>
      <w:rFonts w:ascii="Tahoma" w:hAnsi="Tahoma" w:cs="Tahoma"/>
      <w:sz w:val="16"/>
      <w:szCs w:val="16"/>
    </w:rPr>
  </w:style>
  <w:style w:type="character" w:customStyle="1" w:styleId="BalloonTextChar">
    <w:name w:val="Balloon Text Char"/>
    <w:link w:val="BalloonText"/>
    <w:rsid w:val="00F25D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5D3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25D3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1003</Words>
  <Characters>6631</Characters>
  <Application>Microsoft Office Word</Application>
  <DocSecurity>0</DocSecurity>
  <Lines>232</Lines>
  <Paragraphs>145</Paragraphs>
  <ScaleCrop>false</ScaleCrop>
  <Company>Author-it Software Corporation Ltd.</Company>
  <LinksUpToDate>false</LinksUpToDate>
  <CharactersWithSpaces>7562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BSBCCO205A Prepare for work in a customer contact environment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2012-05-26T13:36:00Z</dcterms:created>
  <dcterms:modified xsi:type="dcterms:W3CDTF">2012-05-26T13:36:00Z</dcterms:modified>
</cp:coreProperties>
</file>