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1458" w:rsidP="004A1458">
      <w:pPr>
        <w:pStyle w:val="Title"/>
      </w:pPr>
      <w:bookmarkStart w:id="0" w:name="_GoBack"/>
      <w:bookmarkEnd w:id="0"/>
      <w:r>
        <w:fldChar w:fldCharType="begin"/>
      </w:r>
      <w:r>
        <w:instrText xml:space="preserve"> TITLE   \* MERGEFORMAT </w:instrText>
      </w:r>
      <w:r>
        <w:fldChar w:fldCharType="separate"/>
      </w:r>
      <w:r>
        <w:t>BSBATSIM421A Support a positive and culturally appropriate workplace culture</w:t>
      </w:r>
      <w:r>
        <w:fldChar w:fldCharType="end"/>
      </w:r>
    </w:p>
    <w:p w:rsidR="004A1458" w:rsidP="004A1458">
      <w:pPr>
        <w:pStyle w:val="Version"/>
        <w:sectPr w:rsidSect="007A4F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A4FF7" w:rsidP="007A4FF7">
      <w:pPr>
        <w:pStyle w:val="SuperHeading"/>
      </w:pPr>
      <w:r w:rsidRPr="007A4FF7">
        <w:t>BSBATSIM421A Support a positive and culturally appropriate workplace culture</w:t>
      </w:r>
    </w:p>
    <w:p w:rsidR="00000000" w:rsidRPr="007A4FF7" w:rsidP="007A4FF7">
      <w:pPr>
        <w:pStyle w:val="SuperHeading"/>
      </w:pPr>
    </w:p>
    <w:p w:rsidR="00000000" w:rsidRPr="007A4FF7" w:rsidP="007A4FF7">
      <w:pPr>
        <w:pStyle w:val="Heading1"/>
      </w:pPr>
      <w:bookmarkStart w:id="1" w:name="O_62583"/>
      <w:bookmarkEnd w:id="1"/>
      <w:r w:rsidRPr="007A4FF7">
        <w:t>Modification History</w:t>
      </w:r>
    </w:p>
    <w:p w:rsidR="00000000" w:rsidRPr="007A4FF7" w:rsidP="007A4FF7">
      <w:pPr>
        <w:pStyle w:val="BodyText"/>
      </w:pPr>
      <w:r w:rsidRPr="007A4FF7">
        <w:t>Not applicable.</w:t>
      </w:r>
    </w:p>
    <w:p w:rsidR="00000000" w:rsidRPr="007A4FF7" w:rsidP="007A4FF7">
      <w:pPr>
        <w:pStyle w:val="AllowPageBreak"/>
      </w:pPr>
    </w:p>
    <w:p w:rsidR="00000000" w:rsidRPr="007A4FF7" w:rsidP="007A4FF7">
      <w:pPr>
        <w:pStyle w:val="Heading1"/>
      </w:pPr>
      <w:bookmarkStart w:id="2" w:name="O_62584"/>
      <w:bookmarkEnd w:id="2"/>
      <w:r w:rsidRPr="007A4FF7">
        <w:t>Unit Descriptor</w:t>
      </w:r>
    </w:p>
    <w:tbl>
      <w:tblPr>
        <w:tblW w:w="0" w:type="auto"/>
        <w:tblLayout w:type="fixed"/>
        <w:tblCellMar>
          <w:left w:w="62" w:type="dxa"/>
          <w:right w:w="62" w:type="dxa"/>
        </w:tblCellMar>
        <w:tblLook w:val="0000"/>
      </w:tblPr>
      <w:tblGrid>
        <w:gridCol w:w="2681"/>
        <w:gridCol w:w="5841"/>
      </w:tblGrid>
      <w:tr w:rsidTr="004A1458">
        <w:tblPrEx>
          <w:tblW w:w="0" w:type="auto"/>
          <w:tblLayout w:type="fixed"/>
          <w:tblCellMar>
            <w:left w:w="62" w:type="dxa"/>
            <w:right w:w="62" w:type="dxa"/>
          </w:tblCellMar>
          <w:tblLook w:val="0000"/>
        </w:tblPrEx>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r w:rsidRPr="007A4FF7">
              <w:rPr>
                <w:rStyle w:val="SpecialBold"/>
              </w:rPr>
              <w:t>Unit d</w:t>
            </w:r>
            <w:r w:rsidRPr="007A4FF7">
              <w:rPr>
                <w:rStyle w:val="SpecialBold"/>
              </w:rPr>
              <w:t>escriptor</w:t>
            </w:r>
          </w:p>
        </w:tc>
        <w:tc>
          <w:tcPr>
            <w:tcW w:w="5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F7" w:rsidP="007A4FF7">
            <w:pPr>
              <w:pStyle w:val="BodyText"/>
            </w:pPr>
            <w:r w:rsidRPr="007A4FF7">
              <w:t>This unit describes the performance outcomes, skills and knowledge required of a board member to contribute to the development and maintenance of a positive and culturally appropriate workplace culture.</w:t>
            </w:r>
          </w:p>
          <w:p w:rsidR="00000000" w:rsidRPr="007A4FF7" w:rsidP="007A4FF7">
            <w:pPr>
              <w:pStyle w:val="BodyText"/>
            </w:pPr>
            <w:r w:rsidRPr="007A4FF7">
              <w:t>Some aspects of governance activities may b</w:t>
            </w:r>
            <w:r w:rsidRPr="007A4FF7">
              <w:t>e subject to legislation, rules, regulations and codes of practice relevant to different job roles and jurisdictions.</w:t>
            </w:r>
          </w:p>
        </w:tc>
      </w:tr>
    </w:tbl>
    <w:p w:rsidR="00000000" w:rsidRPr="007A4FF7" w:rsidP="007A4FF7">
      <w:pPr>
        <w:pStyle w:val="BodyText"/>
      </w:pPr>
    </w:p>
    <w:p w:rsidR="00000000" w:rsidRPr="007A4FF7" w:rsidP="007A4FF7">
      <w:pPr>
        <w:pStyle w:val="AllowPageBreak"/>
      </w:pPr>
    </w:p>
    <w:p w:rsidR="00000000" w:rsidRPr="007A4FF7" w:rsidP="007A4FF7">
      <w:pPr>
        <w:pStyle w:val="Heading1"/>
      </w:pPr>
      <w:bookmarkStart w:id="3" w:name="O_62585"/>
      <w:bookmarkEnd w:id="3"/>
      <w:r w:rsidRPr="007A4FF7">
        <w:t>Application of the Unit</w:t>
      </w:r>
    </w:p>
    <w:tbl>
      <w:tblPr>
        <w:tblW w:w="0" w:type="auto"/>
        <w:tblLayout w:type="fixed"/>
        <w:tblCellMar>
          <w:left w:w="62" w:type="dxa"/>
          <w:right w:w="62" w:type="dxa"/>
        </w:tblCellMar>
        <w:tblLook w:val="0000"/>
      </w:tblPr>
      <w:tblGrid>
        <w:gridCol w:w="2758"/>
        <w:gridCol w:w="5764"/>
      </w:tblGrid>
      <w:tr w:rsidTr="004A1458">
        <w:tblPrEx>
          <w:tblW w:w="0" w:type="auto"/>
          <w:tblLayout w:type="fixed"/>
          <w:tblCellMar>
            <w:left w:w="62" w:type="dxa"/>
            <w:right w:w="62" w:type="dxa"/>
          </w:tblCellMar>
          <w:tblLook w:val="0000"/>
        </w:tblPrEx>
        <w:trPr>
          <w:tblHeader/>
        </w:trPr>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r w:rsidRPr="007A4FF7">
              <w:rPr>
                <w:rStyle w:val="SpecialBold"/>
              </w:rPr>
              <w:t>Application of the unit</w:t>
            </w:r>
          </w:p>
        </w:tc>
        <w:tc>
          <w:tcPr>
            <w:tcW w:w="5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F7" w:rsidP="007A4FF7">
            <w:pPr>
              <w:pStyle w:val="BodyText"/>
            </w:pPr>
            <w:r w:rsidRPr="007A4FF7">
              <w:t>This unit applies to individuals responsible for monitoring and guiding the activities of Aboriginal and Torres Strait Islander organisations.</w:t>
            </w:r>
          </w:p>
        </w:tc>
      </w:tr>
    </w:tbl>
    <w:p w:rsidR="00000000" w:rsidRPr="007A4FF7" w:rsidP="007A4FF7">
      <w:pPr>
        <w:pStyle w:val="BodyText"/>
      </w:pPr>
    </w:p>
    <w:p w:rsidR="00000000" w:rsidRPr="007A4FF7" w:rsidP="007A4FF7">
      <w:pPr>
        <w:pStyle w:val="AllowPageBreak"/>
      </w:pPr>
    </w:p>
    <w:p w:rsidR="00000000" w:rsidRPr="007A4FF7" w:rsidP="007A4FF7">
      <w:pPr>
        <w:pStyle w:val="Heading1"/>
      </w:pPr>
      <w:bookmarkStart w:id="4" w:name="O_62586"/>
      <w:bookmarkEnd w:id="4"/>
      <w:r w:rsidRPr="007A4FF7">
        <w:t>Licensing/Regulatory Information</w:t>
      </w:r>
    </w:p>
    <w:p w:rsidR="00000000" w:rsidRPr="007A4FF7" w:rsidP="007A4FF7">
      <w:pPr>
        <w:pStyle w:val="BodyText"/>
      </w:pPr>
      <w:r w:rsidRPr="007A4FF7">
        <w:t>Not applicable.</w:t>
      </w:r>
    </w:p>
    <w:p w:rsidR="00000000" w:rsidRPr="007A4FF7" w:rsidP="007A4FF7">
      <w:pPr>
        <w:pStyle w:val="AllowPageBreak"/>
      </w:pPr>
    </w:p>
    <w:p w:rsidR="00000000" w:rsidRPr="007A4FF7" w:rsidP="007A4FF7">
      <w:pPr>
        <w:pStyle w:val="Heading1"/>
      </w:pPr>
      <w:bookmarkStart w:id="5" w:name="O_62587"/>
      <w:bookmarkEnd w:id="5"/>
      <w:r w:rsidRPr="007A4FF7">
        <w:t>Pre-Requisites</w:t>
      </w:r>
    </w:p>
    <w:tbl>
      <w:tblPr>
        <w:tblW w:w="0" w:type="auto"/>
        <w:tblLayout w:type="fixed"/>
        <w:tblCellMar>
          <w:left w:w="62" w:type="dxa"/>
          <w:right w:w="62" w:type="dxa"/>
        </w:tblCellMar>
        <w:tblLook w:val="0000"/>
      </w:tblPr>
      <w:tblGrid>
        <w:gridCol w:w="2778"/>
        <w:gridCol w:w="1312"/>
        <w:gridCol w:w="4432"/>
      </w:tblGrid>
      <w:tr w:rsidTr="004A1458">
        <w:tblPrEx>
          <w:tblW w:w="0" w:type="auto"/>
          <w:tblLayout w:type="fixed"/>
          <w:tblCellMar>
            <w:left w:w="62" w:type="dxa"/>
            <w:right w:w="62" w:type="dxa"/>
          </w:tblCellMar>
          <w:tblLook w:val="0000"/>
        </w:tblPrEx>
        <w:trPr>
          <w:tblHeader/>
        </w:trPr>
        <w:tc>
          <w:tcPr>
            <w:tcW w:w="277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r w:rsidRPr="007A4FF7">
              <w:rPr>
                <w:rStyle w:val="SpecialBold"/>
              </w:rPr>
              <w:t>Prerequisite unit</w:t>
            </w:r>
            <w:r w:rsidRPr="007A4FF7">
              <w:rPr>
                <w:rStyle w:val="SpecialBold"/>
              </w:rPr>
              <w: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p>
        </w:tc>
      </w:tr>
      <w:tr w:rsidTr="004A1458">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F7" w:rsidP="007A4FF7">
            <w:pPr>
              <w:pStyle w:val="BodyText"/>
            </w:pPr>
          </w:p>
        </w:tc>
      </w:tr>
    </w:tbl>
    <w:p w:rsidR="00000000" w:rsidRPr="007A4FF7" w:rsidP="007A4FF7">
      <w:pPr>
        <w:pStyle w:val="BodyText"/>
      </w:pPr>
    </w:p>
    <w:p w:rsidR="00000000" w:rsidRPr="007A4FF7" w:rsidP="007A4FF7">
      <w:pPr>
        <w:pStyle w:val="AllowPageBreak"/>
      </w:pPr>
    </w:p>
    <w:p w:rsidR="00000000" w:rsidRPr="007A4FF7" w:rsidP="007A4FF7">
      <w:pPr>
        <w:pStyle w:val="Heading1"/>
      </w:pPr>
      <w:bookmarkStart w:id="6" w:name="O_62588"/>
      <w:bookmarkEnd w:id="6"/>
      <w:r w:rsidRPr="007A4FF7">
        <w:t>Employability Skills Information</w:t>
      </w:r>
    </w:p>
    <w:tbl>
      <w:tblPr>
        <w:tblW w:w="0" w:type="auto"/>
        <w:tblLayout w:type="fixed"/>
        <w:tblCellMar>
          <w:left w:w="62" w:type="dxa"/>
          <w:right w:w="62" w:type="dxa"/>
        </w:tblCellMar>
        <w:tblLook w:val="0000"/>
      </w:tblPr>
      <w:tblGrid>
        <w:gridCol w:w="2802"/>
        <w:gridCol w:w="5720"/>
      </w:tblGrid>
      <w:tr w:rsidTr="004A145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r w:rsidRPr="007A4FF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F7" w:rsidP="007A4FF7">
            <w:pPr>
              <w:pStyle w:val="BodyText"/>
            </w:pPr>
            <w:r w:rsidRPr="007A4FF7">
              <w:t>This unit contains employability skills.</w:t>
            </w:r>
          </w:p>
        </w:tc>
      </w:tr>
    </w:tbl>
    <w:p w:rsidR="00000000" w:rsidRPr="007A4FF7" w:rsidP="007A4FF7">
      <w:pPr>
        <w:pStyle w:val="BodyText"/>
      </w:pPr>
    </w:p>
    <w:p w:rsidR="00000000" w:rsidRPr="007A4FF7" w:rsidP="007A4FF7">
      <w:pPr>
        <w:pStyle w:val="AllowPageBreak"/>
      </w:pPr>
    </w:p>
    <w:p w:rsidR="00000000" w:rsidRPr="007A4FF7" w:rsidP="007A4FF7">
      <w:pPr>
        <w:pStyle w:val="Heading1"/>
      </w:pPr>
      <w:bookmarkStart w:id="7" w:name="O_62589"/>
      <w:bookmarkEnd w:id="7"/>
      <w:r w:rsidRPr="007A4FF7">
        <w:t>Elements and Performance Criteria Pre-Content</w:t>
      </w:r>
    </w:p>
    <w:tbl>
      <w:tblPr>
        <w:tblW w:w="0" w:type="auto"/>
        <w:tblLayout w:type="fixed"/>
        <w:tblCellMar>
          <w:left w:w="62" w:type="dxa"/>
          <w:right w:w="62" w:type="dxa"/>
        </w:tblCellMar>
        <w:tblLook w:val="0000"/>
      </w:tblPr>
      <w:tblGrid>
        <w:gridCol w:w="2661"/>
        <w:gridCol w:w="5861"/>
      </w:tblGrid>
      <w:tr w:rsidTr="004A1458">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r w:rsidRPr="007A4FF7">
              <w:t>Elements describe the essential outcomes of a unit of competency.</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F7" w:rsidP="007A4FF7">
            <w:pPr>
              <w:pStyle w:val="BodyText"/>
            </w:pPr>
            <w:r w:rsidRPr="007A4FF7">
              <w:t>Performance criteria describe the performance needed to demonstrate achievement of the element. Where bold italicised text is used, further information is detailed in the required skills and knowledge section and the range statement. Assessment of performa</w:t>
            </w:r>
            <w:r w:rsidRPr="007A4FF7">
              <w:t>nce is to be consistent with the evidence guide.</w:t>
            </w:r>
          </w:p>
        </w:tc>
      </w:tr>
    </w:tbl>
    <w:p w:rsidR="00000000" w:rsidRPr="007A4FF7" w:rsidP="007A4FF7">
      <w:pPr>
        <w:pStyle w:val="BodyText"/>
      </w:pPr>
    </w:p>
    <w:p w:rsidR="00000000" w:rsidRPr="007A4FF7" w:rsidP="007A4FF7">
      <w:pPr>
        <w:pStyle w:val="AllowPageBreak"/>
      </w:pPr>
    </w:p>
    <w:p w:rsidR="00000000" w:rsidRPr="007A4FF7" w:rsidP="007A4FF7">
      <w:pPr>
        <w:pStyle w:val="Heading1"/>
      </w:pPr>
      <w:bookmarkStart w:id="8" w:name="O_62590"/>
      <w:bookmarkEnd w:id="8"/>
      <w:r w:rsidRPr="007A4FF7">
        <w:t>Elements and Performance Criteria</w:t>
      </w:r>
    </w:p>
    <w:tbl>
      <w:tblPr>
        <w:tblW w:w="0" w:type="auto"/>
        <w:tblLayout w:type="fixed"/>
        <w:tblCellMar>
          <w:left w:w="62" w:type="dxa"/>
          <w:right w:w="62" w:type="dxa"/>
        </w:tblCellMar>
        <w:tblLook w:val="0000"/>
      </w:tblPr>
      <w:tblGrid>
        <w:gridCol w:w="2661"/>
        <w:gridCol w:w="5861"/>
      </w:tblGrid>
      <w:tr w:rsidTr="004A1458">
        <w:tblPrEx>
          <w:tblW w:w="0" w:type="auto"/>
          <w:tblLayout w:type="fixed"/>
          <w:tblCellMar>
            <w:left w:w="62" w:type="dxa"/>
            <w:right w:w="62" w:type="dxa"/>
          </w:tblCellMar>
          <w:tblLook w:val="0000"/>
        </w:tblPrEx>
        <w:trPr>
          <w:tblHeader/>
        </w:trPr>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F7" w:rsidP="007A4FF7">
            <w:pPr>
              <w:pStyle w:val="BodyText"/>
            </w:pPr>
            <w:r w:rsidRPr="007A4FF7">
              <w:rPr>
                <w:rStyle w:val="SpecialBold"/>
              </w:rPr>
              <w:t>ELEMENT</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r w:rsidRPr="007A4FF7">
              <w:rPr>
                <w:rStyle w:val="SpecialBold"/>
              </w:rPr>
              <w:t>PERFORMANCE CRITERIA</w:t>
            </w:r>
          </w:p>
        </w:tc>
      </w:tr>
      <w:tr w:rsidTr="004A1458">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List"/>
              <w:rPr>
                <w:lang w:val="en-NZ"/>
              </w:rPr>
            </w:pPr>
            <w:r w:rsidRPr="007A4FF7">
              <w:t>1.</w:t>
            </w:r>
            <w:r w:rsidRPr="007A4FF7">
              <w:tab/>
              <w:t>Promote respect toward people in the workplace</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F7" w:rsidP="007A4FF7">
            <w:pPr>
              <w:pStyle w:val="List2"/>
            </w:pPr>
            <w:r w:rsidRPr="007A4FF7">
              <w:t>1.1.</w:t>
            </w:r>
            <w:r w:rsidRPr="007A4FF7">
              <w:tab/>
              <w:t>Promote cultural views and values in the workplace</w:t>
            </w:r>
          </w:p>
          <w:p w:rsidR="00000000" w:rsidRPr="007A4FF7" w:rsidP="007A4FF7">
            <w:pPr>
              <w:pStyle w:val="List2"/>
            </w:pPr>
            <w:r w:rsidRPr="007A4FF7">
              <w:t>1.2.</w:t>
            </w:r>
            <w:r w:rsidRPr="007A4FF7">
              <w:tab/>
            </w:r>
            <w:r w:rsidRPr="007A4FF7">
              <w:t>Treat individuals and groups from different backgrounds, cultures and languages with respect and sensitivity</w:t>
            </w:r>
          </w:p>
          <w:p w:rsidR="00000000" w:rsidRPr="007A4FF7" w:rsidP="007A4FF7">
            <w:pPr>
              <w:pStyle w:val="List2"/>
            </w:pPr>
            <w:r w:rsidRPr="007A4FF7">
              <w:t>1.3.</w:t>
            </w:r>
            <w:r w:rsidRPr="007A4FF7">
              <w:tab/>
              <w:t xml:space="preserve">Identify and enhance the </w:t>
            </w:r>
            <w:r w:rsidRPr="007A4FF7">
              <w:rPr>
                <w:rStyle w:val="BoldandItalics"/>
              </w:rPr>
              <w:t>positive qualities</w:t>
            </w:r>
            <w:r w:rsidRPr="007A4FF7">
              <w:t xml:space="preserve"> of people</w:t>
            </w:r>
          </w:p>
          <w:p w:rsidR="00000000" w:rsidRPr="007A4FF7" w:rsidP="007A4FF7">
            <w:pPr>
              <w:pStyle w:val="List2"/>
            </w:pPr>
            <w:r w:rsidRPr="007A4FF7">
              <w:t>1.4.</w:t>
            </w:r>
            <w:r w:rsidRPr="007A4FF7">
              <w:tab/>
              <w:t>Take into account the impact of board decisions on human values when making decisio</w:t>
            </w:r>
            <w:r w:rsidRPr="007A4FF7">
              <w:t>ns</w:t>
            </w:r>
          </w:p>
          <w:p w:rsidR="00000000" w:rsidP="007A4FF7">
            <w:pPr>
              <w:pStyle w:val="List2"/>
              <w:rPr>
                <w:lang w:val="en-NZ"/>
              </w:rPr>
            </w:pPr>
            <w:r w:rsidRPr="007A4FF7">
              <w:t>1.5.</w:t>
            </w:r>
            <w:r w:rsidRPr="007A4FF7">
              <w:tab/>
              <w:t xml:space="preserve">Identify how </w:t>
            </w:r>
            <w:r w:rsidRPr="007A4FF7">
              <w:rPr>
                <w:rStyle w:val="BoldandItalics"/>
              </w:rPr>
              <w:t>past experiences</w:t>
            </w:r>
            <w:r w:rsidRPr="007A4FF7">
              <w:t xml:space="preserve"> may impact on people's behaviour, skills and knowledge</w:t>
            </w:r>
          </w:p>
        </w:tc>
      </w:tr>
      <w:tr w:rsidTr="004A1458">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List"/>
              <w:rPr>
                <w:lang w:val="en-NZ"/>
              </w:rPr>
            </w:pPr>
            <w:r w:rsidRPr="007A4FF7">
              <w:t>2.</w:t>
            </w:r>
            <w:r w:rsidRPr="007A4FF7">
              <w:tab/>
              <w:t>Provide support to others</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F7" w:rsidP="007A4FF7">
            <w:pPr>
              <w:pStyle w:val="List2"/>
            </w:pPr>
            <w:r w:rsidRPr="007A4FF7">
              <w:t>2.1.</w:t>
            </w:r>
            <w:r w:rsidRPr="007A4FF7">
              <w:tab/>
              <w:t xml:space="preserve">Identify the </w:t>
            </w:r>
            <w:r w:rsidRPr="007A4FF7">
              <w:rPr>
                <w:rStyle w:val="BoldandItalics"/>
              </w:rPr>
              <w:t>knowledge</w:t>
            </w:r>
            <w:r w:rsidRPr="007A4FF7">
              <w:t xml:space="preserve">, </w:t>
            </w:r>
            <w:r w:rsidRPr="007A4FF7">
              <w:rPr>
                <w:rStyle w:val="BoldandItalics"/>
              </w:rPr>
              <w:t>skills and experience</w:t>
            </w:r>
            <w:r w:rsidRPr="007A4FF7">
              <w:t xml:space="preserve"> of others</w:t>
            </w:r>
          </w:p>
          <w:p w:rsidR="00000000" w:rsidRPr="007A4FF7" w:rsidP="007A4FF7">
            <w:pPr>
              <w:pStyle w:val="List2"/>
            </w:pPr>
            <w:r w:rsidRPr="007A4FF7">
              <w:t>2.2.</w:t>
            </w:r>
            <w:r w:rsidRPr="007A4FF7">
              <w:tab/>
              <w:t xml:space="preserve">Share knowledge and skills with </w:t>
            </w:r>
            <w:r w:rsidRPr="007A4FF7">
              <w:rPr>
                <w:rStyle w:val="BoldandItalics"/>
              </w:rPr>
              <w:t>others</w:t>
            </w:r>
          </w:p>
          <w:p w:rsidR="00000000" w:rsidRPr="007A4FF7" w:rsidP="007A4FF7">
            <w:pPr>
              <w:pStyle w:val="List2"/>
            </w:pPr>
            <w:r w:rsidRPr="007A4FF7">
              <w:t>2.3.</w:t>
            </w:r>
            <w:r w:rsidRPr="007A4FF7">
              <w:tab/>
              <w:t>Resolve issues in cultu</w:t>
            </w:r>
            <w:r w:rsidRPr="007A4FF7">
              <w:t>rally appropriate and sensitive ways</w:t>
            </w:r>
          </w:p>
          <w:p w:rsidR="00000000" w:rsidRPr="007A4FF7" w:rsidP="007A4FF7">
            <w:pPr>
              <w:pStyle w:val="List2"/>
            </w:pPr>
            <w:r w:rsidRPr="007A4FF7">
              <w:t>2.4.</w:t>
            </w:r>
            <w:r w:rsidRPr="007A4FF7">
              <w:tab/>
              <w:t>Use active listening skills when communicating</w:t>
            </w:r>
          </w:p>
          <w:p w:rsidR="00000000" w:rsidRPr="007A4FF7" w:rsidP="007A4FF7">
            <w:pPr>
              <w:pStyle w:val="List2"/>
            </w:pPr>
            <w:r w:rsidRPr="007A4FF7">
              <w:t>2.5.</w:t>
            </w:r>
            <w:r w:rsidRPr="007A4FF7">
              <w:tab/>
              <w:t>Encourage others to take on new challenges</w:t>
            </w:r>
          </w:p>
          <w:p w:rsidR="00000000" w:rsidP="007A4FF7">
            <w:pPr>
              <w:pStyle w:val="List2"/>
              <w:rPr>
                <w:lang w:val="en-NZ"/>
              </w:rPr>
            </w:pPr>
            <w:r w:rsidRPr="007A4FF7">
              <w:t>2.6.</w:t>
            </w:r>
            <w:r w:rsidRPr="007A4FF7">
              <w:tab/>
              <w:t>Demonstrate approachability and openness to suggestions</w:t>
            </w:r>
          </w:p>
        </w:tc>
      </w:tr>
      <w:tr w:rsidTr="004A1458">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List"/>
              <w:rPr>
                <w:lang w:val="en-NZ"/>
              </w:rPr>
            </w:pPr>
            <w:r w:rsidRPr="007A4FF7">
              <w:t>3.</w:t>
            </w:r>
            <w:r w:rsidRPr="007A4FF7">
              <w:tab/>
            </w:r>
            <w:r w:rsidRPr="007A4FF7">
              <w:t>Promote an environment that encourages people to enhance their skills and knowledge</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F7" w:rsidP="007A4FF7">
            <w:pPr>
              <w:pStyle w:val="List2"/>
            </w:pPr>
            <w:r w:rsidRPr="007A4FF7">
              <w:t>3.1.</w:t>
            </w:r>
            <w:r w:rsidRPr="007A4FF7">
              <w:tab/>
              <w:t>Support others to achieve work goals</w:t>
            </w:r>
          </w:p>
          <w:p w:rsidR="00000000" w:rsidRPr="007A4FF7" w:rsidP="007A4FF7">
            <w:pPr>
              <w:pStyle w:val="List2"/>
            </w:pPr>
            <w:r w:rsidRPr="007A4FF7">
              <w:t>3.2.</w:t>
            </w:r>
            <w:r w:rsidRPr="007A4FF7">
              <w:tab/>
              <w:t xml:space="preserve">Develop and apply strategies to recognise </w:t>
            </w:r>
            <w:r w:rsidRPr="007A4FF7">
              <w:rPr>
                <w:rStyle w:val="BoldandItalics"/>
              </w:rPr>
              <w:t>achievements</w:t>
            </w:r>
          </w:p>
          <w:p w:rsidR="00000000" w:rsidP="007A4FF7">
            <w:pPr>
              <w:pStyle w:val="List2"/>
              <w:rPr>
                <w:lang w:val="en-NZ"/>
              </w:rPr>
            </w:pPr>
            <w:r w:rsidRPr="007A4FF7">
              <w:t>3.3.</w:t>
            </w:r>
            <w:r w:rsidRPr="007A4FF7">
              <w:tab/>
              <w:t xml:space="preserve">Support others to undertake relevant </w:t>
            </w:r>
            <w:r w:rsidRPr="007A4FF7">
              <w:rPr>
                <w:rStyle w:val="BoldandItalics"/>
              </w:rPr>
              <w:t>professional development</w:t>
            </w:r>
          </w:p>
        </w:tc>
      </w:tr>
      <w:tr w:rsidTr="004A1458">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List"/>
              <w:rPr>
                <w:lang w:val="en-NZ"/>
              </w:rPr>
            </w:pPr>
            <w:r w:rsidRPr="007A4FF7">
              <w:t>4.</w:t>
            </w:r>
            <w:r w:rsidRPr="007A4FF7">
              <w:tab/>
              <w:t>Encourage teamwork</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F7" w:rsidP="007A4FF7">
            <w:pPr>
              <w:pStyle w:val="List2"/>
            </w:pPr>
            <w:r w:rsidRPr="007A4FF7">
              <w:t>4.1.</w:t>
            </w:r>
            <w:r w:rsidRPr="007A4FF7">
              <w:tab/>
              <w:t>Develop strategies that support a team approach</w:t>
            </w:r>
          </w:p>
          <w:p w:rsidR="00000000" w:rsidRPr="007A4FF7" w:rsidP="007A4FF7">
            <w:pPr>
              <w:pStyle w:val="List2"/>
            </w:pPr>
            <w:r w:rsidRPr="007A4FF7">
              <w:t>4.2.</w:t>
            </w:r>
            <w:r w:rsidRPr="007A4FF7">
              <w:tab/>
              <w:t>Clearly outline expectations of team members</w:t>
            </w:r>
          </w:p>
          <w:p w:rsidR="00000000" w:rsidP="007A4FF7">
            <w:pPr>
              <w:pStyle w:val="List2"/>
              <w:rPr>
                <w:lang w:val="en-NZ"/>
              </w:rPr>
            </w:pPr>
            <w:r w:rsidRPr="007A4FF7">
              <w:t>4.3.</w:t>
            </w:r>
            <w:r w:rsidRPr="007A4FF7">
              <w:tab/>
              <w:t xml:space="preserve">Develop and apply strategies that recognise individuals' contributions to the team </w:t>
            </w:r>
          </w:p>
        </w:tc>
      </w:tr>
      <w:tr w:rsidTr="004A1458">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List"/>
              <w:rPr>
                <w:lang w:val="en-NZ"/>
              </w:rPr>
            </w:pPr>
            <w:r w:rsidRPr="007A4FF7">
              <w:t>5.</w:t>
            </w:r>
            <w:r w:rsidRPr="007A4FF7">
              <w:tab/>
              <w:t xml:space="preserve">Reduce the potential for cross-cultural </w:t>
            </w:r>
            <w:r w:rsidRPr="007A4FF7">
              <w:t>misunderstandings</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F7" w:rsidP="007A4FF7">
            <w:pPr>
              <w:pStyle w:val="List2"/>
            </w:pPr>
            <w:r w:rsidRPr="007A4FF7">
              <w:t>5.1.</w:t>
            </w:r>
            <w:r w:rsidRPr="007A4FF7">
              <w:tab/>
              <w:t>Identify issues that may cause cross-cultural conflict or misunderstanding in the workplace</w:t>
            </w:r>
          </w:p>
          <w:p w:rsidR="00000000" w:rsidP="007A4FF7">
            <w:pPr>
              <w:pStyle w:val="List2"/>
              <w:rPr>
                <w:lang w:val="en-NZ"/>
              </w:rPr>
            </w:pPr>
            <w:r w:rsidRPr="007A4FF7">
              <w:t>5.2.</w:t>
            </w:r>
            <w:r w:rsidRPr="007A4FF7">
              <w:tab/>
              <w:t>Work with board members and the manager to develop and implement strategies to reduce cross-cultural misunderstandings in the workplace</w:t>
            </w:r>
          </w:p>
        </w:tc>
      </w:tr>
      <w:tr w:rsidTr="004A1458">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List"/>
              <w:rPr>
                <w:lang w:val="en-NZ"/>
              </w:rPr>
            </w:pPr>
            <w:r w:rsidRPr="007A4FF7">
              <w:t>6.</w:t>
            </w:r>
            <w:r w:rsidRPr="007A4FF7">
              <w:tab/>
              <w:t>Provide constructive feedback</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F7" w:rsidP="007A4FF7">
            <w:pPr>
              <w:pStyle w:val="List2"/>
            </w:pPr>
            <w:r w:rsidRPr="007A4FF7">
              <w:t>6.1.</w:t>
            </w:r>
            <w:r w:rsidRPr="007A4FF7">
              <w:tab/>
              <w:t xml:space="preserve">Encourage provision of constructive </w:t>
            </w:r>
            <w:r w:rsidRPr="007A4FF7">
              <w:rPr>
                <w:rStyle w:val="BoldandItalics"/>
              </w:rPr>
              <w:t>feedback</w:t>
            </w:r>
            <w:r w:rsidRPr="007A4FF7">
              <w:t xml:space="preserve"> in the workplace</w:t>
            </w:r>
          </w:p>
          <w:p w:rsidR="00000000" w:rsidRPr="007A4FF7" w:rsidP="007A4FF7">
            <w:pPr>
              <w:pStyle w:val="List2"/>
            </w:pPr>
            <w:r w:rsidRPr="007A4FF7">
              <w:t>6.2.</w:t>
            </w:r>
            <w:r w:rsidRPr="007A4FF7">
              <w:tab/>
              <w:t>Clarify with board members and management whose role it is to provide feedback to staff members about their performance</w:t>
            </w:r>
          </w:p>
          <w:p w:rsidR="00000000" w:rsidRPr="007A4FF7" w:rsidP="007A4FF7">
            <w:pPr>
              <w:pStyle w:val="List2"/>
            </w:pPr>
            <w:r w:rsidRPr="007A4FF7">
              <w:t>6.3.</w:t>
            </w:r>
            <w:r w:rsidRPr="007A4FF7">
              <w:tab/>
              <w:t>Provide feedback to peopl</w:t>
            </w:r>
            <w:r w:rsidRPr="007A4FF7">
              <w:t>e about their performance where appropriate</w:t>
            </w:r>
          </w:p>
        </w:tc>
      </w:tr>
    </w:tbl>
    <w:p w:rsidR="00000000" w:rsidRPr="007A4FF7" w:rsidP="007A4FF7">
      <w:pPr>
        <w:pStyle w:val="BodyText"/>
      </w:pPr>
    </w:p>
    <w:p w:rsidR="00000000" w:rsidRPr="007A4FF7" w:rsidP="007A4FF7">
      <w:pPr>
        <w:pStyle w:val="AllowPageBreak"/>
      </w:pPr>
    </w:p>
    <w:p w:rsidR="00000000" w:rsidRPr="007A4FF7" w:rsidP="007A4FF7">
      <w:pPr>
        <w:pStyle w:val="Heading1"/>
      </w:pPr>
      <w:bookmarkStart w:id="9" w:name="O_62591"/>
      <w:bookmarkEnd w:id="9"/>
      <w:r w:rsidRPr="007A4FF7">
        <w:t>Required Skills and Knowledge</w:t>
      </w:r>
    </w:p>
    <w:tbl>
      <w:tblPr>
        <w:tblW w:w="0" w:type="auto"/>
        <w:tblLayout w:type="fixed"/>
        <w:tblCellMar>
          <w:left w:w="62" w:type="dxa"/>
          <w:right w:w="62" w:type="dxa"/>
        </w:tblCellMar>
        <w:tblLook w:val="0000"/>
      </w:tblPr>
      <w:tblGrid>
        <w:gridCol w:w="8522"/>
      </w:tblGrid>
      <w:tr w:rsidTr="004A145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4FF7">
            <w:pPr>
              <w:pStyle w:val="BodyText"/>
              <w:rPr>
                <w:lang w:val="en-NZ"/>
              </w:rPr>
            </w:pPr>
            <w:r w:rsidRPr="007A4FF7">
              <w:rPr>
                <w:rStyle w:val="SpecialBold"/>
              </w:rPr>
              <w:t>REQUIRED SKILLS AND KNOWLEDGE</w:t>
            </w:r>
          </w:p>
        </w:tc>
      </w:tr>
      <w:tr w:rsidTr="004A145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r w:rsidRPr="007A4FF7">
              <w:t>This section describes the skills and knowledge required for this unit.</w:t>
            </w:r>
          </w:p>
        </w:tc>
      </w:tr>
      <w:tr w:rsidTr="004A14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r w:rsidRPr="007A4FF7">
              <w:rPr>
                <w:rStyle w:val="SpecialBold"/>
              </w:rPr>
              <w:t>Required skills</w:t>
            </w:r>
          </w:p>
        </w:tc>
      </w:tr>
      <w:tr w:rsidTr="004A14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F7" w:rsidP="007A4FF7">
            <w:pPr>
              <w:pStyle w:val="ListBullet"/>
            </w:pPr>
            <w:r w:rsidRPr="007A4FF7">
              <w:t>active listening skills to enhance communication</w:t>
            </w:r>
          </w:p>
          <w:p w:rsidR="00000000" w:rsidRPr="007A4FF7" w:rsidP="007A4FF7">
            <w:pPr>
              <w:pStyle w:val="ListBullet"/>
            </w:pPr>
            <w:r w:rsidRPr="007A4FF7">
              <w:t>communication and teamwork skills to work cooperatively with other board members, management and staff of the organisation, members, community and key stakeholders</w:t>
            </w:r>
          </w:p>
          <w:p w:rsidR="00000000" w:rsidRPr="007A4FF7" w:rsidP="007A4FF7">
            <w:pPr>
              <w:pStyle w:val="ListBullet"/>
            </w:pPr>
            <w:r w:rsidRPr="007A4FF7">
              <w:t>initiative skills to demonstrate cross-cult</w:t>
            </w:r>
            <w:r w:rsidRPr="007A4FF7">
              <w:t>ural competence, ensuring a culturally appropriate workplace that respects people from a range of backgrounds</w:t>
            </w:r>
          </w:p>
          <w:p w:rsidR="00000000" w:rsidRPr="007A4FF7" w:rsidP="007A4FF7">
            <w:pPr>
              <w:pStyle w:val="ListBullet"/>
            </w:pPr>
            <w:r w:rsidRPr="007A4FF7">
              <w:t>culturally appropriate communication skills to relate to people from diverse backgrounds and with diverse abilities</w:t>
            </w:r>
          </w:p>
          <w:p w:rsidR="00000000" w:rsidRPr="007A4FF7" w:rsidP="007A4FF7">
            <w:pPr>
              <w:pStyle w:val="ListBullet"/>
            </w:pPr>
            <w:r w:rsidRPr="007A4FF7">
              <w:t>mentoring and motivation skill</w:t>
            </w:r>
            <w:r w:rsidRPr="007A4FF7">
              <w:t>s to support others in their work</w:t>
            </w:r>
          </w:p>
          <w:p w:rsidR="00000000" w:rsidP="007A4FF7">
            <w:pPr>
              <w:pStyle w:val="ListBullet"/>
              <w:rPr>
                <w:lang w:val="en-NZ"/>
              </w:rPr>
            </w:pPr>
            <w:r w:rsidRPr="007A4FF7">
              <w:t>problem-solving skills to identify and manage potential causes of misunderstandings</w:t>
            </w:r>
          </w:p>
        </w:tc>
      </w:tr>
      <w:tr w:rsidTr="004A14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r w:rsidRPr="007A4FF7">
              <w:rPr>
                <w:rStyle w:val="SpecialBold"/>
              </w:rPr>
              <w:t>Required knowledge</w:t>
            </w:r>
          </w:p>
        </w:tc>
      </w:tr>
      <w:tr w:rsidTr="004A14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F7" w:rsidP="007A4FF7">
            <w:pPr>
              <w:pStyle w:val="ListBullet"/>
            </w:pPr>
            <w:r w:rsidRPr="007A4FF7">
              <w:t>concept of community control of organisations and how it may impact on the day-to-day operations of the organisation</w:t>
            </w:r>
          </w:p>
          <w:p w:rsidR="00000000" w:rsidRPr="007A4FF7" w:rsidP="007A4FF7">
            <w:pPr>
              <w:pStyle w:val="ListBullet"/>
            </w:pPr>
            <w:r w:rsidRPr="007A4FF7">
              <w:t>cultural context in which Aboriginal and Torres Strait Islander boards operate, including role in upholding traditional and cultural values and how that impacts on workplace environment</w:t>
            </w:r>
          </w:p>
          <w:p w:rsidR="00000000" w:rsidRPr="007A4FF7" w:rsidP="007A4FF7">
            <w:pPr>
              <w:pStyle w:val="ListBullet"/>
            </w:pPr>
            <w:r w:rsidRPr="007A4FF7">
              <w:t>equity and diversity principles</w:t>
            </w:r>
          </w:p>
          <w:p w:rsidR="00000000" w:rsidRPr="007A4FF7" w:rsidP="007A4FF7">
            <w:pPr>
              <w:pStyle w:val="ListBullet"/>
            </w:pPr>
            <w:r w:rsidRPr="007A4FF7">
              <w:t>geographic, social, economic and political contexts in which particular organisations operate and how these may impact on the workplace environment and culture</w:t>
            </w:r>
          </w:p>
          <w:p w:rsidR="00000000" w:rsidRPr="007A4FF7" w:rsidP="007A4FF7">
            <w:pPr>
              <w:pStyle w:val="ListBullet"/>
            </w:pPr>
            <w:r w:rsidRPr="007A4FF7">
              <w:t>organisationalpolicies, procedures and code of conduct</w:t>
            </w:r>
          </w:p>
          <w:p w:rsidR="00000000" w:rsidRPr="007A4FF7" w:rsidP="007A4FF7">
            <w:pPr>
              <w:pStyle w:val="ListBullet"/>
            </w:pPr>
            <w:r w:rsidRPr="007A4FF7">
              <w:t>professional development options</w:t>
            </w:r>
          </w:p>
          <w:p w:rsidR="00000000" w:rsidRPr="007A4FF7" w:rsidP="007A4FF7">
            <w:pPr>
              <w:pStyle w:val="ListBullet"/>
            </w:pPr>
            <w:r w:rsidRPr="007A4FF7">
              <w:t>protocol</w:t>
            </w:r>
            <w:r w:rsidRPr="007A4FF7">
              <w:t>s and cultural responsibilities relevant to the role of a board member</w:t>
            </w:r>
          </w:p>
          <w:p w:rsidR="00000000" w:rsidRPr="007A4FF7" w:rsidP="007A4FF7">
            <w:pPr>
              <w:pStyle w:val="ListBullet"/>
            </w:pPr>
            <w:r w:rsidRPr="007A4FF7">
              <w:t>respective roles and responsibilities of board members and the manager</w:t>
            </w:r>
          </w:p>
          <w:p w:rsidR="00000000" w:rsidRPr="007A4FF7" w:rsidP="007A4FF7">
            <w:pPr>
              <w:pStyle w:val="ListBullet"/>
            </w:pPr>
            <w:r w:rsidRPr="007A4FF7">
              <w:t>strategies for active listening</w:t>
            </w:r>
          </w:p>
          <w:p w:rsidR="00000000" w:rsidRPr="007A4FF7" w:rsidP="007A4FF7">
            <w:pPr>
              <w:pStyle w:val="ListBullet"/>
            </w:pPr>
            <w:r w:rsidRPr="007A4FF7">
              <w:t>strategies for giving and receiving feedback</w:t>
            </w:r>
          </w:p>
          <w:p w:rsidR="00000000" w:rsidRPr="007A4FF7" w:rsidP="007A4FF7">
            <w:pPr>
              <w:pStyle w:val="ListBullet"/>
            </w:pPr>
            <w:r w:rsidRPr="007A4FF7">
              <w:t>strategies for managing disagreements</w:t>
            </w:r>
            <w:r w:rsidRPr="007A4FF7">
              <w:t xml:space="preserve"> and cross-cultural misunderstandings</w:t>
            </w:r>
          </w:p>
          <w:p w:rsidR="00000000" w:rsidRPr="007A4FF7" w:rsidP="007A4FF7">
            <w:pPr>
              <w:pStyle w:val="ListBullet"/>
            </w:pPr>
            <w:r w:rsidRPr="007A4FF7">
              <w:t>teamwork theory and approaches</w:t>
            </w:r>
          </w:p>
        </w:tc>
      </w:tr>
    </w:tbl>
    <w:p w:rsidR="00000000" w:rsidRPr="007A4FF7" w:rsidP="007A4FF7">
      <w:pPr>
        <w:pStyle w:val="BodyText"/>
      </w:pPr>
    </w:p>
    <w:p w:rsidR="00000000" w:rsidRPr="007A4FF7" w:rsidP="007A4FF7">
      <w:pPr>
        <w:pStyle w:val="AllowPageBreak"/>
      </w:pPr>
    </w:p>
    <w:p w:rsidR="00000000" w:rsidRPr="007A4FF7" w:rsidP="007A4FF7">
      <w:pPr>
        <w:pStyle w:val="Heading1"/>
      </w:pPr>
      <w:bookmarkStart w:id="10" w:name="O_62592"/>
      <w:bookmarkEnd w:id="10"/>
      <w:r w:rsidRPr="007A4FF7">
        <w:t>Evidence Guide</w:t>
      </w:r>
    </w:p>
    <w:tbl>
      <w:tblPr>
        <w:tblW w:w="9464" w:type="dxa"/>
        <w:tblLayout w:type="fixed"/>
        <w:tblCellMar>
          <w:left w:w="62" w:type="dxa"/>
          <w:right w:w="62" w:type="dxa"/>
        </w:tblCellMar>
        <w:tblLook w:val="0000"/>
      </w:tblPr>
      <w:tblGrid>
        <w:gridCol w:w="3936"/>
        <w:gridCol w:w="5528"/>
      </w:tblGrid>
      <w:tr w:rsidTr="004A1458">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r w:rsidRPr="007A4FF7">
              <w:rPr>
                <w:rStyle w:val="SpecialBold"/>
              </w:rPr>
              <w:t>EVIDENCE GUIDE</w:t>
            </w:r>
          </w:p>
        </w:tc>
      </w:tr>
      <w:tr w:rsidTr="004A1458">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r w:rsidRPr="007A4FF7">
              <w:t>The Evidence Guide provides advice on assessment and must be read in conjunction with the performance criteria, required skills and knowledge, range statement and the Assessment Guidelines for the Training Package.</w:t>
            </w:r>
          </w:p>
        </w:tc>
      </w:tr>
      <w:tr w:rsidTr="004A1458">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r w:rsidRPr="007A4FF7">
              <w:rPr>
                <w:rStyle w:val="SpecialBold"/>
              </w:rPr>
              <w:t>Overview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p>
        </w:tc>
      </w:tr>
      <w:tr w:rsidTr="004A1458">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r w:rsidRPr="007A4FF7">
              <w:rPr>
                <w:rStyle w:val="SpecialBold"/>
              </w:rPr>
              <w:t>Critical aspec</w:t>
            </w:r>
            <w:r w:rsidRPr="007A4FF7">
              <w:rPr>
                <w:rStyle w:val="SpecialBold"/>
              </w:rPr>
              <w:t>ts for assessment and evidence required to demonstrate competency in this unit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F7" w:rsidP="007A4FF7">
            <w:pPr>
              <w:pStyle w:val="BodyText"/>
            </w:pPr>
            <w:r w:rsidRPr="007A4FF7">
              <w:t>Evidence of the ability to:</w:t>
            </w:r>
          </w:p>
          <w:p w:rsidR="00000000" w:rsidRPr="007A4FF7" w:rsidP="007A4FF7">
            <w:pPr>
              <w:pStyle w:val="ListBullet"/>
            </w:pPr>
            <w:r w:rsidRPr="007A4FF7">
              <w:t>support others to achieve work goals</w:t>
            </w:r>
          </w:p>
          <w:p w:rsidR="00000000" w:rsidRPr="007A4FF7" w:rsidP="007A4FF7">
            <w:pPr>
              <w:pStyle w:val="ListBullet"/>
            </w:pPr>
            <w:r w:rsidRPr="007A4FF7">
              <w:t>treat staff and colleagues with respect and sensitivity</w:t>
            </w:r>
          </w:p>
          <w:p w:rsidR="00000000" w:rsidRPr="007A4FF7" w:rsidP="007A4FF7">
            <w:pPr>
              <w:pStyle w:val="ListBullet"/>
            </w:pPr>
            <w:r w:rsidRPr="007A4FF7">
              <w:t>communicate appropriately with people from a range of diverse backgrounds</w:t>
            </w:r>
          </w:p>
          <w:p w:rsidR="00000000" w:rsidP="007A4FF7">
            <w:pPr>
              <w:pStyle w:val="ListBullet"/>
              <w:rPr>
                <w:lang w:val="en-NZ"/>
              </w:rPr>
            </w:pPr>
            <w:r w:rsidRPr="007A4FF7">
              <w:t>employ strategies to encourage teamwork and reduce the potential for cross-cultural misunderstandings.</w:t>
            </w:r>
          </w:p>
        </w:tc>
      </w:tr>
      <w:tr w:rsidTr="004A1458">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r w:rsidRPr="007A4FF7">
              <w:rPr>
                <w:rStyle w:val="SpecialBold"/>
              </w:rPr>
              <w:t>Context of and specific resources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F7" w:rsidP="007A4FF7">
            <w:pPr>
              <w:pStyle w:val="BodyText"/>
            </w:pPr>
            <w:r w:rsidRPr="007A4FF7">
              <w:t>Assessment must ensure:</w:t>
            </w:r>
          </w:p>
          <w:p w:rsidR="00000000" w:rsidRPr="007A4FF7" w:rsidP="007A4FF7">
            <w:pPr>
              <w:pStyle w:val="ListBullet"/>
            </w:pPr>
            <w:r w:rsidRPr="007A4FF7">
              <w:t>parti</w:t>
            </w:r>
            <w:r w:rsidRPr="007A4FF7">
              <w:t>cipation on an actual or simulated board</w:t>
            </w:r>
          </w:p>
          <w:p w:rsidR="00000000" w:rsidRPr="007A4FF7" w:rsidP="007A4FF7">
            <w:pPr>
              <w:pStyle w:val="ListBullet"/>
            </w:pPr>
            <w:r w:rsidRPr="007A4FF7">
              <w:t>access to examples of issues that arise in workplaces</w:t>
            </w:r>
          </w:p>
          <w:p w:rsidR="00000000" w:rsidP="007A4FF7">
            <w:pPr>
              <w:pStyle w:val="ListBullet"/>
              <w:rPr>
                <w:lang w:val="en-NZ"/>
              </w:rPr>
            </w:pPr>
            <w:r w:rsidRPr="007A4FF7">
              <w:t>knowledge and performance are assessed over time to confirm consistency in performance.</w:t>
            </w:r>
          </w:p>
        </w:tc>
      </w:tr>
      <w:tr w:rsidTr="004A1458">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r w:rsidRPr="007A4FF7">
              <w:rPr>
                <w:rStyle w:val="SpecialBold"/>
              </w:rPr>
              <w:t>Method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F7" w:rsidP="007A4FF7">
            <w:pPr>
              <w:pStyle w:val="BodyText"/>
            </w:pPr>
            <w:r w:rsidRPr="007A4FF7">
              <w:t>A range of assessment methods should be used to ass</w:t>
            </w:r>
            <w:r w:rsidRPr="007A4FF7">
              <w:t>ess practical skills and knowledge. The following examples are appropriate for this unit:</w:t>
            </w:r>
          </w:p>
          <w:p w:rsidR="00000000" w:rsidRPr="007A4FF7" w:rsidP="007A4FF7">
            <w:pPr>
              <w:pStyle w:val="ListBullet"/>
            </w:pPr>
            <w:r w:rsidRPr="007A4FF7">
              <w:t>observation of performance on a board or simulated board</w:t>
            </w:r>
          </w:p>
          <w:p w:rsidR="00000000" w:rsidRPr="007A4FF7" w:rsidP="007A4FF7">
            <w:pPr>
              <w:pStyle w:val="ListBullet"/>
            </w:pPr>
            <w:r w:rsidRPr="007A4FF7">
              <w:t>direct questioning combined with reflection of practical board performance by the candidate</w:t>
            </w:r>
          </w:p>
          <w:p w:rsidR="00000000" w:rsidRPr="007A4FF7" w:rsidP="007A4FF7">
            <w:pPr>
              <w:pStyle w:val="ListBullet"/>
            </w:pPr>
            <w:r w:rsidRPr="007A4FF7">
              <w:t>analysis of respo</w:t>
            </w:r>
            <w:r w:rsidRPr="007A4FF7">
              <w:t>nses to case studies and scenarios</w:t>
            </w:r>
          </w:p>
          <w:p w:rsidR="00000000" w:rsidRPr="007A4FF7" w:rsidP="007A4FF7">
            <w:pPr>
              <w:pStyle w:val="ListBullet"/>
            </w:pPr>
            <w:r w:rsidRPr="007A4FF7">
              <w:t>demonstration of techniques</w:t>
            </w:r>
          </w:p>
          <w:p w:rsidR="00000000" w:rsidRPr="007A4FF7" w:rsidP="007A4FF7">
            <w:pPr>
              <w:pStyle w:val="ListBullet"/>
            </w:pPr>
            <w:r w:rsidRPr="007A4FF7">
              <w:t>observation of presentations and group discussions</w:t>
            </w:r>
          </w:p>
          <w:p w:rsidR="00000000" w:rsidRPr="007A4FF7" w:rsidP="007A4FF7">
            <w:pPr>
              <w:pStyle w:val="ListBullet"/>
            </w:pPr>
            <w:r w:rsidRPr="007A4FF7">
              <w:t>oral or written questioning to assess knowledge</w:t>
            </w:r>
          </w:p>
          <w:p w:rsidR="00000000" w:rsidRPr="007A4FF7" w:rsidP="007A4FF7">
            <w:pPr>
              <w:pStyle w:val="ListBullet"/>
            </w:pPr>
            <w:r w:rsidRPr="007A4FF7">
              <w:t>observation of performance in role plays</w:t>
            </w:r>
          </w:p>
          <w:p w:rsidR="00000000" w:rsidP="007A4FF7">
            <w:pPr>
              <w:pStyle w:val="ListBullet"/>
              <w:rPr>
                <w:lang w:val="en-NZ"/>
              </w:rPr>
            </w:pPr>
            <w:r w:rsidRPr="007A4FF7">
              <w:t>analysis of feedback from staff members, other board members and the community regarding performance.</w:t>
            </w:r>
          </w:p>
        </w:tc>
      </w:tr>
      <w:tr w:rsidTr="004A1458">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r w:rsidRPr="007A4FF7">
              <w:rPr>
                <w:rStyle w:val="SpecialBold"/>
              </w:rPr>
              <w:t>Guidance information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F7" w:rsidP="007A4FF7">
            <w:pPr>
              <w:pStyle w:val="BodyText"/>
            </w:pPr>
            <w:r w:rsidRPr="007A4FF7">
              <w:t>Holistic assessment with other units relevant to the industry sector, workplace and job role is recommended, for exam</w:t>
            </w:r>
            <w:r w:rsidRPr="007A4FF7">
              <w:t>ple:</w:t>
            </w:r>
          </w:p>
          <w:p w:rsidR="00000000" w:rsidRPr="007A4FF7" w:rsidP="007A4FF7">
            <w:pPr>
              <w:pStyle w:val="ListBullet"/>
            </w:pPr>
            <w:r w:rsidRPr="007A4FF7">
              <w:t>BSBATSIC412A Maintain and protect cultural values in the organisation.</w:t>
            </w:r>
          </w:p>
        </w:tc>
      </w:tr>
    </w:tbl>
    <w:p w:rsidR="00000000" w:rsidRPr="007A4FF7" w:rsidP="007A4FF7">
      <w:pPr>
        <w:pStyle w:val="BodyText"/>
      </w:pPr>
    </w:p>
    <w:p w:rsidR="00000000" w:rsidRPr="007A4FF7" w:rsidP="007A4FF7">
      <w:pPr>
        <w:pStyle w:val="AllowPageBreak"/>
      </w:pPr>
    </w:p>
    <w:p w:rsidR="00000000" w:rsidRPr="007A4FF7" w:rsidP="007A4FF7">
      <w:pPr>
        <w:pStyle w:val="Heading1"/>
      </w:pPr>
      <w:bookmarkStart w:id="11" w:name="O_62593"/>
      <w:bookmarkEnd w:id="11"/>
      <w:r w:rsidRPr="007A4FF7">
        <w:t>Range Statement</w:t>
      </w:r>
    </w:p>
    <w:tbl>
      <w:tblPr>
        <w:tblW w:w="0" w:type="auto"/>
        <w:tblLayout w:type="fixed"/>
        <w:tblCellMar>
          <w:left w:w="62" w:type="dxa"/>
          <w:right w:w="62" w:type="dxa"/>
        </w:tblCellMar>
        <w:tblLook w:val="0000"/>
      </w:tblPr>
      <w:tblGrid>
        <w:gridCol w:w="3581"/>
        <w:gridCol w:w="4941"/>
      </w:tblGrid>
      <w:tr w:rsidTr="004A145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r w:rsidRPr="007A4FF7">
              <w:rPr>
                <w:rStyle w:val="SpecialBold"/>
              </w:rPr>
              <w:t>RANGE STATEMENT</w:t>
            </w:r>
          </w:p>
        </w:tc>
      </w:tr>
      <w:tr w:rsidTr="004A14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r w:rsidRPr="007A4FF7">
              <w:t>The range statement relates to the unit of competency as a whole. It allows for different work environments and situations that may affect performance. Bold italicised wording, if used in the performance criteria, is detailed below. Essential operating con</w:t>
            </w:r>
            <w:r w:rsidRPr="007A4FF7">
              <w:t>ditions that may be present with training and assessment (depending on the work situation, needs of the candidate, accessibility of the item, and local industry and regional contexts) may also be included.</w:t>
            </w:r>
          </w:p>
        </w:tc>
      </w:tr>
      <w:tr w:rsidTr="004A1458">
        <w:tblPrEx>
          <w:tblW w:w="0" w:type="auto"/>
          <w:tblLayout w:type="fixed"/>
          <w:tblCellMar>
            <w:left w:w="62" w:type="dxa"/>
            <w:right w:w="62" w:type="dxa"/>
          </w:tblCellMar>
          <w:tblLook w:val="0000"/>
        </w:tblPrEx>
        <w:tc>
          <w:tcPr>
            <w:tcW w:w="3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r w:rsidRPr="007A4FF7">
              <w:rPr>
                <w:rStyle w:val="BoldandItalics"/>
              </w:rPr>
              <w:t>Positive qualities</w:t>
            </w:r>
            <w:r w:rsidRPr="007A4FF7">
              <w:t xml:space="preserve"> may include:</w:t>
            </w:r>
          </w:p>
        </w:tc>
        <w:tc>
          <w:tcPr>
            <w:tcW w:w="4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F7" w:rsidP="007A4FF7">
            <w:pPr>
              <w:pStyle w:val="ListBullet"/>
            </w:pPr>
            <w:r w:rsidRPr="007A4FF7">
              <w:t>attitudes and va</w:t>
            </w:r>
            <w:r w:rsidRPr="007A4FF7">
              <w:t>lues</w:t>
            </w:r>
          </w:p>
          <w:p w:rsidR="00000000" w:rsidRPr="007A4FF7" w:rsidP="007A4FF7">
            <w:pPr>
              <w:pStyle w:val="ListBullet"/>
            </w:pPr>
            <w:r w:rsidRPr="007A4FF7">
              <w:t>initiative</w:t>
            </w:r>
          </w:p>
          <w:p w:rsidR="00000000" w:rsidP="007A4FF7">
            <w:pPr>
              <w:pStyle w:val="ListBullet"/>
              <w:rPr>
                <w:lang w:val="en-NZ"/>
              </w:rPr>
            </w:pPr>
            <w:r w:rsidRPr="007A4FF7">
              <w:t>skills and abilities.</w:t>
            </w:r>
          </w:p>
        </w:tc>
      </w:tr>
      <w:tr w:rsidTr="004A1458">
        <w:tblPrEx>
          <w:tblW w:w="0" w:type="auto"/>
          <w:tblLayout w:type="fixed"/>
          <w:tblCellMar>
            <w:left w:w="62" w:type="dxa"/>
            <w:right w:w="62" w:type="dxa"/>
          </w:tblCellMar>
          <w:tblLook w:val="0000"/>
        </w:tblPrEx>
        <w:tc>
          <w:tcPr>
            <w:tcW w:w="3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r w:rsidRPr="007A4FF7">
              <w:rPr>
                <w:rStyle w:val="BoldandItalics"/>
              </w:rPr>
              <w:t>Past experiences</w:t>
            </w:r>
            <w:r w:rsidRPr="007A4FF7">
              <w:t xml:space="preserve"> may relate to:</w:t>
            </w:r>
          </w:p>
        </w:tc>
        <w:tc>
          <w:tcPr>
            <w:tcW w:w="4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F7" w:rsidP="007A4FF7">
            <w:pPr>
              <w:pStyle w:val="ListBullet"/>
            </w:pPr>
            <w:r w:rsidRPr="007A4FF7">
              <w:t>culture</w:t>
            </w:r>
          </w:p>
          <w:p w:rsidR="00000000" w:rsidRPr="007A4FF7" w:rsidP="007A4FF7">
            <w:pPr>
              <w:pStyle w:val="ListBullet"/>
            </w:pPr>
            <w:r w:rsidRPr="007A4FF7">
              <w:t>effects of government policies</w:t>
            </w:r>
          </w:p>
          <w:p w:rsidR="00000000" w:rsidRPr="007A4FF7" w:rsidP="007A4FF7">
            <w:pPr>
              <w:pStyle w:val="ListBullet"/>
            </w:pPr>
            <w:r w:rsidRPr="007A4FF7">
              <w:t>educational opportunities</w:t>
            </w:r>
          </w:p>
          <w:p w:rsidR="00000000" w:rsidRPr="007A4FF7" w:rsidP="007A4FF7">
            <w:pPr>
              <w:pStyle w:val="ListBullet"/>
            </w:pPr>
            <w:r w:rsidRPr="007A4FF7">
              <w:t>family situations</w:t>
            </w:r>
          </w:p>
          <w:p w:rsidR="00000000" w:rsidP="007A4FF7">
            <w:pPr>
              <w:pStyle w:val="ListBullet"/>
              <w:rPr>
                <w:lang w:val="en-NZ"/>
              </w:rPr>
            </w:pPr>
            <w:r w:rsidRPr="007A4FF7">
              <w:t>trauma.</w:t>
            </w:r>
          </w:p>
        </w:tc>
      </w:tr>
      <w:tr w:rsidTr="004A1458">
        <w:tblPrEx>
          <w:tblW w:w="0" w:type="auto"/>
          <w:tblLayout w:type="fixed"/>
          <w:tblCellMar>
            <w:left w:w="62" w:type="dxa"/>
            <w:right w:w="62" w:type="dxa"/>
          </w:tblCellMar>
          <w:tblLook w:val="0000"/>
        </w:tblPrEx>
        <w:tc>
          <w:tcPr>
            <w:tcW w:w="3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r w:rsidRPr="007A4FF7">
              <w:rPr>
                <w:rStyle w:val="BoldandItalics"/>
              </w:rPr>
              <w:t>Knowledge</w:t>
            </w:r>
            <w:r w:rsidRPr="007A4FF7">
              <w:t xml:space="preserve">, </w:t>
            </w:r>
            <w:r w:rsidRPr="007A4FF7">
              <w:rPr>
                <w:rStyle w:val="BoldandItalics"/>
              </w:rPr>
              <w:t>skills and experience</w:t>
            </w:r>
            <w:r w:rsidRPr="007A4FF7">
              <w:t xml:space="preserve"> may include:</w:t>
            </w:r>
          </w:p>
        </w:tc>
        <w:tc>
          <w:tcPr>
            <w:tcW w:w="4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F7" w:rsidP="007A4FF7">
            <w:pPr>
              <w:pStyle w:val="ListBullet"/>
            </w:pPr>
            <w:r w:rsidRPr="007A4FF7">
              <w:t>interpersonal skills</w:t>
            </w:r>
          </w:p>
          <w:p w:rsidR="00000000" w:rsidRPr="007A4FF7" w:rsidP="007A4FF7">
            <w:pPr>
              <w:pStyle w:val="ListBullet"/>
            </w:pPr>
            <w:r w:rsidRPr="007A4FF7">
              <w:t>tra</w:t>
            </w:r>
            <w:r w:rsidRPr="007A4FF7">
              <w:t>ditional knowledge and skills</w:t>
            </w:r>
          </w:p>
          <w:p w:rsidR="00000000" w:rsidP="007A4FF7">
            <w:pPr>
              <w:pStyle w:val="ListBullet"/>
              <w:rPr>
                <w:lang w:val="en-NZ"/>
              </w:rPr>
            </w:pPr>
            <w:r w:rsidRPr="007A4FF7">
              <w:t>work skills.</w:t>
            </w:r>
          </w:p>
        </w:tc>
      </w:tr>
      <w:tr w:rsidTr="004A1458">
        <w:tblPrEx>
          <w:tblW w:w="0" w:type="auto"/>
          <w:tblLayout w:type="fixed"/>
          <w:tblCellMar>
            <w:left w:w="62" w:type="dxa"/>
            <w:right w:w="62" w:type="dxa"/>
          </w:tblCellMar>
          <w:tblLook w:val="0000"/>
        </w:tblPrEx>
        <w:tc>
          <w:tcPr>
            <w:tcW w:w="3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r w:rsidRPr="007A4FF7">
              <w:rPr>
                <w:rStyle w:val="BoldandItalics"/>
              </w:rPr>
              <w:t>Others</w:t>
            </w:r>
            <w:r w:rsidRPr="007A4FF7">
              <w:t xml:space="preserve"> may include:</w:t>
            </w:r>
          </w:p>
        </w:tc>
        <w:tc>
          <w:tcPr>
            <w:tcW w:w="4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F7" w:rsidP="007A4FF7">
            <w:pPr>
              <w:pStyle w:val="ListBullet"/>
            </w:pPr>
            <w:r w:rsidRPr="007A4FF7">
              <w:t>board members</w:t>
            </w:r>
          </w:p>
          <w:p w:rsidR="00000000" w:rsidRPr="007A4FF7" w:rsidP="007A4FF7">
            <w:pPr>
              <w:pStyle w:val="ListBullet"/>
            </w:pPr>
            <w:r w:rsidRPr="007A4FF7">
              <w:t>community members</w:t>
            </w:r>
          </w:p>
          <w:p w:rsidR="00000000" w:rsidP="007A4FF7">
            <w:pPr>
              <w:pStyle w:val="ListBullet"/>
              <w:rPr>
                <w:lang w:val="en-NZ"/>
              </w:rPr>
            </w:pPr>
            <w:r w:rsidRPr="007A4FF7">
              <w:t>staff members.</w:t>
            </w:r>
          </w:p>
        </w:tc>
      </w:tr>
      <w:tr w:rsidTr="004A1458">
        <w:tblPrEx>
          <w:tblW w:w="0" w:type="auto"/>
          <w:tblLayout w:type="fixed"/>
          <w:tblCellMar>
            <w:left w:w="62" w:type="dxa"/>
            <w:right w:w="62" w:type="dxa"/>
          </w:tblCellMar>
          <w:tblLook w:val="0000"/>
        </w:tblPrEx>
        <w:tc>
          <w:tcPr>
            <w:tcW w:w="3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r w:rsidRPr="007A4FF7">
              <w:rPr>
                <w:rStyle w:val="BoldandItalics"/>
              </w:rPr>
              <w:t>Achievements</w:t>
            </w:r>
            <w:r w:rsidRPr="007A4FF7">
              <w:t xml:space="preserve"> may include:</w:t>
            </w:r>
          </w:p>
        </w:tc>
        <w:tc>
          <w:tcPr>
            <w:tcW w:w="4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F7" w:rsidP="007A4FF7">
            <w:pPr>
              <w:pStyle w:val="ListBullet"/>
            </w:pPr>
            <w:r w:rsidRPr="007A4FF7">
              <w:t>personal</w:t>
            </w:r>
          </w:p>
          <w:p w:rsidR="00000000" w:rsidRPr="007A4FF7" w:rsidP="007A4FF7">
            <w:pPr>
              <w:pStyle w:val="ListBullet"/>
            </w:pPr>
            <w:r w:rsidRPr="007A4FF7">
              <w:t>cultural</w:t>
            </w:r>
          </w:p>
          <w:p w:rsidR="00000000" w:rsidRPr="007A4FF7" w:rsidP="007A4FF7">
            <w:pPr>
              <w:pStyle w:val="ListBullet"/>
            </w:pPr>
            <w:r w:rsidRPr="007A4FF7">
              <w:t>family</w:t>
            </w:r>
          </w:p>
          <w:p w:rsidR="00000000" w:rsidRPr="007A4FF7" w:rsidP="007A4FF7">
            <w:pPr>
              <w:pStyle w:val="ListBullet"/>
            </w:pPr>
            <w:r w:rsidRPr="007A4FF7">
              <w:t>sport</w:t>
            </w:r>
          </w:p>
          <w:p w:rsidR="00000000" w:rsidP="007A4FF7">
            <w:pPr>
              <w:pStyle w:val="ListBullet"/>
              <w:rPr>
                <w:lang w:val="en-NZ"/>
              </w:rPr>
            </w:pPr>
            <w:r w:rsidRPr="007A4FF7">
              <w:t>work-based.</w:t>
            </w:r>
          </w:p>
        </w:tc>
      </w:tr>
      <w:tr w:rsidTr="004A1458">
        <w:tblPrEx>
          <w:tblW w:w="0" w:type="auto"/>
          <w:tblLayout w:type="fixed"/>
          <w:tblCellMar>
            <w:left w:w="62" w:type="dxa"/>
            <w:right w:w="62" w:type="dxa"/>
          </w:tblCellMar>
          <w:tblLook w:val="0000"/>
        </w:tblPrEx>
        <w:tc>
          <w:tcPr>
            <w:tcW w:w="3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r w:rsidRPr="007A4FF7">
              <w:rPr>
                <w:rStyle w:val="BoldandItalics"/>
              </w:rPr>
              <w:t>Professional development</w:t>
            </w:r>
            <w:r w:rsidRPr="007A4FF7">
              <w:t xml:space="preserve"> may include:</w:t>
            </w:r>
          </w:p>
        </w:tc>
        <w:tc>
          <w:tcPr>
            <w:tcW w:w="4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F7" w:rsidP="007A4FF7">
            <w:pPr>
              <w:pStyle w:val="ListBullet"/>
            </w:pPr>
            <w:r w:rsidRPr="007A4FF7">
              <w:t>career planning</w:t>
            </w:r>
          </w:p>
          <w:p w:rsidR="00000000" w:rsidRPr="007A4FF7" w:rsidP="007A4FF7">
            <w:pPr>
              <w:pStyle w:val="ListBullet"/>
            </w:pPr>
            <w:r w:rsidRPr="007A4FF7">
              <w:t>cultural enhancement</w:t>
            </w:r>
          </w:p>
          <w:p w:rsidR="00000000" w:rsidRPr="007A4FF7" w:rsidP="007A4FF7">
            <w:pPr>
              <w:pStyle w:val="ListBullet"/>
            </w:pPr>
            <w:r w:rsidRPr="007A4FF7">
              <w:t>further education</w:t>
            </w:r>
          </w:p>
          <w:p w:rsidR="00000000" w:rsidRPr="007A4FF7" w:rsidP="007A4FF7">
            <w:pPr>
              <w:pStyle w:val="ListBullet"/>
            </w:pPr>
            <w:r w:rsidRPr="007A4FF7">
              <w:t>personal development</w:t>
            </w:r>
          </w:p>
          <w:p w:rsidR="00000000" w:rsidP="007A4FF7">
            <w:pPr>
              <w:pStyle w:val="ListBullet"/>
              <w:rPr>
                <w:lang w:val="en-NZ"/>
              </w:rPr>
            </w:pPr>
            <w:r w:rsidRPr="007A4FF7">
              <w:t>work skills.</w:t>
            </w:r>
          </w:p>
        </w:tc>
      </w:tr>
      <w:tr w:rsidTr="004A1458">
        <w:tblPrEx>
          <w:tblW w:w="0" w:type="auto"/>
          <w:tblLayout w:type="fixed"/>
          <w:tblCellMar>
            <w:left w:w="62" w:type="dxa"/>
            <w:right w:w="62" w:type="dxa"/>
          </w:tblCellMar>
          <w:tblLook w:val="0000"/>
        </w:tblPrEx>
        <w:tc>
          <w:tcPr>
            <w:tcW w:w="3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r w:rsidRPr="007A4FF7">
              <w:rPr>
                <w:rStyle w:val="BoldandItalics"/>
              </w:rPr>
              <w:t>Feedback</w:t>
            </w:r>
            <w:r w:rsidRPr="007A4FF7">
              <w:t xml:space="preserve"> may be:</w:t>
            </w:r>
          </w:p>
        </w:tc>
        <w:tc>
          <w:tcPr>
            <w:tcW w:w="4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F7" w:rsidP="007A4FF7">
            <w:pPr>
              <w:pStyle w:val="ListBullet"/>
            </w:pPr>
            <w:r w:rsidRPr="007A4FF7">
              <w:t>to staff by staff</w:t>
            </w:r>
          </w:p>
          <w:p w:rsidR="00000000" w:rsidRPr="007A4FF7" w:rsidP="007A4FF7">
            <w:pPr>
              <w:pStyle w:val="ListBullet"/>
            </w:pPr>
            <w:r w:rsidRPr="007A4FF7">
              <w:t>to staff by a board nominee.</w:t>
            </w:r>
          </w:p>
        </w:tc>
      </w:tr>
    </w:tbl>
    <w:p w:rsidR="004A1458" w:rsidP="007A4FF7">
      <w:pPr>
        <w:pStyle w:val="BodyText"/>
      </w:pPr>
    </w:p>
    <w:p w:rsidR="004A1458" w:rsidP="007A4FF7">
      <w:pPr>
        <w:pStyle w:val="BodyText"/>
      </w:pPr>
    </w:p>
    <w:p w:rsidR="00000000" w:rsidRPr="007A4FF7" w:rsidP="007A4FF7">
      <w:pPr>
        <w:pStyle w:val="Heading1"/>
      </w:pPr>
      <w:bookmarkStart w:id="12" w:name="O_62594"/>
      <w:bookmarkEnd w:id="12"/>
      <w:r w:rsidRPr="007A4FF7">
        <w:t>Unit Sector(s)</w:t>
      </w:r>
    </w:p>
    <w:tbl>
      <w:tblPr>
        <w:tblW w:w="0" w:type="auto"/>
        <w:tblLayout w:type="fixed"/>
        <w:tblCellMar>
          <w:left w:w="62" w:type="dxa"/>
          <w:right w:w="62" w:type="dxa"/>
        </w:tblCellMar>
        <w:tblLook w:val="0000"/>
      </w:tblPr>
      <w:tblGrid>
        <w:gridCol w:w="2668"/>
        <w:gridCol w:w="5854"/>
      </w:tblGrid>
      <w:tr w:rsidTr="004A1458">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r w:rsidRPr="007A4FF7">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F7" w:rsidP="007A4FF7">
            <w:pPr>
              <w:pStyle w:val="BodyText"/>
            </w:pPr>
          </w:p>
        </w:tc>
      </w:tr>
    </w:tbl>
    <w:p w:rsidR="00000000" w:rsidRPr="007A4FF7" w:rsidP="007A4FF7">
      <w:pPr>
        <w:pStyle w:val="BodyText"/>
      </w:pPr>
    </w:p>
    <w:p w:rsidR="00000000" w:rsidRPr="007A4FF7" w:rsidP="007A4FF7">
      <w:pPr>
        <w:pStyle w:val="AllowPageBreak"/>
      </w:pPr>
    </w:p>
    <w:p w:rsidR="00000000" w:rsidRPr="007A4FF7" w:rsidP="007A4FF7">
      <w:pPr>
        <w:pStyle w:val="Heading1"/>
      </w:pPr>
      <w:bookmarkStart w:id="13" w:name="O_153723"/>
      <w:bookmarkEnd w:id="13"/>
      <w:r w:rsidRPr="007A4FF7">
        <w:t>Competency field</w:t>
      </w:r>
    </w:p>
    <w:tbl>
      <w:tblPr>
        <w:tblW w:w="0" w:type="auto"/>
        <w:tblLayout w:type="fixed"/>
        <w:tblCellMar>
          <w:left w:w="62" w:type="dxa"/>
          <w:right w:w="62" w:type="dxa"/>
        </w:tblCellMar>
        <w:tblLook w:val="0000"/>
      </w:tblPr>
      <w:tblGrid>
        <w:gridCol w:w="2778"/>
        <w:gridCol w:w="5744"/>
      </w:tblGrid>
      <w:tr w:rsidTr="004A145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r w:rsidRPr="007A4FF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F7" w:rsidP="007A4FF7">
            <w:pPr>
              <w:pStyle w:val="BodyText"/>
            </w:pPr>
            <w:r w:rsidRPr="007A4FF7">
              <w:t>Regulation, licensing and risk - ATSI governance</w:t>
            </w:r>
          </w:p>
        </w:tc>
      </w:tr>
    </w:tbl>
    <w:p w:rsidR="00000000" w:rsidRPr="007A4FF7" w:rsidP="007A4FF7">
      <w:pPr>
        <w:pStyle w:val="BodyText"/>
      </w:pPr>
    </w:p>
    <w:p w:rsidR="00000000" w:rsidRPr="007A4FF7" w:rsidP="007A4FF7">
      <w:pPr>
        <w:pStyle w:val="AllowPageBreak"/>
      </w:pPr>
    </w:p>
    <w:p w:rsidR="00000000" w:rsidRPr="007A4FF7" w:rsidP="007A4FF7">
      <w:pPr>
        <w:pStyle w:val="Heading1"/>
      </w:pPr>
      <w:bookmarkStart w:id="14" w:name="O_153722"/>
      <w:bookmarkEnd w:id="14"/>
      <w:r w:rsidRPr="007A4FF7">
        <w:t>Co-requisite units</w:t>
      </w:r>
    </w:p>
    <w:tbl>
      <w:tblPr>
        <w:tblW w:w="0" w:type="auto"/>
        <w:tblLayout w:type="fixed"/>
        <w:tblCellMar>
          <w:left w:w="62" w:type="dxa"/>
          <w:right w:w="62" w:type="dxa"/>
        </w:tblCellMar>
        <w:tblLook w:val="0000"/>
      </w:tblPr>
      <w:tblGrid>
        <w:gridCol w:w="2657"/>
        <w:gridCol w:w="1337"/>
        <w:gridCol w:w="4528"/>
      </w:tblGrid>
      <w:tr w:rsidTr="004A1458">
        <w:tblPrEx>
          <w:tblW w:w="0" w:type="auto"/>
          <w:tblLayout w:type="fixed"/>
          <w:tblCellMar>
            <w:left w:w="62" w:type="dxa"/>
            <w:right w:w="62" w:type="dxa"/>
          </w:tblCellMar>
          <w:tblLook w:val="0000"/>
        </w:tblPrEx>
        <w:trPr>
          <w:tblHeader/>
        </w:trPr>
        <w:tc>
          <w:tcPr>
            <w:tcW w:w="265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r w:rsidRPr="007A4FF7">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F7">
            <w:pPr>
              <w:pStyle w:val="BodyText"/>
              <w:rPr>
                <w:lang w:val="en-NZ"/>
              </w:rPr>
            </w:pPr>
          </w:p>
        </w:tc>
      </w:tr>
      <w:tr w:rsidTr="004A1458">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F7" w:rsidP="007A4FF7">
            <w:pPr>
              <w:pStyle w:val="BodyText"/>
            </w:pPr>
          </w:p>
        </w:tc>
      </w:tr>
    </w:tbl>
    <w:p w:rsidR="00000000" w:rsidRPr="007A4FF7" w:rsidP="007A4FF7">
      <w:pPr>
        <w:pStyle w:val="BodyText"/>
      </w:pPr>
    </w:p>
    <w:p w:rsidR="00000000" w:rsidRPr="007A4FF7" w:rsidP="007A4FF7"/>
    <w:sectPr w:rsidSect="007A4F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F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1458" w:rsidP="004A145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F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458" w:rsidP="007A4FF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A1458" w:rsidP="007A4F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A1458" w:rsidP="007A4F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F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FF7" w:rsidRPr="004A1458" w:rsidP="004A14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F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458" w:rsidRPr="002D2AF8" w:rsidP="007A4FF7">
    <w:pPr>
      <w:pStyle w:val="Header"/>
      <w:framePr w:wrap="around"/>
    </w:pPr>
    <w:r>
      <w:fldChar w:fldCharType="begin"/>
    </w:r>
    <w:r>
      <w:instrText xml:space="preserve"> TITLE   \* MERGEFORMAT </w:instrText>
    </w:r>
    <w:r>
      <w:fldChar w:fldCharType="separate"/>
    </w:r>
    <w:r>
      <w:t>BSBATSIM421A Support a positive and culturally appropriate workplace 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A1458" w:rsidP="007A4F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569C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F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4FF7"/>
    <w:pPr>
      <w:spacing w:before="360" w:after="60"/>
      <w:outlineLvl w:val="0"/>
    </w:pPr>
    <w:rPr>
      <w:sz w:val="32"/>
    </w:rPr>
  </w:style>
  <w:style w:type="paragraph" w:styleId="Heading2">
    <w:name w:val="heading 2"/>
    <w:basedOn w:val="HeadingBase"/>
    <w:next w:val="BodyText"/>
    <w:link w:val="Heading2Char"/>
    <w:qFormat/>
    <w:rsid w:val="007A4FF7"/>
    <w:pPr>
      <w:keepLines/>
      <w:spacing w:before="240" w:after="120"/>
      <w:outlineLvl w:val="1"/>
    </w:pPr>
    <w:rPr>
      <w:sz w:val="28"/>
      <w:szCs w:val="40"/>
    </w:rPr>
  </w:style>
  <w:style w:type="paragraph" w:styleId="Heading3">
    <w:name w:val="heading 3"/>
    <w:basedOn w:val="HeadingBase"/>
    <w:next w:val="BodyText"/>
    <w:link w:val="Heading3Char"/>
    <w:qFormat/>
    <w:rsid w:val="007A4FF7"/>
    <w:pPr>
      <w:spacing w:before="180" w:after="120"/>
      <w:outlineLvl w:val="2"/>
    </w:pPr>
    <w:rPr>
      <w:spacing w:val="-10"/>
      <w:kern w:val="32"/>
    </w:rPr>
  </w:style>
  <w:style w:type="paragraph" w:styleId="Heading4">
    <w:name w:val="heading 4"/>
    <w:basedOn w:val="HeadingBase"/>
    <w:next w:val="BodyText"/>
    <w:link w:val="Heading4Char"/>
    <w:qFormat/>
    <w:rsid w:val="007A4FF7"/>
    <w:pPr>
      <w:spacing w:before="160" w:after="120"/>
      <w:outlineLvl w:val="3"/>
    </w:pPr>
    <w:rPr>
      <w:sz w:val="22"/>
    </w:rPr>
  </w:style>
  <w:style w:type="paragraph" w:styleId="Heading5">
    <w:name w:val="heading 5"/>
    <w:basedOn w:val="HeadingBase"/>
    <w:next w:val="Normal"/>
    <w:link w:val="Heading5Char"/>
    <w:qFormat/>
    <w:rsid w:val="007A4FF7"/>
    <w:pPr>
      <w:spacing w:before="80"/>
      <w:outlineLvl w:val="4"/>
    </w:pPr>
    <w:rPr>
      <w:color w:val="918585"/>
      <w:sz w:val="20"/>
    </w:rPr>
  </w:style>
  <w:style w:type="paragraph" w:styleId="Heading6">
    <w:name w:val="heading 6"/>
    <w:basedOn w:val="HeadingBase"/>
    <w:next w:val="Normal"/>
    <w:link w:val="Heading6Char"/>
    <w:qFormat/>
    <w:rsid w:val="007A4FF7"/>
    <w:pPr>
      <w:spacing w:before="60"/>
      <w:outlineLvl w:val="5"/>
    </w:pPr>
    <w:rPr>
      <w:color w:val="918585"/>
      <w:sz w:val="20"/>
    </w:rPr>
  </w:style>
  <w:style w:type="paragraph" w:styleId="Heading7">
    <w:name w:val="heading 7"/>
    <w:basedOn w:val="Normal"/>
    <w:next w:val="Normal"/>
    <w:link w:val="Heading7Char"/>
    <w:qFormat/>
    <w:rsid w:val="007A4FF7"/>
    <w:pPr>
      <w:ind w:left="720"/>
      <w:outlineLvl w:val="6"/>
    </w:pPr>
    <w:rPr>
      <w:i/>
    </w:rPr>
  </w:style>
  <w:style w:type="paragraph" w:styleId="Heading8">
    <w:name w:val="heading 8"/>
    <w:basedOn w:val="Normal"/>
    <w:next w:val="Normal"/>
    <w:link w:val="Heading8Char"/>
    <w:qFormat/>
    <w:rsid w:val="007A4FF7"/>
    <w:pPr>
      <w:ind w:left="720"/>
      <w:outlineLvl w:val="7"/>
    </w:pPr>
    <w:rPr>
      <w:i/>
    </w:rPr>
  </w:style>
  <w:style w:type="paragraph" w:styleId="Heading9">
    <w:name w:val="heading 9"/>
    <w:basedOn w:val="Normal"/>
    <w:next w:val="Normal"/>
    <w:link w:val="Heading9Char"/>
    <w:qFormat/>
    <w:rsid w:val="007A4FF7"/>
    <w:pPr>
      <w:ind w:left="720"/>
      <w:outlineLvl w:val="8"/>
    </w:pPr>
    <w:rPr>
      <w:i/>
    </w:rPr>
  </w:style>
  <w:style w:type="character" w:default="1" w:styleId="DefaultParagraphFont">
    <w:name w:val="Default Paragraph Font"/>
    <w:uiPriority w:val="1"/>
    <w:unhideWhenUsed/>
    <w:rsid w:val="007A4F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FF7"/>
  </w:style>
  <w:style w:type="character" w:customStyle="1" w:styleId="Heading1Char">
    <w:name w:val="Heading 1 Char"/>
    <w:basedOn w:val="DefaultParagraphFont"/>
    <w:link w:val="Heading1"/>
    <w:rsid w:val="007A4FF7"/>
    <w:rPr>
      <w:rFonts w:ascii="Times New Roman" w:eastAsia="Times New Roman" w:hAnsi="Times New Roman" w:cs="Times New Roman"/>
      <w:b/>
      <w:sz w:val="32"/>
      <w:szCs w:val="20"/>
      <w:lang w:eastAsia="en-US"/>
    </w:rPr>
  </w:style>
  <w:style w:type="paragraph" w:styleId="BodyText">
    <w:name w:val="Body Text"/>
    <w:basedOn w:val="Normal"/>
    <w:link w:val="BodyTextChar"/>
    <w:rsid w:val="007A4F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4FF7"/>
    <w:rPr>
      <w:rFonts w:ascii="Times New Roman" w:eastAsia="Times New Roman" w:hAnsi="Times New Roman" w:cs="Times New Roman"/>
      <w:sz w:val="24"/>
      <w:lang w:eastAsia="en-US"/>
    </w:rPr>
  </w:style>
  <w:style w:type="paragraph" w:styleId="Footer">
    <w:name w:val="footer"/>
    <w:basedOn w:val="Normal"/>
    <w:link w:val="FooterChar"/>
    <w:rsid w:val="007A4F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4FF7"/>
    <w:rPr>
      <w:rFonts w:ascii="Times New Roman" w:eastAsia="Times New Roman" w:hAnsi="Times New Roman" w:cs="Times New Roman"/>
      <w:sz w:val="16"/>
      <w:lang w:eastAsia="en-US"/>
    </w:rPr>
  </w:style>
  <w:style w:type="paragraph" w:styleId="List">
    <w:name w:val="List"/>
    <w:basedOn w:val="BodyText"/>
    <w:next w:val="BodyText"/>
    <w:rsid w:val="007A4FF7"/>
    <w:pPr>
      <w:tabs>
        <w:tab w:val="left" w:pos="340"/>
      </w:tabs>
      <w:spacing w:before="60" w:after="60"/>
      <w:ind w:left="340" w:hanging="340"/>
    </w:pPr>
  </w:style>
  <w:style w:type="paragraph" w:styleId="ListBullet">
    <w:name w:val="List Bullet"/>
    <w:basedOn w:val="List"/>
    <w:rsid w:val="007A4FF7"/>
    <w:pPr>
      <w:numPr>
        <w:numId w:val="12"/>
      </w:numPr>
      <w:tabs>
        <w:tab w:val="clear" w:pos="340"/>
      </w:tabs>
      <w:spacing w:before="40" w:after="40"/>
    </w:pPr>
  </w:style>
  <w:style w:type="character" w:customStyle="1" w:styleId="SpecialBold">
    <w:name w:val="Special Bold"/>
    <w:basedOn w:val="DefaultParagraphFont"/>
    <w:rsid w:val="007A4FF7"/>
    <w:rPr>
      <w:b/>
      <w:spacing w:val="0"/>
    </w:rPr>
  </w:style>
  <w:style w:type="paragraph" w:customStyle="1" w:styleId="SuperHeading">
    <w:name w:val="SuperHeading"/>
    <w:basedOn w:val="Normal"/>
    <w:rsid w:val="007A4FF7"/>
    <w:pPr>
      <w:spacing w:before="240" w:after="120"/>
      <w:outlineLvl w:val="0"/>
    </w:pPr>
    <w:rPr>
      <w:rFonts w:ascii="Times New Roman" w:hAnsi="Times New Roman"/>
      <w:b/>
      <w:sz w:val="28"/>
    </w:rPr>
  </w:style>
  <w:style w:type="paragraph" w:customStyle="1" w:styleId="AllowPageBreak">
    <w:name w:val="AllowPageBreak"/>
    <w:rsid w:val="007A4F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4FF7"/>
    <w:pPr>
      <w:tabs>
        <w:tab w:val="left" w:pos="680"/>
      </w:tabs>
      <w:spacing w:before="60" w:after="60"/>
      <w:ind w:left="680" w:hanging="340"/>
    </w:pPr>
  </w:style>
  <w:style w:type="character" w:customStyle="1" w:styleId="BoldandItalics">
    <w:name w:val="Bold and Italics"/>
    <w:qFormat/>
    <w:rsid w:val="007A4FF7"/>
    <w:rPr>
      <w:b/>
      <w:i/>
      <w:u w:val="none"/>
    </w:rPr>
  </w:style>
  <w:style w:type="character" w:customStyle="1" w:styleId="Heading2Char">
    <w:name w:val="Heading 2 Char"/>
    <w:basedOn w:val="DefaultParagraphFont"/>
    <w:link w:val="Heading2"/>
    <w:rsid w:val="007A4F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4F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4F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4F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4F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F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4F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4FF7"/>
    <w:rPr>
      <w:rFonts w:ascii="Courier New" w:eastAsia="Times New Roman" w:hAnsi="Courier New" w:cs="Times New Roman"/>
      <w:i/>
      <w:szCs w:val="20"/>
      <w:lang w:eastAsia="en-US"/>
    </w:rPr>
  </w:style>
  <w:style w:type="paragraph" w:customStyle="1" w:styleId="HeadingBase">
    <w:name w:val="Heading Base"/>
    <w:rsid w:val="007A4F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FF7"/>
    <w:pPr>
      <w:tabs>
        <w:tab w:val="right" w:leader="dot" w:pos="9072"/>
      </w:tabs>
      <w:ind w:left="567"/>
    </w:pPr>
    <w:rPr>
      <w:szCs w:val="22"/>
    </w:rPr>
  </w:style>
  <w:style w:type="paragraph" w:customStyle="1" w:styleId="TOCBase">
    <w:name w:val="TOC Base"/>
    <w:rsid w:val="007A4F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FF7"/>
    <w:pPr>
      <w:tabs>
        <w:tab w:val="right" w:leader="dot" w:pos="9072"/>
      </w:tabs>
      <w:spacing w:before="40" w:after="40"/>
      <w:ind w:left="284"/>
    </w:pPr>
    <w:rPr>
      <w:rFonts w:ascii="Times New Roman" w:hAnsi="Times New Roman"/>
    </w:rPr>
  </w:style>
  <w:style w:type="paragraph" w:styleId="TOC1">
    <w:name w:val="toc 1"/>
    <w:basedOn w:val="TOCBase"/>
    <w:next w:val="Normal"/>
    <w:rsid w:val="007A4F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4FF7"/>
    <w:pPr>
      <w:spacing w:before="5040"/>
      <w:jc w:val="center"/>
    </w:pPr>
    <w:rPr>
      <w:sz w:val="48"/>
      <w:szCs w:val="72"/>
      <w:lang w:val="en-US"/>
    </w:rPr>
  </w:style>
  <w:style w:type="character" w:customStyle="1" w:styleId="TitleChar">
    <w:name w:val="Title Char"/>
    <w:basedOn w:val="DefaultParagraphFont"/>
    <w:link w:val="Title"/>
    <w:rsid w:val="007A4F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FF7"/>
    <w:pPr>
      <w:tabs>
        <w:tab w:val="left" w:pos="3600"/>
        <w:tab w:val="left" w:pos="3958"/>
      </w:tabs>
    </w:pPr>
  </w:style>
  <w:style w:type="paragraph" w:customStyle="1" w:styleId="Note">
    <w:name w:val="Note"/>
    <w:basedOn w:val="BodyText"/>
    <w:rsid w:val="007A4F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4FF7"/>
    <w:pPr>
      <w:framePr w:wrap="auto" w:hAnchor="text" w:y="6049"/>
    </w:pPr>
    <w:rPr>
      <w:color w:val="000000"/>
      <w:sz w:val="40"/>
    </w:rPr>
  </w:style>
  <w:style w:type="paragraph" w:customStyle="1" w:styleId="TOCTitle">
    <w:name w:val="TOCTitle"/>
    <w:basedOn w:val="Heading1"/>
    <w:rsid w:val="007A4FF7"/>
    <w:pPr>
      <w:spacing w:after="240"/>
      <w:jc w:val="center"/>
      <w:outlineLvl w:val="9"/>
    </w:pPr>
    <w:rPr>
      <w:caps/>
    </w:rPr>
  </w:style>
  <w:style w:type="paragraph" w:customStyle="1" w:styleId="Version">
    <w:name w:val="Version"/>
    <w:rsid w:val="007A4F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4FF7"/>
    <w:pPr>
      <w:numPr>
        <w:numId w:val="13"/>
      </w:numPr>
      <w:tabs>
        <w:tab w:val="clear" w:pos="680"/>
      </w:tabs>
    </w:pPr>
  </w:style>
  <w:style w:type="paragraph" w:styleId="Index1">
    <w:name w:val="index 1"/>
    <w:basedOn w:val="Normal"/>
    <w:next w:val="Normal"/>
    <w:semiHidden/>
    <w:rsid w:val="007A4FF7"/>
    <w:pPr>
      <w:keepNext w:val="0"/>
      <w:tabs>
        <w:tab w:val="right" w:pos="4176"/>
      </w:tabs>
      <w:ind w:left="198" w:hanging="198"/>
    </w:pPr>
    <w:rPr>
      <w:rFonts w:ascii="Garamond" w:hAnsi="Garamond"/>
    </w:rPr>
  </w:style>
  <w:style w:type="paragraph" w:styleId="IndexHeading">
    <w:name w:val="index heading"/>
    <w:basedOn w:val="Normal"/>
    <w:next w:val="Index1"/>
    <w:semiHidden/>
    <w:rsid w:val="007A4FF7"/>
    <w:pPr>
      <w:spacing w:before="120" w:after="120"/>
    </w:pPr>
    <w:rPr>
      <w:rFonts w:ascii="Arial" w:hAnsi="Arial"/>
      <w:b/>
      <w:color w:val="918585"/>
      <w:sz w:val="24"/>
    </w:rPr>
  </w:style>
  <w:style w:type="paragraph" w:styleId="Header">
    <w:name w:val="header"/>
    <w:basedOn w:val="Normal"/>
    <w:link w:val="HeaderChar"/>
    <w:rsid w:val="007A4F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4FF7"/>
    <w:rPr>
      <w:rFonts w:ascii="Times New Roman" w:eastAsia="Times New Roman" w:hAnsi="Times New Roman" w:cs="Times New Roman"/>
      <w:sz w:val="16"/>
      <w:szCs w:val="20"/>
      <w:lang w:val="en-GB" w:eastAsia="en-US"/>
    </w:rPr>
  </w:style>
  <w:style w:type="paragraph" w:customStyle="1" w:styleId="Chapter">
    <w:name w:val="Chapter"/>
    <w:basedOn w:val="Normal"/>
    <w:rsid w:val="007A4FF7"/>
    <w:pPr>
      <w:spacing w:before="240"/>
    </w:pPr>
    <w:rPr>
      <w:rFonts w:ascii="Times New Roman" w:hAnsi="Times New Roman"/>
      <w:smallCaps/>
      <w:spacing w:val="80"/>
      <w:sz w:val="28"/>
    </w:rPr>
  </w:style>
  <w:style w:type="paragraph" w:customStyle="1" w:styleId="InChapter">
    <w:name w:val="InChapter"/>
    <w:basedOn w:val="Heading3"/>
    <w:rsid w:val="007A4FF7"/>
    <w:pPr>
      <w:spacing w:after="240"/>
      <w:outlineLvl w:val="9"/>
    </w:pPr>
    <w:rPr>
      <w:noProof/>
    </w:rPr>
  </w:style>
  <w:style w:type="paragraph" w:styleId="Index2">
    <w:name w:val="index 2"/>
    <w:basedOn w:val="Normal"/>
    <w:next w:val="Normal"/>
    <w:semiHidden/>
    <w:rsid w:val="007A4FF7"/>
    <w:pPr>
      <w:tabs>
        <w:tab w:val="right" w:pos="4176"/>
      </w:tabs>
      <w:ind w:left="568" w:hanging="284"/>
    </w:pPr>
    <w:rPr>
      <w:rFonts w:ascii="Garamond" w:hAnsi="Garamond"/>
    </w:rPr>
  </w:style>
  <w:style w:type="paragraph" w:customStyle="1" w:styleId="Byline">
    <w:name w:val="Byline"/>
    <w:rsid w:val="007A4F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FF7"/>
    <w:pPr>
      <w:tabs>
        <w:tab w:val="clear" w:pos="3600"/>
        <w:tab w:val="clear" w:pos="3958"/>
      </w:tabs>
      <w:jc w:val="right"/>
    </w:pPr>
  </w:style>
  <w:style w:type="character" w:styleId="Emphasis">
    <w:name w:val="Emphasis"/>
    <w:basedOn w:val="DefaultParagraphFont"/>
    <w:qFormat/>
    <w:rsid w:val="007A4FF7"/>
    <w:rPr>
      <w:i/>
    </w:rPr>
  </w:style>
  <w:style w:type="paragraph" w:styleId="Caption">
    <w:name w:val="caption"/>
    <w:basedOn w:val="BodyText"/>
    <w:next w:val="Normal"/>
    <w:qFormat/>
    <w:rsid w:val="007A4FF7"/>
    <w:pPr>
      <w:framePr w:w="2268" w:hSpace="181" w:vSpace="181" w:wrap="around" w:vAnchor="text" w:hAnchor="page" w:x="1135" w:y="285" w:anchorLock="1"/>
    </w:pPr>
    <w:rPr>
      <w:i/>
    </w:rPr>
  </w:style>
  <w:style w:type="paragraph" w:customStyle="1" w:styleId="MiniTOCTitle">
    <w:name w:val="MiniTOCTitle"/>
    <w:basedOn w:val="Heading4"/>
    <w:rsid w:val="007A4FF7"/>
    <w:pPr>
      <w:spacing w:before="240"/>
      <w:outlineLvl w:val="9"/>
    </w:pPr>
    <w:rPr>
      <w:noProof/>
      <w:sz w:val="24"/>
    </w:rPr>
  </w:style>
  <w:style w:type="paragraph" w:customStyle="1" w:styleId="MiniTOCItem">
    <w:name w:val="MiniTOCItem"/>
    <w:basedOn w:val="ListBullet"/>
    <w:rsid w:val="007A4FF7"/>
    <w:pPr>
      <w:numPr>
        <w:numId w:val="0"/>
      </w:numPr>
      <w:tabs>
        <w:tab w:val="right" w:leader="dot" w:pos="6521"/>
      </w:tabs>
      <w:spacing w:before="0" w:after="0"/>
    </w:pPr>
  </w:style>
  <w:style w:type="paragraph" w:customStyle="1" w:styleId="TOFTitle">
    <w:name w:val="TOFTitle"/>
    <w:basedOn w:val="TOCTitle"/>
    <w:rsid w:val="007A4FF7"/>
  </w:style>
  <w:style w:type="paragraph" w:styleId="TableofFigures">
    <w:name w:val="table of figures"/>
    <w:basedOn w:val="Normal"/>
    <w:next w:val="Normal"/>
    <w:semiHidden/>
    <w:rsid w:val="007A4FF7"/>
    <w:pPr>
      <w:tabs>
        <w:tab w:val="right" w:leader="dot" w:pos="9072"/>
      </w:tabs>
      <w:ind w:left="970" w:hanging="403"/>
    </w:pPr>
    <w:rPr>
      <w:rFonts w:ascii="Times New Roman" w:hAnsi="Times New Roman"/>
      <w:b/>
    </w:rPr>
  </w:style>
  <w:style w:type="paragraph" w:styleId="ListNumber">
    <w:name w:val="List Number"/>
    <w:basedOn w:val="List"/>
    <w:rsid w:val="007A4FF7"/>
    <w:pPr>
      <w:numPr>
        <w:numId w:val="10"/>
      </w:numPr>
    </w:pPr>
  </w:style>
  <w:style w:type="character" w:customStyle="1" w:styleId="WingdingSymbols">
    <w:name w:val="Wingding Symbols"/>
    <w:rsid w:val="007A4FF7"/>
    <w:rPr>
      <w:rFonts w:ascii="Wingdings" w:hAnsi="Wingdings"/>
    </w:rPr>
  </w:style>
  <w:style w:type="paragraph" w:customStyle="1" w:styleId="TableHeading">
    <w:name w:val="Table Heading"/>
    <w:basedOn w:val="HeadingBase"/>
    <w:rsid w:val="007A4FF7"/>
    <w:pPr>
      <w:keepLines/>
      <w:pBdr>
        <w:bottom w:val="single" w:sz="6" w:space="1" w:color="918585"/>
      </w:pBdr>
      <w:spacing w:before="240"/>
    </w:pPr>
  </w:style>
  <w:style w:type="character" w:customStyle="1" w:styleId="HotSpot">
    <w:name w:val="HotSpot"/>
    <w:rsid w:val="007A4FF7"/>
    <w:rPr>
      <w:color w:val="0033CC"/>
      <w:u w:val="none"/>
    </w:rPr>
  </w:style>
  <w:style w:type="paragraph" w:customStyle="1" w:styleId="BodyTextRight">
    <w:name w:val="Body Text Right"/>
    <w:basedOn w:val="BodyText"/>
    <w:rsid w:val="007A4FF7"/>
    <w:pPr>
      <w:spacing w:before="0" w:after="0"/>
      <w:jc w:val="right"/>
    </w:pPr>
  </w:style>
  <w:style w:type="paragraph" w:styleId="Index3">
    <w:name w:val="index 3"/>
    <w:basedOn w:val="ListNumber2"/>
    <w:next w:val="Normal"/>
    <w:semiHidden/>
    <w:rsid w:val="007A4FF7"/>
    <w:pPr>
      <w:numPr>
        <w:numId w:val="0"/>
      </w:numPr>
      <w:tabs>
        <w:tab w:val="right" w:leader="dot" w:pos="4176"/>
      </w:tabs>
    </w:pPr>
  </w:style>
  <w:style w:type="paragraph" w:styleId="ListNumber2">
    <w:name w:val="List Number 2"/>
    <w:basedOn w:val="List2"/>
    <w:rsid w:val="007A4FF7"/>
    <w:pPr>
      <w:numPr>
        <w:numId w:val="9"/>
      </w:numPr>
      <w:tabs>
        <w:tab w:val="clear" w:pos="1060"/>
      </w:tabs>
    </w:pPr>
  </w:style>
  <w:style w:type="paragraph" w:customStyle="1" w:styleId="MarginNote">
    <w:name w:val="Margin Note"/>
    <w:basedOn w:val="BodyText"/>
    <w:rsid w:val="007A4F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F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4F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4FF7"/>
    <w:rPr>
      <w:sz w:val="32"/>
    </w:rPr>
  </w:style>
  <w:style w:type="paragraph" w:customStyle="1" w:styleId="HeadingProcedure">
    <w:name w:val="Heading Procedure"/>
    <w:basedOn w:val="HeadingBase"/>
    <w:next w:val="Normal"/>
    <w:rsid w:val="007A4FF7"/>
    <w:pPr>
      <w:tabs>
        <w:tab w:val="left" w:pos="0"/>
      </w:tabs>
      <w:spacing w:before="120" w:after="60"/>
    </w:pPr>
    <w:rPr>
      <w:i/>
      <w:color w:val="918585"/>
      <w:sz w:val="22"/>
    </w:rPr>
  </w:style>
  <w:style w:type="paragraph" w:customStyle="1" w:styleId="TableBodyText">
    <w:name w:val="Table Body Text"/>
    <w:basedOn w:val="BodyText"/>
    <w:rsid w:val="007A4FF7"/>
    <w:pPr>
      <w:spacing w:before="60" w:after="60"/>
    </w:pPr>
  </w:style>
  <w:style w:type="paragraph" w:styleId="ListContinue">
    <w:name w:val="List Continue"/>
    <w:basedOn w:val="List"/>
    <w:rsid w:val="007A4FF7"/>
    <w:pPr>
      <w:ind w:firstLine="0"/>
    </w:pPr>
  </w:style>
  <w:style w:type="paragraph" w:customStyle="1" w:styleId="ListNote">
    <w:name w:val="List Note"/>
    <w:basedOn w:val="List"/>
    <w:rsid w:val="007A4FF7"/>
    <w:pPr>
      <w:pBdr>
        <w:top w:val="single" w:sz="6" w:space="2" w:color="918585"/>
        <w:bottom w:val="single" w:sz="6" w:space="2" w:color="918585"/>
      </w:pBdr>
      <w:tabs>
        <w:tab w:val="left" w:pos="1021"/>
      </w:tabs>
      <w:ind w:firstLine="0"/>
    </w:pPr>
  </w:style>
  <w:style w:type="paragraph" w:customStyle="1" w:styleId="Warning">
    <w:name w:val="Warning"/>
    <w:basedOn w:val="BodyText"/>
    <w:rsid w:val="007A4FF7"/>
    <w:pPr>
      <w:shd w:val="clear" w:color="auto" w:fill="D9D9D9"/>
      <w:tabs>
        <w:tab w:val="left" w:pos="992"/>
      </w:tabs>
      <w:ind w:left="119" w:right="119"/>
    </w:pPr>
    <w:rPr>
      <w:sz w:val="20"/>
    </w:rPr>
  </w:style>
  <w:style w:type="paragraph" w:customStyle="1" w:styleId="MarginIcons">
    <w:name w:val="Margin Icons"/>
    <w:basedOn w:val="BodyText"/>
    <w:rsid w:val="007A4F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4FF7"/>
    <w:rPr>
      <w:rFonts w:ascii="Courier New" w:hAnsi="Courier New"/>
    </w:rPr>
  </w:style>
  <w:style w:type="paragraph" w:customStyle="1" w:styleId="NoteBullet">
    <w:name w:val="Note Bullet"/>
    <w:basedOn w:val="Note"/>
    <w:rsid w:val="007A4FF7"/>
    <w:pPr>
      <w:tabs>
        <w:tab w:val="clear" w:pos="680"/>
      </w:tabs>
      <w:spacing w:before="60" w:after="60"/>
    </w:pPr>
  </w:style>
  <w:style w:type="paragraph" w:customStyle="1" w:styleId="SubHeading2">
    <w:name w:val="SubHeading2"/>
    <w:basedOn w:val="HeadingBase"/>
    <w:rsid w:val="007A4FF7"/>
    <w:pPr>
      <w:spacing w:before="240" w:after="60"/>
    </w:pPr>
    <w:rPr>
      <w:sz w:val="20"/>
    </w:rPr>
  </w:style>
  <w:style w:type="paragraph" w:customStyle="1" w:styleId="SubHeading1">
    <w:name w:val="SubHeading1"/>
    <w:basedOn w:val="HeadingBase"/>
    <w:rsid w:val="007A4FF7"/>
    <w:pPr>
      <w:spacing w:before="240" w:after="60"/>
    </w:pPr>
    <w:rPr>
      <w:color w:val="918585"/>
      <w:sz w:val="22"/>
    </w:rPr>
  </w:style>
  <w:style w:type="paragraph" w:customStyle="1" w:styleId="SideHeading">
    <w:name w:val="Side Heading"/>
    <w:basedOn w:val="HeadingBase"/>
    <w:rsid w:val="007A4F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FF7"/>
    <w:pPr>
      <w:tabs>
        <w:tab w:val="num" w:pos="360"/>
      </w:tabs>
    </w:pPr>
  </w:style>
  <w:style w:type="paragraph" w:styleId="PlainText">
    <w:name w:val="Plain Text"/>
    <w:basedOn w:val="Normal"/>
    <w:link w:val="PlainTextChar"/>
    <w:rsid w:val="007A4FF7"/>
    <w:rPr>
      <w:sz w:val="20"/>
    </w:rPr>
  </w:style>
  <w:style w:type="character" w:customStyle="1" w:styleId="PlainTextChar">
    <w:name w:val="Plain Text Char"/>
    <w:basedOn w:val="DefaultParagraphFont"/>
    <w:link w:val="PlainText"/>
    <w:rsid w:val="007A4FF7"/>
    <w:rPr>
      <w:rFonts w:ascii="Courier New" w:eastAsia="Times New Roman" w:hAnsi="Courier New" w:cs="Times New Roman"/>
      <w:sz w:val="20"/>
      <w:szCs w:val="20"/>
      <w:lang w:eastAsia="en-US"/>
    </w:rPr>
  </w:style>
  <w:style w:type="character" w:customStyle="1" w:styleId="MenuOption">
    <w:name w:val="Menu Option"/>
    <w:basedOn w:val="DefaultParagraphFont"/>
    <w:rsid w:val="007A4FF7"/>
    <w:rPr>
      <w:b/>
      <w:smallCaps/>
    </w:rPr>
  </w:style>
  <w:style w:type="paragraph" w:customStyle="1" w:styleId="TableListNumber">
    <w:name w:val="Table List Number"/>
    <w:basedOn w:val="ListNumber"/>
    <w:rsid w:val="007A4FF7"/>
    <w:pPr>
      <w:numPr>
        <w:numId w:val="0"/>
      </w:numPr>
    </w:pPr>
  </w:style>
  <w:style w:type="paragraph" w:styleId="TOC4">
    <w:name w:val="toc 4"/>
    <w:basedOn w:val="TOCBase"/>
    <w:next w:val="Normal"/>
    <w:semiHidden/>
    <w:rsid w:val="007A4FF7"/>
    <w:pPr>
      <w:tabs>
        <w:tab w:val="right" w:leader="dot" w:pos="9071"/>
      </w:tabs>
      <w:ind w:left="1701"/>
    </w:pPr>
  </w:style>
  <w:style w:type="paragraph" w:customStyle="1" w:styleId="ListAlpha">
    <w:name w:val="List Alpha"/>
    <w:basedOn w:val="List"/>
    <w:rsid w:val="007A4FF7"/>
    <w:pPr>
      <w:numPr>
        <w:numId w:val="8"/>
      </w:numPr>
    </w:pPr>
  </w:style>
  <w:style w:type="paragraph" w:customStyle="1" w:styleId="ListAlpha2">
    <w:name w:val="List Alpha 2"/>
    <w:basedOn w:val="List2"/>
    <w:rsid w:val="007A4FF7"/>
    <w:pPr>
      <w:numPr>
        <w:numId w:val="7"/>
      </w:numPr>
    </w:pPr>
  </w:style>
  <w:style w:type="paragraph" w:styleId="List3">
    <w:name w:val="List 3"/>
    <w:basedOn w:val="BodyText"/>
    <w:rsid w:val="007A4FF7"/>
    <w:pPr>
      <w:tabs>
        <w:tab w:val="left" w:pos="1021"/>
      </w:tabs>
      <w:spacing w:before="60" w:after="60"/>
      <w:ind w:left="1020" w:hanging="340"/>
    </w:pPr>
  </w:style>
  <w:style w:type="paragraph" w:styleId="List4">
    <w:name w:val="List 4"/>
    <w:basedOn w:val="BodyText"/>
    <w:rsid w:val="007A4FF7"/>
    <w:pPr>
      <w:tabs>
        <w:tab w:val="left" w:pos="1361"/>
      </w:tabs>
      <w:spacing w:before="60" w:after="60"/>
      <w:ind w:left="1361" w:hanging="340"/>
    </w:pPr>
  </w:style>
  <w:style w:type="paragraph" w:styleId="List5">
    <w:name w:val="List 5"/>
    <w:basedOn w:val="BodyText"/>
    <w:rsid w:val="007A4FF7"/>
    <w:pPr>
      <w:tabs>
        <w:tab w:val="left" w:pos="1701"/>
      </w:tabs>
      <w:spacing w:before="60" w:after="60"/>
      <w:ind w:left="1701" w:hanging="340"/>
    </w:pPr>
  </w:style>
  <w:style w:type="paragraph" w:styleId="ListBullet3">
    <w:name w:val="List Bullet 3"/>
    <w:basedOn w:val="List3"/>
    <w:rsid w:val="007A4FF7"/>
    <w:pPr>
      <w:numPr>
        <w:numId w:val="14"/>
      </w:numPr>
      <w:tabs>
        <w:tab w:val="clear" w:pos="1021"/>
      </w:tabs>
      <w:ind w:left="1037" w:hanging="357"/>
    </w:pPr>
  </w:style>
  <w:style w:type="paragraph" w:styleId="ListBullet4">
    <w:name w:val="List Bullet 4"/>
    <w:basedOn w:val="List4"/>
    <w:rsid w:val="007A4FF7"/>
    <w:pPr>
      <w:numPr>
        <w:numId w:val="2"/>
      </w:numPr>
    </w:pPr>
  </w:style>
  <w:style w:type="paragraph" w:styleId="ListBullet5">
    <w:name w:val="List Bullet 5"/>
    <w:basedOn w:val="List5"/>
    <w:rsid w:val="007A4FF7"/>
    <w:pPr>
      <w:numPr>
        <w:numId w:val="3"/>
      </w:numPr>
    </w:pPr>
  </w:style>
  <w:style w:type="paragraph" w:styleId="ListContinue2">
    <w:name w:val="List Continue 2"/>
    <w:basedOn w:val="List2"/>
    <w:rsid w:val="007A4FF7"/>
    <w:pPr>
      <w:ind w:firstLine="0"/>
    </w:pPr>
  </w:style>
  <w:style w:type="paragraph" w:styleId="ListContinue3">
    <w:name w:val="List Continue 3"/>
    <w:basedOn w:val="List3"/>
    <w:rsid w:val="007A4FF7"/>
    <w:pPr>
      <w:ind w:left="1021" w:firstLine="0"/>
    </w:pPr>
  </w:style>
  <w:style w:type="paragraph" w:styleId="ListContinue4">
    <w:name w:val="List Continue 4"/>
    <w:basedOn w:val="List4"/>
    <w:rsid w:val="007A4FF7"/>
    <w:pPr>
      <w:ind w:firstLine="0"/>
    </w:pPr>
  </w:style>
  <w:style w:type="paragraph" w:styleId="ListContinue5">
    <w:name w:val="List Continue 5"/>
    <w:basedOn w:val="List5"/>
    <w:rsid w:val="007A4FF7"/>
    <w:pPr>
      <w:ind w:firstLine="0"/>
    </w:pPr>
  </w:style>
  <w:style w:type="paragraph" w:styleId="ListNumber3">
    <w:name w:val="List Number 3"/>
    <w:basedOn w:val="List3"/>
    <w:rsid w:val="007A4FF7"/>
    <w:pPr>
      <w:numPr>
        <w:numId w:val="4"/>
      </w:numPr>
    </w:pPr>
  </w:style>
  <w:style w:type="paragraph" w:styleId="ListNumber4">
    <w:name w:val="List Number 4"/>
    <w:basedOn w:val="List4"/>
    <w:rsid w:val="007A4FF7"/>
    <w:pPr>
      <w:numPr>
        <w:numId w:val="5"/>
      </w:numPr>
    </w:pPr>
  </w:style>
  <w:style w:type="paragraph" w:styleId="ListNumber5">
    <w:name w:val="List Number 5"/>
    <w:basedOn w:val="List5"/>
    <w:rsid w:val="007A4FF7"/>
    <w:pPr>
      <w:numPr>
        <w:numId w:val="6"/>
      </w:numPr>
    </w:pPr>
  </w:style>
  <w:style w:type="paragraph" w:styleId="BlockText">
    <w:name w:val="Block Text"/>
    <w:basedOn w:val="Normal"/>
    <w:rsid w:val="007A4FF7"/>
    <w:pPr>
      <w:spacing w:after="120"/>
      <w:ind w:left="1440" w:right="1440"/>
    </w:pPr>
  </w:style>
  <w:style w:type="character" w:customStyle="1" w:styleId="Subscript">
    <w:name w:val="Subscript"/>
    <w:basedOn w:val="DefaultParagraphFont"/>
    <w:rsid w:val="007A4FF7"/>
    <w:rPr>
      <w:sz w:val="16"/>
      <w:vertAlign w:val="subscript"/>
    </w:rPr>
  </w:style>
  <w:style w:type="character" w:customStyle="1" w:styleId="Superscript">
    <w:name w:val="Superscript"/>
    <w:basedOn w:val="DefaultParagraphFont"/>
    <w:rsid w:val="007A4FF7"/>
    <w:rPr>
      <w:sz w:val="16"/>
      <w:vertAlign w:val="superscript"/>
    </w:rPr>
  </w:style>
  <w:style w:type="character" w:customStyle="1" w:styleId="Symbols">
    <w:name w:val="Symbols"/>
    <w:basedOn w:val="DefaultParagraphFont"/>
    <w:rsid w:val="007A4FF7"/>
    <w:rPr>
      <w:rFonts w:ascii="Symbol" w:hAnsi="Symbol"/>
    </w:rPr>
  </w:style>
  <w:style w:type="character" w:customStyle="1" w:styleId="MenuOptions">
    <w:name w:val="Menu Options"/>
    <w:basedOn w:val="DefaultParagraphFont"/>
    <w:rsid w:val="007A4FF7"/>
    <w:rPr>
      <w:rFonts w:ascii="Arial Narrow" w:hAnsi="Arial Narrow"/>
      <w:smallCaps/>
    </w:rPr>
  </w:style>
  <w:style w:type="character" w:customStyle="1" w:styleId="Buttons">
    <w:name w:val="Buttons"/>
    <w:basedOn w:val="DefaultParagraphFont"/>
    <w:rsid w:val="007A4FF7"/>
    <w:rPr>
      <w:b/>
    </w:rPr>
  </w:style>
  <w:style w:type="character" w:customStyle="1" w:styleId="Underlined">
    <w:name w:val="Underlined"/>
    <w:basedOn w:val="DefaultParagraphFont"/>
    <w:rsid w:val="007A4FF7"/>
    <w:rPr>
      <w:u w:val="single"/>
    </w:rPr>
  </w:style>
  <w:style w:type="paragraph" w:customStyle="1" w:styleId="TableBodyTextRight">
    <w:name w:val="Table Body Text Right"/>
    <w:basedOn w:val="TableBodyText"/>
    <w:rsid w:val="007A4FF7"/>
    <w:pPr>
      <w:widowControl w:val="0"/>
      <w:autoSpaceDE w:val="0"/>
      <w:autoSpaceDN w:val="0"/>
      <w:adjustRightInd w:val="0"/>
      <w:jc w:val="right"/>
    </w:pPr>
    <w:rPr>
      <w:rFonts w:cs="Arial"/>
      <w:szCs w:val="18"/>
    </w:rPr>
  </w:style>
  <w:style w:type="paragraph" w:customStyle="1" w:styleId="CopyrightText">
    <w:name w:val="Copyright Text"/>
    <w:basedOn w:val="BodyText"/>
    <w:rsid w:val="007A4FF7"/>
    <w:rPr>
      <w:sz w:val="18"/>
    </w:rPr>
  </w:style>
  <w:style w:type="paragraph" w:customStyle="1" w:styleId="BodySmallRight">
    <w:name w:val="Body Small Right"/>
    <w:basedOn w:val="BodyTextRight"/>
    <w:rsid w:val="007A4FF7"/>
    <w:rPr>
      <w:sz w:val="18"/>
      <w:szCs w:val="18"/>
    </w:rPr>
  </w:style>
  <w:style w:type="paragraph" w:customStyle="1" w:styleId="MarginEdition">
    <w:name w:val="Margin Edition"/>
    <w:basedOn w:val="MarginNote"/>
    <w:rsid w:val="007A4FF7"/>
    <w:pPr>
      <w:spacing w:before="0" w:after="0"/>
    </w:pPr>
    <w:rPr>
      <w:rFonts w:ascii="Times New Roman" w:hAnsi="Times New Roman"/>
      <w:color w:val="999999"/>
    </w:rPr>
  </w:style>
  <w:style w:type="paragraph" w:customStyle="1" w:styleId="Spacer">
    <w:name w:val="Spacer"/>
    <w:basedOn w:val="Normal"/>
    <w:rsid w:val="007A4FF7"/>
    <w:rPr>
      <w:sz w:val="2"/>
      <w:szCs w:val="2"/>
    </w:rPr>
  </w:style>
  <w:style w:type="character" w:customStyle="1" w:styleId="Small">
    <w:name w:val="Small"/>
    <w:basedOn w:val="DefaultParagraphFont"/>
    <w:rsid w:val="007A4FF7"/>
    <w:rPr>
      <w:sz w:val="16"/>
    </w:rPr>
  </w:style>
  <w:style w:type="paragraph" w:customStyle="1" w:styleId="WideTable">
    <w:name w:val="Wide Table"/>
    <w:basedOn w:val="Normal"/>
    <w:rsid w:val="007A4FF7"/>
    <w:pPr>
      <w:ind w:left="-1418"/>
    </w:pPr>
    <w:rPr>
      <w:sz w:val="2"/>
      <w:szCs w:val="2"/>
    </w:rPr>
  </w:style>
  <w:style w:type="character" w:styleId="PageNumber">
    <w:name w:val="page number"/>
    <w:basedOn w:val="DefaultParagraphFont"/>
    <w:rsid w:val="007A4FF7"/>
  </w:style>
  <w:style w:type="paragraph" w:styleId="Quote">
    <w:name w:val="Quote"/>
    <w:basedOn w:val="Heading1"/>
    <w:link w:val="QuoteChar"/>
    <w:qFormat/>
    <w:rsid w:val="007A4FF7"/>
    <w:rPr>
      <w:b w:val="0"/>
      <w:sz w:val="72"/>
      <w:szCs w:val="72"/>
      <w:lang w:val="en-NZ"/>
    </w:rPr>
  </w:style>
  <w:style w:type="character" w:customStyle="1" w:styleId="QuoteChar">
    <w:name w:val="Quote Char"/>
    <w:basedOn w:val="DefaultParagraphFont"/>
    <w:link w:val="Quote"/>
    <w:rsid w:val="007A4F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FF7"/>
    <w:pPr>
      <w:pageBreakBefore/>
    </w:pPr>
  </w:style>
  <w:style w:type="paragraph" w:customStyle="1" w:styleId="Border">
    <w:name w:val="Border"/>
    <w:basedOn w:val="Normal"/>
    <w:qFormat/>
    <w:rsid w:val="007A4F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4FF7"/>
    <w:rPr>
      <w:b/>
      <w:bCs/>
      <w:i/>
      <w:iCs/>
      <w:color w:val="auto"/>
    </w:rPr>
  </w:style>
  <w:style w:type="paragraph" w:styleId="IntenseQuote">
    <w:name w:val="Intense Quote"/>
    <w:basedOn w:val="Normal"/>
    <w:next w:val="Normal"/>
    <w:link w:val="IntenseQuoteChar"/>
    <w:uiPriority w:val="30"/>
    <w:qFormat/>
    <w:rsid w:val="007A4F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4F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4FF7"/>
    <w:rPr>
      <w:smallCaps/>
      <w:color w:val="auto"/>
      <w:u w:val="single"/>
    </w:rPr>
  </w:style>
  <w:style w:type="character" w:styleId="IntenseReference">
    <w:name w:val="Intense Reference"/>
    <w:basedOn w:val="DefaultParagraphFont"/>
    <w:uiPriority w:val="32"/>
    <w:qFormat/>
    <w:rsid w:val="007A4FF7"/>
    <w:rPr>
      <w:b/>
      <w:bCs/>
      <w:smallCaps/>
      <w:color w:val="auto"/>
      <w:spacing w:val="5"/>
      <w:u w:val="single"/>
    </w:rPr>
  </w:style>
  <w:style w:type="paragraph" w:customStyle="1" w:styleId="2ColumnHeading">
    <w:name w:val="2Column Heading"/>
    <w:basedOn w:val="BodyText"/>
    <w:qFormat/>
    <w:rsid w:val="007A4FF7"/>
    <w:pPr>
      <w:spacing w:after="60"/>
      <w:ind w:left="-2268"/>
    </w:pPr>
    <w:rPr>
      <w:b/>
    </w:rPr>
  </w:style>
  <w:style w:type="paragraph" w:customStyle="1" w:styleId="Heading1TOC">
    <w:name w:val="Heading1 TOC"/>
    <w:basedOn w:val="Normal"/>
    <w:qFormat/>
    <w:rsid w:val="007A4FF7"/>
    <w:pPr>
      <w:spacing w:before="240" w:after="120"/>
    </w:pPr>
    <w:rPr>
      <w:rFonts w:ascii="Times New Roman" w:hAnsi="Times New Roman"/>
      <w:b/>
      <w:sz w:val="32"/>
    </w:rPr>
  </w:style>
  <w:style w:type="paragraph" w:customStyle="1" w:styleId="Heading2TOC">
    <w:name w:val="Heading2 TOC"/>
    <w:basedOn w:val="Normal"/>
    <w:qFormat/>
    <w:rsid w:val="007A4FF7"/>
    <w:pPr>
      <w:spacing w:before="240" w:after="60"/>
    </w:pPr>
    <w:rPr>
      <w:rFonts w:ascii="Times New Roman" w:hAnsi="Times New Roman"/>
      <w:b/>
      <w:sz w:val="28"/>
    </w:rPr>
  </w:style>
  <w:style w:type="character" w:customStyle="1" w:styleId="Underline">
    <w:name w:val="Underline"/>
    <w:basedOn w:val="DefaultParagraphFont"/>
    <w:qFormat/>
    <w:rsid w:val="007A4FF7"/>
    <w:rPr>
      <w:u w:val="single"/>
    </w:rPr>
  </w:style>
  <w:style w:type="paragraph" w:styleId="BalloonText">
    <w:name w:val="Balloon Text"/>
    <w:basedOn w:val="Normal"/>
    <w:link w:val="BalloonTextChar"/>
    <w:rsid w:val="007A4FF7"/>
    <w:rPr>
      <w:rFonts w:ascii="Tahoma" w:hAnsi="Tahoma" w:cs="Tahoma"/>
      <w:sz w:val="16"/>
      <w:szCs w:val="16"/>
    </w:rPr>
  </w:style>
  <w:style w:type="character" w:customStyle="1" w:styleId="BalloonTextChar">
    <w:name w:val="Balloon Text Char"/>
    <w:basedOn w:val="DefaultParagraphFont"/>
    <w:link w:val="BalloonText"/>
    <w:rsid w:val="007A4F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4F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4F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4FF7"/>
    <w:rPr>
      <w:b/>
      <w:color w:val="660033"/>
      <w:spacing w:val="0"/>
    </w:rPr>
  </w:style>
  <w:style w:type="paragraph" w:customStyle="1" w:styleId="Nameditemlist">
    <w:name w:val="Named item list"/>
    <w:basedOn w:val="BodyText"/>
    <w:qFormat/>
    <w:rsid w:val="007A4F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1116</Words>
  <Characters>7072</Characters>
  <Application>Microsoft Office Word</Application>
  <DocSecurity>0</DocSecurity>
  <Lines>266</Lines>
  <Paragraphs>147</Paragraphs>
  <ScaleCrop>false</ScaleCrop>
  <Company>Author-it Software Corporation Ltd.</Company>
  <LinksUpToDate>false</LinksUpToDate>
  <CharactersWithSpaces>8101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BSBATSIM421A Support a positive and culturally appropriate workplace culture</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2012-10-05T17:41:00Z</dcterms:created>
  <dcterms:modified xsi:type="dcterms:W3CDTF">2012-10-05T17:41:00Z</dcterms:modified>
</cp:coreProperties>
</file>