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50D" w:rsidP="0049650D">
      <w:pPr>
        <w:pStyle w:val="Title"/>
      </w:pPr>
      <w:r>
        <w:fldChar w:fldCharType="begin"/>
      </w:r>
      <w:r>
        <w:instrText xml:space="preserve"> TITLE   \* MERGEFORMAT </w:instrText>
      </w:r>
      <w:r>
        <w:fldChar w:fldCharType="separate"/>
      </w:r>
      <w:r>
        <w:t>BSBADV404B Schedule advertisements</w:t>
      </w:r>
      <w:r>
        <w:fldChar w:fldCharType="end"/>
      </w:r>
    </w:p>
    <w:p w:rsidR="0049650D" w:rsidP="0049650D">
      <w:pPr>
        <w:pStyle w:val="Version"/>
        <w:sectPr w:rsidSect="00491F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1F3A" w:rsidP="00491F3A">
      <w:pPr>
        <w:pStyle w:val="SuperHeading"/>
      </w:pPr>
      <w:r w:rsidRPr="00491F3A">
        <w:t>BSBADV404B Schedule advertisements</w:t>
      </w:r>
    </w:p>
    <w:p w:rsidR="00000000" w:rsidRPr="00491F3A" w:rsidP="00491F3A">
      <w:pPr>
        <w:pStyle w:val="SuperHeading"/>
      </w:pPr>
    </w:p>
    <w:p w:rsidR="00000000" w:rsidRPr="00491F3A" w:rsidP="00491F3A">
      <w:pPr>
        <w:pStyle w:val="Heading1"/>
      </w:pPr>
      <w:bookmarkStart w:id="1" w:name="O_62211"/>
      <w:bookmarkEnd w:id="1"/>
      <w:r w:rsidRPr="00491F3A">
        <w:t>Modification History</w:t>
      </w:r>
    </w:p>
    <w:p w:rsidR="00000000" w:rsidRPr="00491F3A" w:rsidP="00491F3A">
      <w:pPr>
        <w:pStyle w:val="BodyText"/>
      </w:pPr>
      <w:r w:rsidRPr="00491F3A">
        <w:t>Not applicable.</w:t>
      </w:r>
    </w:p>
    <w:p w:rsidR="00000000" w:rsidRPr="00491F3A" w:rsidP="00491F3A">
      <w:pPr>
        <w:pStyle w:val="AllowPageBreak"/>
      </w:pPr>
    </w:p>
    <w:p w:rsidR="00000000" w:rsidRPr="00491F3A" w:rsidP="00491F3A">
      <w:pPr>
        <w:pStyle w:val="Heading1"/>
      </w:pPr>
      <w:bookmarkStart w:id="2" w:name="O_62212"/>
      <w:bookmarkEnd w:id="2"/>
      <w:r w:rsidRPr="00491F3A">
        <w:t>Unit Descriptor</w:t>
      </w:r>
    </w:p>
    <w:tbl>
      <w:tblPr>
        <w:tblW w:w="0" w:type="auto"/>
        <w:tblLayout w:type="fixed"/>
        <w:tblCellMar>
          <w:left w:w="62" w:type="dxa"/>
          <w:right w:w="62" w:type="dxa"/>
        </w:tblCellMar>
        <w:tblLook w:val="0000"/>
      </w:tblPr>
      <w:tblGrid>
        <w:gridCol w:w="2651"/>
        <w:gridCol w:w="5871"/>
      </w:tblGrid>
      <w:tr w:rsidTr="0049650D">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BodyText"/>
            </w:pPr>
            <w:r w:rsidRPr="00491F3A">
              <w:t>This unit describes the performance outcomes, skills and knowledge required to prepare and cost media schedules, to bo</w:t>
            </w:r>
            <w:r w:rsidRPr="00491F3A">
              <w:t>ok advertising time/space and to lodge advertisements.</w:t>
            </w:r>
          </w:p>
          <w:p w:rsidR="00000000" w:rsidRPr="00491F3A" w:rsidP="00491F3A">
            <w:pPr>
              <w:pStyle w:val="BodyText"/>
            </w:pPr>
            <w:r w:rsidRPr="00491F3A">
              <w:t>No licensing, legislative, regulatory or certification requirements apply to this unit at the time of endorsement.</w:t>
            </w:r>
          </w:p>
        </w:tc>
      </w:tr>
    </w:tbl>
    <w:p w:rsidR="00000000" w:rsidRPr="00491F3A" w:rsidP="00491F3A">
      <w:pPr>
        <w:pStyle w:val="BodyText"/>
      </w:pPr>
    </w:p>
    <w:p w:rsidR="00000000" w:rsidRPr="00491F3A" w:rsidP="00491F3A">
      <w:pPr>
        <w:pStyle w:val="AllowPageBreak"/>
      </w:pPr>
    </w:p>
    <w:p w:rsidR="00000000" w:rsidRPr="00491F3A" w:rsidP="00491F3A">
      <w:pPr>
        <w:pStyle w:val="Heading1"/>
      </w:pPr>
      <w:bookmarkStart w:id="3" w:name="O_62213"/>
      <w:bookmarkEnd w:id="3"/>
      <w:r w:rsidRPr="00491F3A">
        <w:t>Application of the Unit</w:t>
      </w:r>
    </w:p>
    <w:tbl>
      <w:tblPr>
        <w:tblW w:w="0" w:type="auto"/>
        <w:tblLayout w:type="fixed"/>
        <w:tblCellMar>
          <w:left w:w="62" w:type="dxa"/>
          <w:right w:w="62" w:type="dxa"/>
        </w:tblCellMar>
        <w:tblLook w:val="0000"/>
      </w:tblPr>
      <w:tblGrid>
        <w:gridCol w:w="2752"/>
        <w:gridCol w:w="5770"/>
      </w:tblGrid>
      <w:tr w:rsidTr="0049650D">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BodyText"/>
            </w:pPr>
            <w:r w:rsidRPr="00491F3A">
              <w:t>This unit applies to individuals in an entry level position in media planning, media buying, account management or advertising roles within an advertising team or media organisation who schedule advertisements.</w:t>
            </w:r>
          </w:p>
        </w:tc>
      </w:tr>
    </w:tbl>
    <w:p w:rsidR="00000000" w:rsidRPr="00491F3A" w:rsidP="00491F3A">
      <w:pPr>
        <w:pStyle w:val="BodyText"/>
      </w:pPr>
    </w:p>
    <w:p w:rsidR="00000000" w:rsidRPr="00491F3A" w:rsidP="00491F3A">
      <w:pPr>
        <w:pStyle w:val="AllowPageBreak"/>
      </w:pPr>
    </w:p>
    <w:p w:rsidR="00000000" w:rsidRPr="00491F3A" w:rsidP="00491F3A">
      <w:pPr>
        <w:pStyle w:val="Heading1"/>
      </w:pPr>
      <w:bookmarkStart w:id="4" w:name="O_62214"/>
      <w:bookmarkEnd w:id="4"/>
      <w:r w:rsidRPr="00491F3A">
        <w:t>Licensing/Regulatory Informa</w:t>
      </w:r>
      <w:r w:rsidRPr="00491F3A">
        <w:t>tion</w:t>
      </w:r>
    </w:p>
    <w:p w:rsidR="00000000" w:rsidRPr="00491F3A" w:rsidP="00491F3A">
      <w:pPr>
        <w:pStyle w:val="BodyText"/>
      </w:pPr>
      <w:r w:rsidRPr="00491F3A">
        <w:t>Not applicable.</w:t>
      </w:r>
    </w:p>
    <w:p w:rsidR="00000000" w:rsidRPr="00491F3A" w:rsidP="00491F3A">
      <w:pPr>
        <w:pStyle w:val="AllowPageBreak"/>
      </w:pPr>
    </w:p>
    <w:p w:rsidR="00000000" w:rsidRPr="00491F3A" w:rsidP="00491F3A">
      <w:pPr>
        <w:pStyle w:val="Heading1"/>
      </w:pPr>
      <w:bookmarkStart w:id="5" w:name="O_62216"/>
      <w:bookmarkEnd w:id="5"/>
      <w:r w:rsidRPr="00491F3A">
        <w:t>Pre-Requisites</w:t>
      </w:r>
    </w:p>
    <w:tbl>
      <w:tblPr>
        <w:tblW w:w="0" w:type="auto"/>
        <w:tblLayout w:type="fixed"/>
        <w:tblCellMar>
          <w:left w:w="62" w:type="dxa"/>
          <w:right w:w="62" w:type="dxa"/>
        </w:tblCellMar>
        <w:tblLook w:val="0000"/>
      </w:tblPr>
      <w:tblGrid>
        <w:gridCol w:w="2775"/>
        <w:gridCol w:w="1295"/>
        <w:gridCol w:w="4452"/>
      </w:tblGrid>
      <w:tr w:rsidTr="004965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p>
        </w:tc>
      </w:tr>
      <w:tr w:rsidTr="004965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p>
        </w:tc>
      </w:tr>
      <w:tr w:rsidTr="004965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BodyText"/>
            </w:pPr>
          </w:p>
        </w:tc>
      </w:tr>
    </w:tbl>
    <w:p w:rsidR="00000000" w:rsidRPr="00491F3A" w:rsidP="00491F3A">
      <w:pPr>
        <w:pStyle w:val="BodyText"/>
      </w:pPr>
    </w:p>
    <w:p w:rsidR="00000000" w:rsidRPr="00491F3A" w:rsidP="00491F3A">
      <w:pPr>
        <w:pStyle w:val="AllowPageBreak"/>
      </w:pPr>
    </w:p>
    <w:p w:rsidR="00000000" w:rsidRPr="00491F3A" w:rsidP="00491F3A">
      <w:pPr>
        <w:pStyle w:val="Heading1"/>
      </w:pPr>
      <w:bookmarkStart w:id="6" w:name="O_62215"/>
      <w:bookmarkEnd w:id="6"/>
      <w:r w:rsidRPr="00491F3A">
        <w:t>Employability Skills Information</w:t>
      </w:r>
    </w:p>
    <w:tbl>
      <w:tblPr>
        <w:tblW w:w="0" w:type="auto"/>
        <w:tblLayout w:type="fixed"/>
        <w:tblCellMar>
          <w:left w:w="62" w:type="dxa"/>
          <w:right w:w="62" w:type="dxa"/>
        </w:tblCellMar>
        <w:tblLook w:val="0000"/>
      </w:tblPr>
      <w:tblGrid>
        <w:gridCol w:w="2802"/>
        <w:gridCol w:w="5720"/>
      </w:tblGrid>
      <w:tr w:rsidTr="004965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BodyText"/>
            </w:pPr>
            <w:r w:rsidRPr="00491F3A">
              <w:t>This unit contains employability skills.</w:t>
            </w:r>
          </w:p>
        </w:tc>
      </w:tr>
    </w:tbl>
    <w:p w:rsidR="00000000" w:rsidRPr="00491F3A" w:rsidP="00491F3A">
      <w:pPr>
        <w:pStyle w:val="BodyText"/>
      </w:pPr>
    </w:p>
    <w:p w:rsidR="00000000" w:rsidRPr="00491F3A" w:rsidP="00491F3A">
      <w:pPr>
        <w:pStyle w:val="AllowPageBreak"/>
      </w:pPr>
    </w:p>
    <w:p w:rsidR="00000000" w:rsidRPr="00491F3A" w:rsidP="00491F3A">
      <w:pPr>
        <w:pStyle w:val="Heading1"/>
      </w:pPr>
      <w:bookmarkStart w:id="7" w:name="O_62217"/>
      <w:bookmarkEnd w:id="7"/>
      <w:r w:rsidRPr="00491F3A">
        <w:t>Elements and Performance Criteria Pre-Content</w:t>
      </w:r>
    </w:p>
    <w:tbl>
      <w:tblPr>
        <w:tblW w:w="0" w:type="auto"/>
        <w:tblLayout w:type="fixed"/>
        <w:tblCellMar>
          <w:left w:w="62" w:type="dxa"/>
          <w:right w:w="62" w:type="dxa"/>
        </w:tblCellMar>
        <w:tblLook w:val="0000"/>
      </w:tblPr>
      <w:tblGrid>
        <w:gridCol w:w="2592"/>
        <w:gridCol w:w="5930"/>
      </w:tblGrid>
      <w:tr w:rsidTr="0049650D">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BodyText"/>
            </w:pPr>
            <w:r w:rsidRPr="00491F3A">
              <w:t>Performance criteria describe the performance needed to demonstrate achievement of the element. Where bold italicised text is used, further information is detailed in the required skills and</w:t>
            </w:r>
            <w:r w:rsidRPr="00491F3A">
              <w:t xml:space="preserve"> knowledge section and the range statement. Assessment of performance is to be consistent with the evidence guide.</w:t>
            </w:r>
          </w:p>
        </w:tc>
      </w:tr>
    </w:tbl>
    <w:p w:rsidR="00000000" w:rsidRPr="00491F3A" w:rsidP="00491F3A">
      <w:pPr>
        <w:pStyle w:val="BodyText"/>
      </w:pPr>
    </w:p>
    <w:p w:rsidR="00000000" w:rsidRPr="00491F3A" w:rsidP="00491F3A">
      <w:pPr>
        <w:pStyle w:val="AllowPageBreak"/>
      </w:pPr>
    </w:p>
    <w:p w:rsidR="00000000" w:rsidRPr="00491F3A" w:rsidP="00491F3A">
      <w:pPr>
        <w:pStyle w:val="Heading1"/>
      </w:pPr>
      <w:bookmarkStart w:id="8" w:name="O_62218"/>
      <w:bookmarkEnd w:id="8"/>
      <w:r w:rsidRPr="00491F3A">
        <w:t>Elements and Performance Criteria</w:t>
      </w:r>
    </w:p>
    <w:tbl>
      <w:tblPr>
        <w:tblW w:w="0" w:type="auto"/>
        <w:tblLayout w:type="fixed"/>
        <w:tblCellMar>
          <w:left w:w="62" w:type="dxa"/>
          <w:right w:w="62" w:type="dxa"/>
        </w:tblCellMar>
        <w:tblLook w:val="0000"/>
      </w:tblPr>
      <w:tblGrid>
        <w:gridCol w:w="2592"/>
        <w:gridCol w:w="5930"/>
      </w:tblGrid>
      <w:tr w:rsidTr="0049650D">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BodyText"/>
            </w:pPr>
            <w:r w:rsidRPr="00491F3A">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PERFORMANCE CRITERIA</w:t>
            </w:r>
          </w:p>
        </w:tc>
      </w:tr>
      <w:tr w:rsidTr="0049650D">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List"/>
              <w:rPr>
                <w:lang w:val="en-NZ"/>
              </w:rPr>
            </w:pPr>
            <w:r w:rsidRPr="00491F3A">
              <w:t>1.</w:t>
            </w:r>
            <w:r w:rsidRPr="00491F3A">
              <w:tab/>
              <w:t>Confirm advertising and media requirements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List2"/>
            </w:pPr>
            <w:r w:rsidRPr="00491F3A">
              <w:t>1.1.</w:t>
            </w:r>
            <w:r w:rsidRPr="00491F3A">
              <w:tab/>
            </w:r>
            <w:r w:rsidRPr="00491F3A">
              <w:t>Confirm the availability of the completed advertisement</w:t>
            </w:r>
          </w:p>
          <w:p w:rsidR="00000000" w:rsidRPr="00491F3A" w:rsidP="00491F3A">
            <w:pPr>
              <w:pStyle w:val="List2"/>
            </w:pPr>
            <w:r w:rsidRPr="00491F3A">
              <w:t>1.2.</w:t>
            </w:r>
            <w:r w:rsidRPr="00491F3A">
              <w:tab/>
              <w:t xml:space="preserve">Identify and confirm the chosen </w:t>
            </w:r>
            <w:r w:rsidRPr="00491F3A">
              <w:rPr>
                <w:rStyle w:val="BoldandItalics"/>
              </w:rPr>
              <w:t>media</w:t>
            </w:r>
            <w:r w:rsidRPr="00491F3A">
              <w:t xml:space="preserve"> and </w:t>
            </w:r>
            <w:r w:rsidRPr="00491F3A">
              <w:rPr>
                <w:rStyle w:val="BoldandItalics"/>
              </w:rPr>
              <w:t>media vehicle</w:t>
            </w:r>
            <w:r w:rsidRPr="00491F3A">
              <w:t>/</w:t>
            </w:r>
            <w:r w:rsidRPr="00491F3A">
              <w:rPr>
                <w:rStyle w:val="BoldandItalics"/>
              </w:rPr>
              <w:t>s</w:t>
            </w:r>
            <w:r w:rsidRPr="00491F3A">
              <w:t xml:space="preserve"> from the media plan</w:t>
            </w:r>
          </w:p>
          <w:p w:rsidR="00000000" w:rsidRPr="00491F3A" w:rsidP="00491F3A">
            <w:pPr>
              <w:pStyle w:val="List2"/>
            </w:pPr>
            <w:r w:rsidRPr="00491F3A">
              <w:t>1.3.</w:t>
            </w:r>
            <w:r w:rsidRPr="00491F3A">
              <w:tab/>
              <w:t>Confirm the timing for public release of the advertisement</w:t>
            </w:r>
          </w:p>
          <w:p w:rsidR="00000000" w:rsidP="00491F3A">
            <w:pPr>
              <w:pStyle w:val="List2"/>
              <w:rPr>
                <w:lang w:val="en-NZ"/>
              </w:rPr>
            </w:pPr>
            <w:r w:rsidRPr="00491F3A">
              <w:t>1.4.</w:t>
            </w:r>
            <w:r w:rsidRPr="00491F3A">
              <w:tab/>
              <w:t>Confirm the budget allocation per medium per adv</w:t>
            </w:r>
            <w:r w:rsidRPr="00491F3A">
              <w:t>ertising period</w:t>
            </w:r>
          </w:p>
        </w:tc>
      </w:tr>
      <w:tr w:rsidTr="0049650D">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List"/>
              <w:rPr>
                <w:lang w:val="en-NZ"/>
              </w:rPr>
            </w:pPr>
            <w:r w:rsidRPr="00491F3A">
              <w:t>2.</w:t>
            </w:r>
            <w:r w:rsidRPr="00491F3A">
              <w:tab/>
              <w:t>Prepare and cost the media schedule</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List2"/>
            </w:pPr>
            <w:r w:rsidRPr="00491F3A">
              <w:t>2.1.</w:t>
            </w:r>
            <w:r w:rsidRPr="00491F3A">
              <w:tab/>
              <w:t xml:space="preserve">Confirm that the duration and </w:t>
            </w:r>
            <w:r w:rsidRPr="00491F3A">
              <w:rPr>
                <w:rStyle w:val="BoldandItalics"/>
              </w:rPr>
              <w:t>timing</w:t>
            </w:r>
            <w:r w:rsidRPr="00491F3A">
              <w:t xml:space="preserve"> of the media schedule meet the requirements of the media plan</w:t>
            </w:r>
          </w:p>
          <w:p w:rsidR="00000000" w:rsidRPr="00491F3A" w:rsidP="00491F3A">
            <w:pPr>
              <w:pStyle w:val="List2"/>
            </w:pPr>
            <w:r w:rsidRPr="00491F3A">
              <w:t>2.2.</w:t>
            </w:r>
            <w:r w:rsidRPr="00491F3A">
              <w:tab/>
              <w:t xml:space="preserve">Ensure the </w:t>
            </w:r>
            <w:r w:rsidRPr="00491F3A">
              <w:rPr>
                <w:rStyle w:val="BoldandItalics"/>
              </w:rPr>
              <w:t>distribution</w:t>
            </w:r>
            <w:r w:rsidRPr="00491F3A">
              <w:t xml:space="preserve"> of messages over the duration of the schedule meets the requirement</w:t>
            </w:r>
            <w:r w:rsidRPr="00491F3A">
              <w:t>s of the media plan</w:t>
            </w:r>
          </w:p>
          <w:p w:rsidR="00000000" w:rsidRPr="00491F3A" w:rsidP="00491F3A">
            <w:pPr>
              <w:pStyle w:val="List2"/>
            </w:pPr>
            <w:r w:rsidRPr="00491F3A">
              <w:t>2.3.</w:t>
            </w:r>
            <w:r w:rsidRPr="00491F3A">
              <w:tab/>
              <w:t>Identify in the media schedule the number, size/length and placement/timing of advertisements in accordance with the media plan</w:t>
            </w:r>
          </w:p>
          <w:p w:rsidR="00000000" w:rsidRPr="00491F3A" w:rsidP="00491F3A">
            <w:pPr>
              <w:pStyle w:val="List2"/>
            </w:pPr>
            <w:r w:rsidRPr="00491F3A">
              <w:t>2.4.</w:t>
            </w:r>
            <w:r w:rsidRPr="00491F3A">
              <w:tab/>
              <w:t>Negotiate costs with media vehicles, report any variations from the budget in costs per medium per</w:t>
            </w:r>
            <w:r w:rsidRPr="00491F3A">
              <w:t xml:space="preserve"> advertising period, and gain approvals to proceed</w:t>
            </w:r>
          </w:p>
          <w:p w:rsidR="00000000" w:rsidRPr="00491F3A" w:rsidP="00491F3A">
            <w:pPr>
              <w:pStyle w:val="List2"/>
            </w:pPr>
            <w:r w:rsidRPr="00491F3A">
              <w:t>2.5.</w:t>
            </w:r>
            <w:r w:rsidRPr="00491F3A">
              <w:tab/>
              <w:t>Negotiate and gain approvals for changes from supervisors/account managers to the schedule required by unforeseen problems with media vehicle/s in accordance with organisational policies and procedure</w:t>
            </w:r>
            <w:r w:rsidRPr="00491F3A">
              <w:t>s</w:t>
            </w:r>
          </w:p>
          <w:p w:rsidR="00000000" w:rsidP="00491F3A">
            <w:pPr>
              <w:pStyle w:val="List2"/>
              <w:rPr>
                <w:lang w:val="en-NZ"/>
              </w:rPr>
            </w:pPr>
            <w:r w:rsidRPr="00491F3A">
              <w:t>2.6.</w:t>
            </w:r>
            <w:r w:rsidRPr="00491F3A">
              <w:tab/>
              <w:t>Cost overall media schedule to meet budgetary requirements</w:t>
            </w:r>
          </w:p>
        </w:tc>
      </w:tr>
      <w:tr w:rsidTr="0049650D">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List"/>
              <w:rPr>
                <w:lang w:val="en-NZ"/>
              </w:rPr>
            </w:pPr>
            <w:r w:rsidRPr="00491F3A">
              <w:t>3.</w:t>
            </w:r>
            <w:r w:rsidRPr="00491F3A">
              <w:tab/>
              <w:t>Book advertising time/space and lodge advertisements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List2"/>
            </w:pPr>
            <w:r w:rsidRPr="00491F3A">
              <w:t>3.1.</w:t>
            </w:r>
            <w:r w:rsidRPr="00491F3A">
              <w:tab/>
              <w:t>Follow booking procedures in accordance with organisational policy and practice using appropriate technology</w:t>
            </w:r>
          </w:p>
          <w:p w:rsidR="00000000" w:rsidRPr="00491F3A" w:rsidP="00491F3A">
            <w:pPr>
              <w:pStyle w:val="List2"/>
            </w:pPr>
            <w:r w:rsidRPr="00491F3A">
              <w:t>3.2.</w:t>
            </w:r>
            <w:r w:rsidRPr="00491F3A">
              <w:tab/>
            </w:r>
            <w:r w:rsidRPr="00491F3A">
              <w:t>Lodge advertisements to meet the deadline requirements of the media vehicle/s in accordance with organisational procedures</w:t>
            </w:r>
          </w:p>
          <w:p w:rsidR="00000000" w:rsidRPr="00491F3A" w:rsidP="00491F3A">
            <w:pPr>
              <w:pStyle w:val="List2"/>
            </w:pPr>
            <w:r w:rsidRPr="00491F3A">
              <w:t>3.3.</w:t>
            </w:r>
            <w:r w:rsidRPr="00491F3A">
              <w:tab/>
              <w:t>Suggest changes or improvements to organisational scheduling procedures to supervisors or managers</w:t>
            </w:r>
          </w:p>
        </w:tc>
      </w:tr>
    </w:tbl>
    <w:p w:rsidR="00000000" w:rsidRPr="00491F3A" w:rsidP="00491F3A">
      <w:pPr>
        <w:pStyle w:val="BodyText"/>
      </w:pPr>
    </w:p>
    <w:p w:rsidR="00000000" w:rsidRPr="00491F3A" w:rsidP="00491F3A">
      <w:pPr>
        <w:pStyle w:val="AllowPageBreak"/>
      </w:pPr>
    </w:p>
    <w:p w:rsidR="00000000" w:rsidRPr="00491F3A" w:rsidP="00491F3A">
      <w:pPr>
        <w:pStyle w:val="Heading1"/>
      </w:pPr>
      <w:bookmarkStart w:id="9" w:name="O_62219"/>
      <w:bookmarkEnd w:id="9"/>
      <w:r w:rsidRPr="00491F3A">
        <w:t>Required Ski</w:t>
      </w:r>
      <w:r w:rsidRPr="00491F3A">
        <w:t>lls and Knowledge</w:t>
      </w:r>
    </w:p>
    <w:tbl>
      <w:tblPr>
        <w:tblW w:w="0" w:type="auto"/>
        <w:tblLayout w:type="fixed"/>
        <w:tblCellMar>
          <w:left w:w="62" w:type="dxa"/>
          <w:right w:w="62" w:type="dxa"/>
        </w:tblCellMar>
        <w:tblLook w:val="0000"/>
      </w:tblPr>
      <w:tblGrid>
        <w:gridCol w:w="8522"/>
      </w:tblGrid>
      <w:tr w:rsidTr="004965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REQUIRED SKILLS AND KNOWLEDGE</w:t>
            </w:r>
          </w:p>
        </w:tc>
      </w:tr>
      <w:tr w:rsidTr="004965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t>This section describes the skills and knowledge required for this unit.</w:t>
            </w:r>
          </w:p>
        </w:tc>
      </w:tr>
      <w:tr w:rsidTr="004965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Required skills</w:t>
            </w:r>
          </w:p>
        </w:tc>
      </w:tr>
      <w:tr w:rsidTr="004965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ListBullet"/>
            </w:pPr>
            <w:r w:rsidRPr="00491F3A">
              <w:t>communication skills to question, clarify and gain approvals and to book advertising space</w:t>
            </w:r>
          </w:p>
          <w:p w:rsidR="00000000" w:rsidRPr="00491F3A" w:rsidP="00491F3A">
            <w:pPr>
              <w:pStyle w:val="ListBullet"/>
            </w:pPr>
            <w:r w:rsidRPr="00491F3A">
              <w:t>literacy skills to identify information from a media plan and to prepare a media schedule</w:t>
            </w:r>
          </w:p>
          <w:p w:rsidR="00000000" w:rsidRPr="00491F3A" w:rsidP="00491F3A">
            <w:pPr>
              <w:pStyle w:val="ListBullet"/>
            </w:pPr>
            <w:r w:rsidRPr="00491F3A">
              <w:t>negotiation skills to obtain desired advertising time or space</w:t>
            </w:r>
          </w:p>
          <w:p w:rsidR="00000000" w:rsidRPr="00491F3A" w:rsidP="00491F3A">
            <w:pPr>
              <w:pStyle w:val="ListBullet"/>
            </w:pPr>
            <w:r w:rsidRPr="00491F3A">
              <w:t>numeracy skills to budget, cost and schedule advertisements</w:t>
            </w:r>
          </w:p>
          <w:p w:rsidR="00000000" w:rsidP="00491F3A">
            <w:pPr>
              <w:pStyle w:val="ListBullet"/>
              <w:rPr>
                <w:lang w:val="en-NZ"/>
              </w:rPr>
            </w:pPr>
            <w:r w:rsidRPr="00491F3A">
              <w:t>organisational and time management skills t</w:t>
            </w:r>
            <w:r w:rsidRPr="00491F3A">
              <w:t>o meet deadlines.</w:t>
            </w:r>
          </w:p>
        </w:tc>
      </w:tr>
      <w:tr w:rsidTr="004965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Required knowledge</w:t>
            </w:r>
          </w:p>
        </w:tc>
      </w:tr>
      <w:tr w:rsidTr="004965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ListBullet"/>
            </w:pPr>
            <w:r w:rsidRPr="00491F3A">
              <w:t>industry products/services such as media types and media vehicles</w:t>
            </w:r>
          </w:p>
          <w:p w:rsidR="00000000" w:rsidRPr="00491F3A" w:rsidP="00491F3A">
            <w:pPr>
              <w:pStyle w:val="ListBullet"/>
            </w:pPr>
            <w:r w:rsidRPr="00491F3A">
              <w:t>legal and ethical requirements for the advertising industry</w:t>
            </w:r>
          </w:p>
          <w:p w:rsidR="00000000" w:rsidRPr="00491F3A" w:rsidP="00491F3A">
            <w:pPr>
              <w:pStyle w:val="ListBullet"/>
            </w:pPr>
            <w:r w:rsidRPr="00491F3A">
              <w:t>principles of advertising as it relates to the marketing mix</w:t>
            </w:r>
          </w:p>
          <w:p w:rsidR="00000000" w:rsidRPr="00491F3A" w:rsidP="00491F3A">
            <w:pPr>
              <w:pStyle w:val="ListBullet"/>
            </w:pPr>
            <w:r w:rsidRPr="00491F3A">
              <w:t>organisational policies and p</w:t>
            </w:r>
            <w:r w:rsidRPr="00491F3A">
              <w:t>rocedures for scheduling advertisements.</w:t>
            </w:r>
          </w:p>
        </w:tc>
      </w:tr>
    </w:tbl>
    <w:p w:rsidR="00000000" w:rsidRPr="00491F3A" w:rsidP="00491F3A">
      <w:pPr>
        <w:pStyle w:val="BodyText"/>
      </w:pPr>
    </w:p>
    <w:p w:rsidR="00000000" w:rsidRPr="00491F3A" w:rsidP="00491F3A">
      <w:pPr>
        <w:pStyle w:val="AllowPageBreak"/>
      </w:pPr>
    </w:p>
    <w:p w:rsidR="00000000" w:rsidRPr="00491F3A" w:rsidP="00491F3A">
      <w:pPr>
        <w:pStyle w:val="Heading1"/>
      </w:pPr>
      <w:bookmarkStart w:id="10" w:name="O_62220"/>
      <w:bookmarkEnd w:id="10"/>
      <w:r w:rsidRPr="00491F3A">
        <w:t>Evidence Guide</w:t>
      </w:r>
    </w:p>
    <w:tbl>
      <w:tblPr>
        <w:tblW w:w="9570" w:type="dxa"/>
        <w:tblLayout w:type="fixed"/>
        <w:tblCellMar>
          <w:left w:w="62" w:type="dxa"/>
          <w:right w:w="62" w:type="dxa"/>
        </w:tblCellMar>
        <w:tblLook w:val="0000"/>
      </w:tblPr>
      <w:tblGrid>
        <w:gridCol w:w="3908"/>
        <w:gridCol w:w="5662"/>
      </w:tblGrid>
      <w:tr w:rsidTr="004965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EVIDENCE GUIDE</w:t>
            </w:r>
          </w:p>
        </w:tc>
      </w:tr>
      <w:tr w:rsidTr="004965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t xml:space="preserve">The Evidence Guide provides advice on assessment and must be read in conjunction with the performance criteria, required skills and knowledge, </w:t>
            </w:r>
            <w:r w:rsidRPr="00491F3A">
              <w:t>range statement and the Assessment Guidelines for the Training Package.</w:t>
            </w:r>
          </w:p>
        </w:tc>
      </w:tr>
      <w:tr w:rsidTr="00496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p>
        </w:tc>
      </w:tr>
      <w:tr w:rsidTr="00496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BodyText"/>
            </w:pPr>
            <w:r w:rsidRPr="00491F3A">
              <w:t>Evidence of the following is essential:</w:t>
            </w:r>
          </w:p>
          <w:p w:rsidR="00000000" w:rsidRPr="00491F3A" w:rsidP="00491F3A">
            <w:pPr>
              <w:pStyle w:val="ListBullet"/>
            </w:pPr>
            <w:r w:rsidRPr="00491F3A">
              <w:t>identification and confirmation of media and media vehicles to be used in accordance with the media plan for at least one advertisement</w:t>
            </w:r>
          </w:p>
          <w:p w:rsidR="00000000" w:rsidP="00491F3A">
            <w:pPr>
              <w:pStyle w:val="ListBullet"/>
              <w:rPr>
                <w:lang w:val="en-NZ"/>
              </w:rPr>
            </w:pPr>
            <w:r w:rsidRPr="00491F3A">
              <w:t>organising the timing and distribution of advertisements and negotiating the costs with media sellers for at least one a</w:t>
            </w:r>
            <w:r w:rsidRPr="00491F3A">
              <w:t>dvertisement.</w:t>
            </w:r>
          </w:p>
        </w:tc>
      </w:tr>
      <w:tr w:rsidTr="00496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BodyText"/>
            </w:pPr>
            <w:r w:rsidRPr="00491F3A">
              <w:t>Assessment must ensure:</w:t>
            </w:r>
          </w:p>
          <w:p w:rsidR="00000000" w:rsidRPr="00491F3A" w:rsidP="00491F3A">
            <w:pPr>
              <w:pStyle w:val="ListBullet"/>
            </w:pPr>
            <w:r w:rsidRPr="00491F3A">
              <w:t>access to an actual workplace or simulated environment</w:t>
            </w:r>
          </w:p>
          <w:p w:rsidR="00000000" w:rsidRPr="00491F3A" w:rsidP="00491F3A">
            <w:pPr>
              <w:pStyle w:val="ListBullet"/>
            </w:pPr>
            <w:r w:rsidRPr="00491F3A">
              <w:t>access to media plans</w:t>
            </w:r>
          </w:p>
          <w:p w:rsidR="00000000" w:rsidP="00491F3A">
            <w:pPr>
              <w:pStyle w:val="ListBullet"/>
              <w:rPr>
                <w:lang w:val="en-NZ"/>
              </w:rPr>
            </w:pPr>
            <w:r w:rsidRPr="00491F3A">
              <w:t>access to office equipment and resources.</w:t>
            </w:r>
          </w:p>
        </w:tc>
      </w:tr>
      <w:tr w:rsidTr="00496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BodyText"/>
            </w:pPr>
            <w:r w:rsidRPr="00491F3A">
              <w:t>A range of assessment meth</w:t>
            </w:r>
            <w:r w:rsidRPr="00491F3A">
              <w:t>ods should be used to assess practical skills and knowledge. The following examples are appropriate for this unit:</w:t>
            </w:r>
          </w:p>
          <w:p w:rsidR="00000000" w:rsidRPr="00491F3A" w:rsidP="00491F3A">
            <w:pPr>
              <w:pStyle w:val="ListBullet"/>
            </w:pPr>
            <w:r w:rsidRPr="00491F3A">
              <w:t>analysis of responses to case studies and scenarios</w:t>
            </w:r>
          </w:p>
          <w:p w:rsidR="00000000" w:rsidRPr="00491F3A" w:rsidP="00491F3A">
            <w:pPr>
              <w:pStyle w:val="ListBullet"/>
            </w:pPr>
            <w:r w:rsidRPr="00491F3A">
              <w:t>assessment of written reports/examples of costing documentation</w:t>
            </w:r>
          </w:p>
          <w:p w:rsidR="00000000" w:rsidRPr="00491F3A" w:rsidP="00491F3A">
            <w:pPr>
              <w:pStyle w:val="ListBullet"/>
            </w:pPr>
            <w:r w:rsidRPr="00491F3A">
              <w:t>review of how advertising space and time were obtained</w:t>
            </w:r>
          </w:p>
          <w:p w:rsidR="00000000" w:rsidRPr="00491F3A" w:rsidP="00491F3A">
            <w:pPr>
              <w:pStyle w:val="ListBullet"/>
            </w:pPr>
            <w:r w:rsidRPr="00491F3A">
              <w:t>direct questioning combined with review of portfolios of evidence and third party workplace reports of on-the-job performance by the candidate</w:t>
            </w:r>
          </w:p>
          <w:p w:rsidR="00000000" w:rsidP="00491F3A">
            <w:pPr>
              <w:pStyle w:val="ListBullet"/>
              <w:rPr>
                <w:lang w:val="en-NZ"/>
              </w:rPr>
            </w:pPr>
            <w:r w:rsidRPr="00491F3A">
              <w:t xml:space="preserve">oral or written questioning to assess knowledge of media, </w:t>
            </w:r>
            <w:r w:rsidRPr="00491F3A">
              <w:t>media vehicle options and availability.</w:t>
            </w:r>
          </w:p>
        </w:tc>
      </w:tr>
      <w:tr w:rsidTr="00496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BodyText"/>
            </w:pPr>
            <w:r w:rsidRPr="00491F3A">
              <w:t>Holistic assessment with other units relevant to the industry sector, workplace and job role is recommended, for example:</w:t>
            </w:r>
          </w:p>
          <w:p w:rsidR="00000000" w:rsidRPr="00491F3A" w:rsidP="00491F3A">
            <w:pPr>
              <w:pStyle w:val="ListBullet"/>
            </w:pPr>
            <w:r w:rsidRPr="00491F3A">
              <w:t>BSBADV406A Buy and monitor media.</w:t>
            </w:r>
          </w:p>
        </w:tc>
      </w:tr>
    </w:tbl>
    <w:p w:rsidR="00000000" w:rsidRPr="00491F3A" w:rsidP="00491F3A">
      <w:pPr>
        <w:pStyle w:val="BodyText"/>
      </w:pPr>
    </w:p>
    <w:p w:rsidR="00000000" w:rsidRPr="00491F3A" w:rsidP="00491F3A">
      <w:pPr>
        <w:pStyle w:val="AllowPageBreak"/>
      </w:pPr>
    </w:p>
    <w:p w:rsidR="00000000" w:rsidRPr="00491F3A" w:rsidP="00491F3A">
      <w:pPr>
        <w:pStyle w:val="Heading1"/>
      </w:pPr>
      <w:bookmarkStart w:id="11" w:name="O_62221"/>
      <w:bookmarkEnd w:id="11"/>
      <w:r w:rsidRPr="00491F3A">
        <w:t>Range</w:t>
      </w:r>
      <w:r w:rsidRPr="00491F3A">
        <w:t xml:space="preserve"> Statement</w:t>
      </w:r>
    </w:p>
    <w:tbl>
      <w:tblPr>
        <w:tblW w:w="0" w:type="auto"/>
        <w:tblLayout w:type="fixed"/>
        <w:tblCellMar>
          <w:left w:w="62" w:type="dxa"/>
          <w:right w:w="62" w:type="dxa"/>
        </w:tblCellMar>
        <w:tblLook w:val="0000"/>
      </w:tblPr>
      <w:tblGrid>
        <w:gridCol w:w="3501"/>
        <w:gridCol w:w="5021"/>
      </w:tblGrid>
      <w:tr w:rsidTr="004965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RANGE STATEMENT</w:t>
            </w:r>
          </w:p>
        </w:tc>
      </w:tr>
      <w:tr w:rsidTr="004965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t xml:space="preserve">The range statement relates to the unit of competency as a whole. It allows for different work environments and situations that may affect </w:t>
            </w:r>
            <w:r w:rsidRPr="00491F3A">
              <w:t>performance. Bold italicised wording, if used in the performance criteria, is detailed below. Essential operating conditions that may be present with training and assessment (depending on the work situation, needs of the candidate, accessibility of the ite</w:t>
            </w:r>
            <w:r w:rsidRPr="00491F3A">
              <w:t>m, and local industry and regional contexts) may also be included.</w:t>
            </w:r>
          </w:p>
        </w:tc>
      </w:tr>
      <w:tr w:rsidTr="0049650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t xml:space="preserve"> </w:t>
            </w:r>
            <w:r w:rsidRPr="00491F3A">
              <w:rPr>
                <w:rStyle w:val="BoldandItalics"/>
              </w:rPr>
              <w:t>Media</w:t>
            </w:r>
            <w:r w:rsidRPr="00491F3A">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ListBullet"/>
            </w:pPr>
            <w:r w:rsidRPr="00491F3A">
              <w:t>aerial advertising</w:t>
            </w:r>
          </w:p>
          <w:p w:rsidR="00000000" w:rsidRPr="00491F3A" w:rsidP="00491F3A">
            <w:pPr>
              <w:pStyle w:val="ListBullet"/>
            </w:pPr>
            <w:r w:rsidRPr="00491F3A">
              <w:t>billboards</w:t>
            </w:r>
          </w:p>
          <w:p w:rsidR="00000000" w:rsidRPr="00491F3A" w:rsidP="00491F3A">
            <w:pPr>
              <w:pStyle w:val="ListBullet"/>
            </w:pPr>
            <w:r w:rsidRPr="00491F3A">
              <w:t>cable and satellite television</w:t>
            </w:r>
          </w:p>
          <w:p w:rsidR="00000000" w:rsidRPr="00491F3A" w:rsidP="00491F3A">
            <w:pPr>
              <w:pStyle w:val="ListBullet"/>
            </w:pPr>
            <w:r w:rsidRPr="00491F3A">
              <w:t>cinema</w:t>
            </w:r>
          </w:p>
          <w:p w:rsidR="00000000" w:rsidRPr="00491F3A" w:rsidP="00491F3A">
            <w:pPr>
              <w:pStyle w:val="ListBullet"/>
            </w:pPr>
            <w:r w:rsidRPr="00491F3A">
              <w:t>direct mail</w:t>
            </w:r>
          </w:p>
          <w:p w:rsidR="00000000" w:rsidRPr="00491F3A" w:rsidP="00491F3A">
            <w:pPr>
              <w:pStyle w:val="ListBullet"/>
            </w:pPr>
            <w:r w:rsidRPr="00491F3A">
              <w:t>direct response</w:t>
            </w:r>
          </w:p>
          <w:p w:rsidR="00000000" w:rsidRPr="00491F3A" w:rsidP="00491F3A">
            <w:pPr>
              <w:pStyle w:val="ListBullet"/>
            </w:pPr>
            <w:r w:rsidRPr="00491F3A">
              <w:t>exhibitions and trade fairs</w:t>
            </w:r>
          </w:p>
          <w:p w:rsidR="00000000" w:rsidRPr="00491F3A" w:rsidP="00491F3A">
            <w:pPr>
              <w:pStyle w:val="ListBullet"/>
            </w:pPr>
            <w:r w:rsidRPr="00491F3A">
              <w:t>point-of-sale</w:t>
            </w:r>
          </w:p>
          <w:p w:rsidR="00000000" w:rsidRPr="00491F3A" w:rsidP="00491F3A">
            <w:pPr>
              <w:pStyle w:val="ListBullet"/>
            </w:pPr>
            <w:r w:rsidRPr="00491F3A">
              <w:t>radio</w:t>
            </w:r>
          </w:p>
          <w:p w:rsidR="00000000" w:rsidRPr="00491F3A" w:rsidP="00491F3A">
            <w:pPr>
              <w:pStyle w:val="ListBullet"/>
            </w:pPr>
            <w:r w:rsidRPr="00491F3A">
              <w:t>sales literature</w:t>
            </w:r>
          </w:p>
          <w:p w:rsidR="00000000" w:rsidRPr="00491F3A" w:rsidP="00491F3A">
            <w:pPr>
              <w:pStyle w:val="ListBullet"/>
            </w:pPr>
            <w:r w:rsidRPr="00491F3A">
              <w:t>sales promotion</w:t>
            </w:r>
          </w:p>
          <w:p w:rsidR="00000000" w:rsidRPr="00491F3A" w:rsidP="00491F3A">
            <w:pPr>
              <w:pStyle w:val="ListBullet"/>
            </w:pPr>
            <w:r w:rsidRPr="00491F3A">
              <w:t>short message service (SMS)</w:t>
            </w:r>
          </w:p>
          <w:p w:rsidR="00000000" w:rsidRPr="00491F3A" w:rsidP="00491F3A">
            <w:pPr>
              <w:pStyle w:val="ListBullet"/>
            </w:pPr>
            <w:r w:rsidRPr="00491F3A">
              <w:t>sponsorship</w:t>
            </w:r>
          </w:p>
          <w:p w:rsidR="00000000" w:rsidRPr="00491F3A" w:rsidP="00491F3A">
            <w:pPr>
              <w:pStyle w:val="ListBullet"/>
            </w:pPr>
            <w:r w:rsidRPr="00491F3A">
              <w:t>television</w:t>
            </w:r>
          </w:p>
          <w:p w:rsidR="00000000" w:rsidRPr="00491F3A" w:rsidP="00491F3A">
            <w:pPr>
              <w:pStyle w:val="ListBullet"/>
            </w:pPr>
            <w:r w:rsidRPr="00491F3A">
              <w:t>the press</w:t>
            </w:r>
          </w:p>
          <w:p w:rsidR="00000000" w:rsidRPr="00491F3A" w:rsidP="00491F3A">
            <w:pPr>
              <w:pStyle w:val="ListBullet"/>
            </w:pPr>
            <w:r w:rsidRPr="00491F3A">
              <w:t>video</w:t>
            </w:r>
          </w:p>
          <w:p w:rsidR="00000000" w:rsidRPr="00491F3A" w:rsidP="00491F3A">
            <w:pPr>
              <w:pStyle w:val="ListBullet"/>
            </w:pPr>
            <w:r w:rsidRPr="00491F3A">
              <w:t>video games</w:t>
            </w:r>
          </w:p>
          <w:p w:rsidR="00000000" w:rsidP="00491F3A">
            <w:pPr>
              <w:pStyle w:val="ListBullet"/>
              <w:rPr>
                <w:lang w:val="en-NZ"/>
              </w:rPr>
            </w:pPr>
            <w:r w:rsidRPr="00491F3A">
              <w:t>videotext</w:t>
            </w:r>
          </w:p>
        </w:tc>
      </w:tr>
      <w:tr w:rsidTr="0049650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BoldandItalics"/>
              </w:rPr>
              <w:t>Media vehicle</w:t>
            </w:r>
            <w:r w:rsidRPr="00491F3A">
              <w:t>/</w:t>
            </w:r>
            <w:r w:rsidRPr="00491F3A">
              <w:rPr>
                <w:rStyle w:val="BoldandItalics"/>
              </w:rPr>
              <w:t>s</w:t>
            </w:r>
            <w:r w:rsidRPr="00491F3A">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ListBullet"/>
            </w:pPr>
            <w:r w:rsidRPr="00491F3A">
              <w:t>aerial advertising</w:t>
            </w:r>
          </w:p>
          <w:p w:rsidR="00000000" w:rsidRPr="00491F3A" w:rsidP="00491F3A">
            <w:pPr>
              <w:pStyle w:val="ListBullet"/>
            </w:pPr>
            <w:r w:rsidRPr="00491F3A">
              <w:t>cable and satellite television</w:t>
            </w:r>
          </w:p>
          <w:p w:rsidR="00000000" w:rsidRPr="00491F3A" w:rsidP="00491F3A">
            <w:pPr>
              <w:pStyle w:val="ListBullet"/>
            </w:pPr>
            <w:r w:rsidRPr="00491F3A">
              <w:t>cinema</w:t>
            </w:r>
          </w:p>
          <w:p w:rsidR="00000000" w:rsidRPr="00491F3A" w:rsidP="00491F3A">
            <w:pPr>
              <w:pStyle w:val="ListBullet"/>
            </w:pPr>
            <w:r w:rsidRPr="00491F3A">
              <w:t>direct marketing</w:t>
            </w:r>
          </w:p>
          <w:p w:rsidR="00000000" w:rsidRPr="00491F3A" w:rsidP="00491F3A">
            <w:pPr>
              <w:pStyle w:val="ListBullet"/>
            </w:pPr>
            <w:r w:rsidRPr="00491F3A">
              <w:t>direct response</w:t>
            </w:r>
          </w:p>
          <w:p w:rsidR="00000000" w:rsidRPr="00491F3A" w:rsidP="00491F3A">
            <w:pPr>
              <w:pStyle w:val="ListBullet"/>
            </w:pPr>
            <w:r w:rsidRPr="00491F3A">
              <w:t>digital video discs</w:t>
            </w:r>
          </w:p>
          <w:p w:rsidR="00000000" w:rsidRPr="00491F3A" w:rsidP="00491F3A">
            <w:pPr>
              <w:pStyle w:val="ListBullet"/>
            </w:pPr>
            <w:r w:rsidRPr="00491F3A">
              <w:t>exhibitions and trade fairs</w:t>
            </w:r>
          </w:p>
          <w:p w:rsidR="00000000" w:rsidRPr="00491F3A" w:rsidP="00491F3A">
            <w:pPr>
              <w:pStyle w:val="ListBullet"/>
            </w:pPr>
            <w:r w:rsidRPr="00491F3A">
              <w:t>free-to-air television</w:t>
            </w:r>
          </w:p>
          <w:p w:rsidR="00000000" w:rsidRPr="00491F3A" w:rsidP="00491F3A">
            <w:pPr>
              <w:pStyle w:val="ListBullet"/>
            </w:pPr>
            <w:r w:rsidRPr="00491F3A">
              <w:t>internet</w:t>
            </w:r>
          </w:p>
          <w:p w:rsidR="00000000" w:rsidRPr="00491F3A" w:rsidP="00491F3A">
            <w:pPr>
              <w:pStyle w:val="ListBullet"/>
            </w:pPr>
            <w:r w:rsidRPr="00491F3A">
              <w:t>magazines</w:t>
            </w:r>
          </w:p>
          <w:p w:rsidR="00000000" w:rsidRPr="00491F3A" w:rsidP="00491F3A">
            <w:pPr>
              <w:pStyle w:val="ListBullet"/>
            </w:pPr>
            <w:r w:rsidRPr="00491F3A">
              <w:t>magazines</w:t>
            </w:r>
          </w:p>
          <w:p w:rsidR="00000000" w:rsidRPr="00491F3A" w:rsidP="00491F3A">
            <w:pPr>
              <w:pStyle w:val="ListBullet"/>
            </w:pPr>
            <w:r w:rsidRPr="00491F3A">
              <w:t>newspapers</w:t>
            </w:r>
          </w:p>
          <w:p w:rsidR="00000000" w:rsidRPr="00491F3A" w:rsidP="00491F3A">
            <w:pPr>
              <w:pStyle w:val="ListBullet"/>
            </w:pPr>
            <w:r w:rsidRPr="00491F3A">
              <w:t>outdoor advertising</w:t>
            </w:r>
          </w:p>
          <w:p w:rsidR="00000000" w:rsidRPr="00491F3A" w:rsidP="00491F3A">
            <w:pPr>
              <w:pStyle w:val="ListBullet"/>
            </w:pPr>
            <w:r w:rsidRPr="00491F3A">
              <w:t>podcasting</w:t>
            </w:r>
          </w:p>
          <w:p w:rsidR="00000000" w:rsidRPr="00491F3A" w:rsidP="00491F3A">
            <w:pPr>
              <w:pStyle w:val="ListBullet"/>
            </w:pPr>
            <w:r w:rsidRPr="00491F3A">
              <w:t>point-of-sale marketing</w:t>
            </w:r>
          </w:p>
          <w:p w:rsidR="00000000" w:rsidRPr="00491F3A" w:rsidP="00491F3A">
            <w:pPr>
              <w:pStyle w:val="ListBullet"/>
            </w:pPr>
            <w:r w:rsidRPr="00491F3A">
              <w:t>promotional marketing</w:t>
            </w:r>
          </w:p>
          <w:p w:rsidR="00000000" w:rsidRPr="00491F3A" w:rsidP="00491F3A">
            <w:pPr>
              <w:pStyle w:val="ListBullet"/>
            </w:pPr>
            <w:r w:rsidRPr="00491F3A">
              <w:t>radio</w:t>
            </w:r>
          </w:p>
          <w:p w:rsidR="00000000" w:rsidRPr="00491F3A" w:rsidP="00491F3A">
            <w:pPr>
              <w:pStyle w:val="ListBullet"/>
            </w:pPr>
            <w:r w:rsidRPr="00491F3A">
              <w:t>sales literature</w:t>
            </w:r>
          </w:p>
          <w:p w:rsidR="00000000" w:rsidRPr="00491F3A" w:rsidP="00491F3A">
            <w:pPr>
              <w:pStyle w:val="ListBullet"/>
            </w:pPr>
            <w:r w:rsidRPr="00491F3A">
              <w:t>sales promotions</w:t>
            </w:r>
          </w:p>
          <w:p w:rsidR="00000000" w:rsidRPr="00491F3A" w:rsidP="00491F3A">
            <w:pPr>
              <w:pStyle w:val="ListBullet"/>
            </w:pPr>
            <w:r w:rsidRPr="00491F3A">
              <w:t>video</w:t>
            </w:r>
          </w:p>
          <w:p w:rsidR="00000000" w:rsidP="00491F3A">
            <w:pPr>
              <w:pStyle w:val="ListBullet"/>
              <w:rPr>
                <w:lang w:val="en-NZ"/>
              </w:rPr>
            </w:pPr>
            <w:r w:rsidRPr="00491F3A">
              <w:t>videotext</w:t>
            </w:r>
          </w:p>
        </w:tc>
      </w:tr>
      <w:tr w:rsidTr="0049650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BoldandItalics"/>
              </w:rPr>
              <w:t>Timing</w:t>
            </w:r>
            <w:r w:rsidRPr="00491F3A">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ListBullet"/>
            </w:pPr>
            <w:r w:rsidRPr="00491F3A">
              <w:t>continuous advertising throughout the year</w:t>
            </w:r>
          </w:p>
          <w:p w:rsidR="00000000" w:rsidRPr="00491F3A" w:rsidP="00491F3A">
            <w:pPr>
              <w:pStyle w:val="ListBullet"/>
            </w:pPr>
            <w:r w:rsidRPr="00491F3A">
              <w:t>mindset at point of impact</w:t>
            </w:r>
          </w:p>
          <w:p w:rsidR="00000000" w:rsidRPr="00491F3A" w:rsidP="00491F3A">
            <w:pPr>
              <w:pStyle w:val="ListBullet"/>
            </w:pPr>
            <w:r w:rsidRPr="00491F3A">
              <w:t>pre-launch advertising</w:t>
            </w:r>
          </w:p>
          <w:p w:rsidR="00000000" w:rsidRPr="00491F3A" w:rsidP="00491F3A">
            <w:pPr>
              <w:pStyle w:val="ListBullet"/>
            </w:pPr>
            <w:r w:rsidRPr="00491F3A">
              <w:t>pre-sale advertising</w:t>
            </w:r>
          </w:p>
          <w:p w:rsidR="00000000" w:rsidP="00491F3A">
            <w:pPr>
              <w:pStyle w:val="ListBullet"/>
              <w:rPr>
                <w:lang w:val="en-NZ"/>
              </w:rPr>
            </w:pPr>
            <w:r w:rsidRPr="00491F3A">
              <w:t xml:space="preserve">seasonal advertising </w:t>
            </w:r>
          </w:p>
        </w:tc>
      </w:tr>
      <w:tr w:rsidTr="0049650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BoldandItalics"/>
              </w:rPr>
              <w:t>Distribution</w:t>
            </w:r>
            <w:r w:rsidRPr="00491F3A">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ListBullet"/>
            </w:pPr>
            <w:r w:rsidRPr="00491F3A">
              <w:t>evenly spreading advertisements over the allocated time schedule</w:t>
            </w:r>
          </w:p>
          <w:p w:rsidR="00000000" w:rsidRPr="00491F3A" w:rsidP="00491F3A">
            <w:pPr>
              <w:pStyle w:val="ListBullet"/>
            </w:pPr>
            <w:r w:rsidRPr="00491F3A">
              <w:t>advertising in waves, with heavy advertising followed by light or no advertising</w:t>
            </w:r>
          </w:p>
        </w:tc>
      </w:tr>
    </w:tbl>
    <w:p w:rsidR="0049650D" w:rsidP="00491F3A">
      <w:pPr>
        <w:pStyle w:val="BodyText"/>
      </w:pPr>
    </w:p>
    <w:p w:rsidR="0049650D" w:rsidP="00491F3A">
      <w:pPr>
        <w:pStyle w:val="BodyText"/>
      </w:pPr>
    </w:p>
    <w:p w:rsidR="00000000" w:rsidRPr="00491F3A" w:rsidP="00491F3A">
      <w:pPr>
        <w:pStyle w:val="Heading1"/>
      </w:pPr>
      <w:bookmarkStart w:id="12" w:name="O_62222"/>
      <w:bookmarkEnd w:id="12"/>
      <w:r w:rsidRPr="00491F3A">
        <w:t>Unit Sector(s)</w:t>
      </w:r>
    </w:p>
    <w:tbl>
      <w:tblPr>
        <w:tblW w:w="0" w:type="auto"/>
        <w:tblLayout w:type="fixed"/>
        <w:tblCellMar>
          <w:left w:w="62" w:type="dxa"/>
          <w:right w:w="62" w:type="dxa"/>
        </w:tblCellMar>
        <w:tblLook w:val="0000"/>
      </w:tblPr>
      <w:tblGrid>
        <w:gridCol w:w="2654"/>
        <w:gridCol w:w="5868"/>
      </w:tblGrid>
      <w:tr w:rsidTr="0049650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BodyText"/>
            </w:pPr>
          </w:p>
        </w:tc>
      </w:tr>
    </w:tbl>
    <w:p w:rsidR="00000000" w:rsidRPr="00491F3A" w:rsidP="00491F3A">
      <w:pPr>
        <w:pStyle w:val="BodyText"/>
      </w:pPr>
    </w:p>
    <w:p w:rsidR="00000000" w:rsidRPr="00491F3A" w:rsidP="00491F3A">
      <w:pPr>
        <w:pStyle w:val="AllowPageBreak"/>
      </w:pPr>
    </w:p>
    <w:p w:rsidR="00000000" w:rsidRPr="00491F3A" w:rsidP="00491F3A">
      <w:pPr>
        <w:pStyle w:val="Heading1"/>
      </w:pPr>
      <w:bookmarkStart w:id="13" w:name="O_153661"/>
      <w:bookmarkEnd w:id="13"/>
      <w:r w:rsidRPr="00491F3A">
        <w:t>Competency field</w:t>
      </w:r>
    </w:p>
    <w:tbl>
      <w:tblPr>
        <w:tblW w:w="0" w:type="auto"/>
        <w:tblLayout w:type="fixed"/>
        <w:tblCellMar>
          <w:left w:w="62" w:type="dxa"/>
          <w:right w:w="62" w:type="dxa"/>
        </w:tblCellMar>
        <w:tblLook w:val="0000"/>
      </w:tblPr>
      <w:tblGrid>
        <w:gridCol w:w="2777"/>
        <w:gridCol w:w="5745"/>
      </w:tblGrid>
      <w:tr w:rsidTr="0049650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BodyText"/>
            </w:pPr>
            <w:r w:rsidRPr="00491F3A">
              <w:t>Business Development - Advertising</w:t>
            </w:r>
          </w:p>
        </w:tc>
      </w:tr>
    </w:tbl>
    <w:p w:rsidR="00000000" w:rsidRPr="00491F3A" w:rsidP="00491F3A">
      <w:pPr>
        <w:pStyle w:val="BodyText"/>
      </w:pPr>
    </w:p>
    <w:p w:rsidR="00000000" w:rsidRPr="00491F3A" w:rsidP="00491F3A">
      <w:pPr>
        <w:pStyle w:val="AllowPageBreak"/>
      </w:pPr>
    </w:p>
    <w:p w:rsidR="00000000" w:rsidRPr="00491F3A" w:rsidP="00491F3A">
      <w:pPr>
        <w:pStyle w:val="Heading1"/>
      </w:pPr>
      <w:bookmarkStart w:id="14" w:name="O_153660"/>
      <w:bookmarkEnd w:id="14"/>
      <w:r w:rsidRPr="00491F3A">
        <w:t>Co-requisite units</w:t>
      </w:r>
    </w:p>
    <w:tbl>
      <w:tblPr>
        <w:tblW w:w="0" w:type="auto"/>
        <w:tblLayout w:type="fixed"/>
        <w:tblCellMar>
          <w:left w:w="62" w:type="dxa"/>
          <w:right w:w="62" w:type="dxa"/>
        </w:tblCellMar>
        <w:tblLook w:val="0000"/>
      </w:tblPr>
      <w:tblGrid>
        <w:gridCol w:w="2641"/>
        <w:gridCol w:w="1322"/>
        <w:gridCol w:w="4559"/>
      </w:tblGrid>
      <w:tr w:rsidTr="004965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r w:rsidRPr="00491F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p>
        </w:tc>
      </w:tr>
      <w:tr w:rsidTr="004965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F3A">
            <w:pPr>
              <w:pStyle w:val="BodyText"/>
              <w:rPr>
                <w:lang w:val="en-NZ"/>
              </w:rPr>
            </w:pPr>
          </w:p>
        </w:tc>
      </w:tr>
      <w:tr w:rsidTr="004965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F3A" w:rsidP="00491F3A">
            <w:pPr>
              <w:pStyle w:val="BodyText"/>
            </w:pPr>
          </w:p>
        </w:tc>
      </w:tr>
    </w:tbl>
    <w:p w:rsidR="00000000" w:rsidRPr="00491F3A" w:rsidP="00491F3A">
      <w:pPr>
        <w:pStyle w:val="BodyText"/>
      </w:pPr>
    </w:p>
    <w:p w:rsidR="00000000" w:rsidRPr="00491F3A" w:rsidP="00491F3A"/>
    <w:sectPr w:rsidSect="00491F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50D" w:rsidP="00496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0D" w:rsidP="00491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650D" w:rsidP="00491F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650D" w:rsidP="00491F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50D" w:rsidP="004965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0D" w:rsidP="00491F3A">
    <w:pPr>
      <w:pStyle w:val="Header"/>
      <w:framePr w:wrap="around"/>
    </w:pPr>
    <w:r>
      <w:fldChar w:fldCharType="begin"/>
    </w:r>
    <w:r>
      <w:instrText xml:space="preserve"> TITLE   \* MERGEFORMAT </w:instrText>
    </w:r>
    <w:r>
      <w:fldChar w:fldCharType="separate"/>
    </w:r>
    <w:r>
      <w:t>BSBADV404B Schedule advertisements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650D" w:rsidP="00491F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8C20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94F7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F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1F3A"/>
    <w:pPr>
      <w:spacing w:before="360" w:after="60"/>
      <w:outlineLvl w:val="0"/>
    </w:pPr>
    <w:rPr>
      <w:sz w:val="32"/>
    </w:rPr>
  </w:style>
  <w:style w:type="paragraph" w:styleId="Heading2">
    <w:name w:val="heading 2"/>
    <w:basedOn w:val="HeadingBase"/>
    <w:next w:val="BodyText"/>
    <w:link w:val="Heading2Char"/>
    <w:qFormat/>
    <w:rsid w:val="00491F3A"/>
    <w:pPr>
      <w:keepLines/>
      <w:spacing w:before="240" w:after="120"/>
      <w:outlineLvl w:val="1"/>
    </w:pPr>
    <w:rPr>
      <w:sz w:val="28"/>
      <w:szCs w:val="40"/>
    </w:rPr>
  </w:style>
  <w:style w:type="paragraph" w:styleId="Heading3">
    <w:name w:val="heading 3"/>
    <w:basedOn w:val="HeadingBase"/>
    <w:next w:val="BodyText"/>
    <w:link w:val="Heading3Char"/>
    <w:qFormat/>
    <w:rsid w:val="00491F3A"/>
    <w:pPr>
      <w:spacing w:before="180" w:after="120"/>
      <w:outlineLvl w:val="2"/>
    </w:pPr>
    <w:rPr>
      <w:spacing w:val="-10"/>
      <w:kern w:val="32"/>
    </w:rPr>
  </w:style>
  <w:style w:type="paragraph" w:styleId="Heading4">
    <w:name w:val="heading 4"/>
    <w:basedOn w:val="HeadingBase"/>
    <w:next w:val="BodyText"/>
    <w:link w:val="Heading4Char"/>
    <w:qFormat/>
    <w:rsid w:val="00491F3A"/>
    <w:pPr>
      <w:spacing w:before="160" w:after="120"/>
      <w:outlineLvl w:val="3"/>
    </w:pPr>
    <w:rPr>
      <w:sz w:val="22"/>
    </w:rPr>
  </w:style>
  <w:style w:type="paragraph" w:styleId="Heading5">
    <w:name w:val="heading 5"/>
    <w:basedOn w:val="HeadingBase"/>
    <w:next w:val="Normal"/>
    <w:link w:val="Heading5Char"/>
    <w:qFormat/>
    <w:rsid w:val="00491F3A"/>
    <w:pPr>
      <w:spacing w:before="80"/>
      <w:outlineLvl w:val="4"/>
    </w:pPr>
    <w:rPr>
      <w:color w:val="918585"/>
      <w:sz w:val="20"/>
    </w:rPr>
  </w:style>
  <w:style w:type="paragraph" w:styleId="Heading6">
    <w:name w:val="heading 6"/>
    <w:basedOn w:val="HeadingBase"/>
    <w:next w:val="Normal"/>
    <w:link w:val="Heading6Char"/>
    <w:qFormat/>
    <w:rsid w:val="00491F3A"/>
    <w:pPr>
      <w:spacing w:before="60"/>
      <w:outlineLvl w:val="5"/>
    </w:pPr>
    <w:rPr>
      <w:color w:val="918585"/>
      <w:sz w:val="20"/>
    </w:rPr>
  </w:style>
  <w:style w:type="paragraph" w:styleId="Heading7">
    <w:name w:val="heading 7"/>
    <w:basedOn w:val="Normal"/>
    <w:next w:val="Normal"/>
    <w:link w:val="Heading7Char"/>
    <w:qFormat/>
    <w:rsid w:val="00491F3A"/>
    <w:pPr>
      <w:ind w:left="720"/>
      <w:outlineLvl w:val="6"/>
    </w:pPr>
    <w:rPr>
      <w:i/>
    </w:rPr>
  </w:style>
  <w:style w:type="paragraph" w:styleId="Heading8">
    <w:name w:val="heading 8"/>
    <w:basedOn w:val="Normal"/>
    <w:next w:val="Normal"/>
    <w:link w:val="Heading8Char"/>
    <w:qFormat/>
    <w:rsid w:val="00491F3A"/>
    <w:pPr>
      <w:ind w:left="720"/>
      <w:outlineLvl w:val="7"/>
    </w:pPr>
    <w:rPr>
      <w:i/>
    </w:rPr>
  </w:style>
  <w:style w:type="paragraph" w:styleId="Heading9">
    <w:name w:val="heading 9"/>
    <w:basedOn w:val="Normal"/>
    <w:next w:val="Normal"/>
    <w:link w:val="Heading9Char"/>
    <w:qFormat/>
    <w:rsid w:val="00491F3A"/>
    <w:pPr>
      <w:ind w:left="720"/>
      <w:outlineLvl w:val="8"/>
    </w:pPr>
    <w:rPr>
      <w:i/>
    </w:rPr>
  </w:style>
  <w:style w:type="character" w:default="1" w:styleId="DefaultParagraphFont">
    <w:name w:val="Default Paragraph Font"/>
    <w:uiPriority w:val="1"/>
    <w:unhideWhenUsed/>
    <w:rsid w:val="00491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F3A"/>
  </w:style>
  <w:style w:type="character" w:customStyle="1" w:styleId="Heading1Char">
    <w:name w:val="Heading 1 Char"/>
    <w:basedOn w:val="DefaultParagraphFont"/>
    <w:link w:val="Heading1"/>
    <w:rsid w:val="00491F3A"/>
    <w:rPr>
      <w:rFonts w:ascii="Times New Roman" w:eastAsia="Times New Roman" w:hAnsi="Times New Roman" w:cs="Times New Roman"/>
      <w:b/>
      <w:sz w:val="32"/>
      <w:szCs w:val="20"/>
      <w:lang w:eastAsia="en-US"/>
    </w:rPr>
  </w:style>
  <w:style w:type="paragraph" w:styleId="BodyText">
    <w:name w:val="Body Text"/>
    <w:basedOn w:val="Normal"/>
    <w:link w:val="BodyTextChar"/>
    <w:rsid w:val="00491F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1F3A"/>
    <w:rPr>
      <w:rFonts w:ascii="Times New Roman" w:eastAsia="Times New Roman" w:hAnsi="Times New Roman" w:cs="Times New Roman"/>
      <w:sz w:val="24"/>
      <w:lang w:val="en-US" w:eastAsia="en-US"/>
    </w:rPr>
  </w:style>
  <w:style w:type="paragraph" w:styleId="Footer">
    <w:name w:val="footer"/>
    <w:basedOn w:val="Normal"/>
    <w:link w:val="FooterChar"/>
    <w:rsid w:val="00491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F3A"/>
    <w:rPr>
      <w:rFonts w:ascii="Times New Roman" w:eastAsia="Times New Roman" w:hAnsi="Times New Roman" w:cs="Times New Roman"/>
      <w:sz w:val="16"/>
      <w:lang w:val="en-US" w:eastAsia="en-US"/>
    </w:rPr>
  </w:style>
  <w:style w:type="paragraph" w:styleId="List">
    <w:name w:val="List"/>
    <w:basedOn w:val="BodyText"/>
    <w:next w:val="BodyText"/>
    <w:rsid w:val="00491F3A"/>
    <w:pPr>
      <w:tabs>
        <w:tab w:val="left" w:pos="340"/>
      </w:tabs>
      <w:spacing w:before="60" w:after="60"/>
      <w:ind w:left="340" w:hanging="340"/>
    </w:pPr>
  </w:style>
  <w:style w:type="paragraph" w:styleId="ListBullet">
    <w:name w:val="List Bullet"/>
    <w:basedOn w:val="List"/>
    <w:rsid w:val="00491F3A"/>
    <w:pPr>
      <w:numPr>
        <w:numId w:val="12"/>
      </w:numPr>
      <w:tabs>
        <w:tab w:val="clear" w:pos="340"/>
      </w:tabs>
      <w:spacing w:before="40" w:after="40"/>
    </w:pPr>
  </w:style>
  <w:style w:type="character" w:customStyle="1" w:styleId="SpecialBold">
    <w:name w:val="Special Bold"/>
    <w:basedOn w:val="DefaultParagraphFont"/>
    <w:rsid w:val="00491F3A"/>
    <w:rPr>
      <w:b/>
      <w:spacing w:val="0"/>
    </w:rPr>
  </w:style>
  <w:style w:type="paragraph" w:styleId="Header">
    <w:name w:val="header"/>
    <w:basedOn w:val="Normal"/>
    <w:link w:val="HeaderChar"/>
    <w:rsid w:val="00491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F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1F3A"/>
    <w:pPr>
      <w:spacing w:before="240" w:after="120"/>
      <w:outlineLvl w:val="0"/>
    </w:pPr>
    <w:rPr>
      <w:rFonts w:ascii="Times New Roman" w:hAnsi="Times New Roman"/>
      <w:b/>
      <w:sz w:val="28"/>
    </w:rPr>
  </w:style>
  <w:style w:type="paragraph" w:customStyle="1" w:styleId="AllowPageBreak">
    <w:name w:val="AllowPageBreak"/>
    <w:rsid w:val="00491F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1F3A"/>
    <w:pPr>
      <w:tabs>
        <w:tab w:val="left" w:pos="680"/>
      </w:tabs>
      <w:spacing w:before="60" w:after="60"/>
      <w:ind w:left="680" w:hanging="340"/>
    </w:pPr>
  </w:style>
  <w:style w:type="character" w:customStyle="1" w:styleId="BoldandItalics">
    <w:name w:val="Bold and Italics"/>
    <w:qFormat/>
    <w:rsid w:val="00491F3A"/>
    <w:rPr>
      <w:b/>
      <w:i/>
      <w:u w:val="none"/>
    </w:rPr>
  </w:style>
  <w:style w:type="character" w:customStyle="1" w:styleId="Heading2Char">
    <w:name w:val="Heading 2 Char"/>
    <w:basedOn w:val="DefaultParagraphFont"/>
    <w:link w:val="Heading2"/>
    <w:rsid w:val="00491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F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1F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1F3A"/>
    <w:rPr>
      <w:rFonts w:ascii="Courier New" w:eastAsia="Times New Roman" w:hAnsi="Courier New" w:cs="Times New Roman"/>
      <w:i/>
      <w:szCs w:val="20"/>
      <w:lang w:val="en-US" w:eastAsia="en-US"/>
    </w:rPr>
  </w:style>
  <w:style w:type="paragraph" w:customStyle="1" w:styleId="HeadingBase">
    <w:name w:val="Heading Base"/>
    <w:rsid w:val="00491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F3A"/>
    <w:pPr>
      <w:tabs>
        <w:tab w:val="right" w:leader="dot" w:pos="9072"/>
      </w:tabs>
      <w:ind w:left="567"/>
    </w:pPr>
    <w:rPr>
      <w:szCs w:val="22"/>
    </w:rPr>
  </w:style>
  <w:style w:type="paragraph" w:customStyle="1" w:styleId="TOCBase">
    <w:name w:val="TOC Base"/>
    <w:rsid w:val="00491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F3A"/>
    <w:pPr>
      <w:tabs>
        <w:tab w:val="right" w:leader="dot" w:pos="9072"/>
      </w:tabs>
      <w:spacing w:before="40" w:after="40"/>
      <w:ind w:left="284"/>
    </w:pPr>
    <w:rPr>
      <w:rFonts w:ascii="Times New Roman" w:hAnsi="Times New Roman"/>
    </w:rPr>
  </w:style>
  <w:style w:type="paragraph" w:styleId="TOC1">
    <w:name w:val="toc 1"/>
    <w:basedOn w:val="TOCBase"/>
    <w:next w:val="Normal"/>
    <w:rsid w:val="00491F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1F3A"/>
    <w:pPr>
      <w:spacing w:before="5040"/>
      <w:jc w:val="center"/>
    </w:pPr>
    <w:rPr>
      <w:sz w:val="48"/>
      <w:szCs w:val="72"/>
      <w:lang w:val="en-US"/>
    </w:rPr>
  </w:style>
  <w:style w:type="character" w:customStyle="1" w:styleId="TitleChar">
    <w:name w:val="Title Char"/>
    <w:basedOn w:val="DefaultParagraphFont"/>
    <w:link w:val="Title"/>
    <w:rsid w:val="00491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F3A"/>
    <w:pPr>
      <w:tabs>
        <w:tab w:val="left" w:pos="3600"/>
        <w:tab w:val="left" w:pos="3958"/>
      </w:tabs>
    </w:pPr>
  </w:style>
  <w:style w:type="paragraph" w:customStyle="1" w:styleId="Note">
    <w:name w:val="Note"/>
    <w:basedOn w:val="BodyText"/>
    <w:rsid w:val="00491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F3A"/>
    <w:pPr>
      <w:framePr w:wrap="auto" w:hAnchor="text" w:y="6049"/>
    </w:pPr>
    <w:rPr>
      <w:color w:val="000000"/>
      <w:sz w:val="40"/>
    </w:rPr>
  </w:style>
  <w:style w:type="paragraph" w:customStyle="1" w:styleId="TOCTitle">
    <w:name w:val="TOCTitle"/>
    <w:basedOn w:val="Heading1"/>
    <w:rsid w:val="00491F3A"/>
    <w:pPr>
      <w:spacing w:after="240"/>
      <w:jc w:val="center"/>
      <w:outlineLvl w:val="9"/>
    </w:pPr>
    <w:rPr>
      <w:caps/>
    </w:rPr>
  </w:style>
  <w:style w:type="paragraph" w:customStyle="1" w:styleId="Version">
    <w:name w:val="Version"/>
    <w:rsid w:val="00491F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F3A"/>
    <w:pPr>
      <w:numPr>
        <w:numId w:val="13"/>
      </w:numPr>
      <w:tabs>
        <w:tab w:val="clear" w:pos="680"/>
      </w:tabs>
    </w:pPr>
  </w:style>
  <w:style w:type="paragraph" w:styleId="Index1">
    <w:name w:val="index 1"/>
    <w:basedOn w:val="Normal"/>
    <w:next w:val="Normal"/>
    <w:semiHidden/>
    <w:rsid w:val="00491F3A"/>
    <w:pPr>
      <w:keepNext w:val="0"/>
      <w:tabs>
        <w:tab w:val="right" w:pos="4176"/>
      </w:tabs>
      <w:ind w:left="198" w:hanging="198"/>
    </w:pPr>
    <w:rPr>
      <w:rFonts w:ascii="Garamond" w:hAnsi="Garamond"/>
    </w:rPr>
  </w:style>
  <w:style w:type="paragraph" w:styleId="IndexHeading">
    <w:name w:val="index heading"/>
    <w:basedOn w:val="Normal"/>
    <w:next w:val="Index1"/>
    <w:semiHidden/>
    <w:rsid w:val="00491F3A"/>
    <w:pPr>
      <w:spacing w:before="120" w:after="120"/>
    </w:pPr>
    <w:rPr>
      <w:rFonts w:ascii="Arial" w:hAnsi="Arial"/>
      <w:b/>
      <w:color w:val="918585"/>
      <w:sz w:val="24"/>
    </w:rPr>
  </w:style>
  <w:style w:type="paragraph" w:customStyle="1" w:styleId="Chapter">
    <w:name w:val="Chapter"/>
    <w:basedOn w:val="Normal"/>
    <w:rsid w:val="00491F3A"/>
    <w:pPr>
      <w:spacing w:before="240"/>
    </w:pPr>
    <w:rPr>
      <w:rFonts w:ascii="Times New Roman" w:hAnsi="Times New Roman"/>
      <w:smallCaps/>
      <w:spacing w:val="80"/>
      <w:sz w:val="28"/>
    </w:rPr>
  </w:style>
  <w:style w:type="paragraph" w:customStyle="1" w:styleId="InChapter">
    <w:name w:val="InChapter"/>
    <w:basedOn w:val="Heading3"/>
    <w:rsid w:val="00491F3A"/>
    <w:pPr>
      <w:spacing w:after="240"/>
      <w:outlineLvl w:val="9"/>
    </w:pPr>
    <w:rPr>
      <w:noProof/>
    </w:rPr>
  </w:style>
  <w:style w:type="paragraph" w:styleId="Index2">
    <w:name w:val="index 2"/>
    <w:basedOn w:val="Normal"/>
    <w:next w:val="Normal"/>
    <w:semiHidden/>
    <w:rsid w:val="00491F3A"/>
    <w:pPr>
      <w:tabs>
        <w:tab w:val="right" w:pos="4176"/>
      </w:tabs>
      <w:ind w:left="568" w:hanging="284"/>
    </w:pPr>
    <w:rPr>
      <w:rFonts w:ascii="Garamond" w:hAnsi="Garamond"/>
    </w:rPr>
  </w:style>
  <w:style w:type="paragraph" w:customStyle="1" w:styleId="Byline">
    <w:name w:val="Byline"/>
    <w:rsid w:val="00491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F3A"/>
    <w:pPr>
      <w:tabs>
        <w:tab w:val="clear" w:pos="3600"/>
        <w:tab w:val="clear" w:pos="3958"/>
      </w:tabs>
      <w:jc w:val="right"/>
    </w:pPr>
  </w:style>
  <w:style w:type="character" w:styleId="Emphasis">
    <w:name w:val="Emphasis"/>
    <w:basedOn w:val="DefaultParagraphFont"/>
    <w:qFormat/>
    <w:rsid w:val="00491F3A"/>
    <w:rPr>
      <w:i/>
    </w:rPr>
  </w:style>
  <w:style w:type="paragraph" w:styleId="Caption">
    <w:name w:val="caption"/>
    <w:basedOn w:val="BodyText"/>
    <w:next w:val="Normal"/>
    <w:qFormat/>
    <w:rsid w:val="00491F3A"/>
    <w:pPr>
      <w:framePr w:w="2268" w:hSpace="181" w:vSpace="181" w:wrap="around" w:vAnchor="text" w:hAnchor="page" w:x="1135" w:y="285" w:anchorLock="1"/>
    </w:pPr>
    <w:rPr>
      <w:i/>
    </w:rPr>
  </w:style>
  <w:style w:type="paragraph" w:customStyle="1" w:styleId="MiniTOCTitle">
    <w:name w:val="MiniTOCTitle"/>
    <w:basedOn w:val="Heading4"/>
    <w:rsid w:val="00491F3A"/>
    <w:pPr>
      <w:spacing w:before="240"/>
      <w:outlineLvl w:val="9"/>
    </w:pPr>
    <w:rPr>
      <w:noProof/>
      <w:sz w:val="24"/>
    </w:rPr>
  </w:style>
  <w:style w:type="paragraph" w:customStyle="1" w:styleId="MiniTOCItem">
    <w:name w:val="MiniTOCItem"/>
    <w:basedOn w:val="ListBullet"/>
    <w:rsid w:val="00491F3A"/>
    <w:pPr>
      <w:numPr>
        <w:numId w:val="0"/>
      </w:numPr>
      <w:tabs>
        <w:tab w:val="right" w:leader="dot" w:pos="6521"/>
      </w:tabs>
      <w:spacing w:before="0" w:after="0"/>
    </w:pPr>
  </w:style>
  <w:style w:type="paragraph" w:customStyle="1" w:styleId="TOFTitle">
    <w:name w:val="TOFTitle"/>
    <w:basedOn w:val="TOCTitle"/>
    <w:rsid w:val="00491F3A"/>
  </w:style>
  <w:style w:type="paragraph" w:styleId="TableofFigures">
    <w:name w:val="table of figures"/>
    <w:basedOn w:val="Normal"/>
    <w:next w:val="Normal"/>
    <w:semiHidden/>
    <w:rsid w:val="00491F3A"/>
    <w:pPr>
      <w:tabs>
        <w:tab w:val="right" w:leader="dot" w:pos="9072"/>
      </w:tabs>
      <w:ind w:left="970" w:hanging="403"/>
    </w:pPr>
    <w:rPr>
      <w:rFonts w:ascii="Times New Roman" w:hAnsi="Times New Roman"/>
      <w:b/>
    </w:rPr>
  </w:style>
  <w:style w:type="paragraph" w:styleId="ListNumber">
    <w:name w:val="List Number"/>
    <w:basedOn w:val="List"/>
    <w:rsid w:val="00491F3A"/>
    <w:pPr>
      <w:numPr>
        <w:numId w:val="10"/>
      </w:numPr>
    </w:pPr>
  </w:style>
  <w:style w:type="character" w:customStyle="1" w:styleId="WingdingSymbols">
    <w:name w:val="Wingding Symbols"/>
    <w:rsid w:val="00491F3A"/>
    <w:rPr>
      <w:rFonts w:ascii="Wingdings" w:hAnsi="Wingdings"/>
    </w:rPr>
  </w:style>
  <w:style w:type="paragraph" w:customStyle="1" w:styleId="TableHeading">
    <w:name w:val="Table Heading"/>
    <w:basedOn w:val="HeadingBase"/>
    <w:rsid w:val="00491F3A"/>
    <w:pPr>
      <w:keepLines/>
      <w:pBdr>
        <w:bottom w:val="single" w:sz="6" w:space="1" w:color="918585"/>
      </w:pBdr>
      <w:spacing w:before="240"/>
    </w:pPr>
  </w:style>
  <w:style w:type="character" w:customStyle="1" w:styleId="HotSpot">
    <w:name w:val="HotSpot"/>
    <w:rsid w:val="00491F3A"/>
    <w:rPr>
      <w:color w:val="0033CC"/>
      <w:u w:val="none"/>
    </w:rPr>
  </w:style>
  <w:style w:type="paragraph" w:customStyle="1" w:styleId="BodyTextRight">
    <w:name w:val="Body Text Right"/>
    <w:basedOn w:val="BodyText"/>
    <w:rsid w:val="00491F3A"/>
    <w:pPr>
      <w:spacing w:before="0" w:after="0"/>
      <w:jc w:val="right"/>
    </w:pPr>
  </w:style>
  <w:style w:type="paragraph" w:styleId="Index3">
    <w:name w:val="index 3"/>
    <w:basedOn w:val="ListNumber2"/>
    <w:next w:val="Normal"/>
    <w:semiHidden/>
    <w:rsid w:val="00491F3A"/>
    <w:pPr>
      <w:numPr>
        <w:numId w:val="0"/>
      </w:numPr>
      <w:tabs>
        <w:tab w:val="right" w:leader="dot" w:pos="4176"/>
      </w:tabs>
    </w:pPr>
  </w:style>
  <w:style w:type="paragraph" w:styleId="ListNumber2">
    <w:name w:val="List Number 2"/>
    <w:basedOn w:val="List2"/>
    <w:rsid w:val="00491F3A"/>
    <w:pPr>
      <w:numPr>
        <w:numId w:val="9"/>
      </w:numPr>
      <w:tabs>
        <w:tab w:val="clear" w:pos="1060"/>
      </w:tabs>
    </w:pPr>
  </w:style>
  <w:style w:type="paragraph" w:customStyle="1" w:styleId="MarginNote">
    <w:name w:val="Margin Note"/>
    <w:basedOn w:val="BodyText"/>
    <w:rsid w:val="00491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F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1F3A"/>
    <w:rPr>
      <w:sz w:val="32"/>
    </w:rPr>
  </w:style>
  <w:style w:type="paragraph" w:customStyle="1" w:styleId="HeadingProcedure">
    <w:name w:val="Heading Procedure"/>
    <w:basedOn w:val="HeadingBase"/>
    <w:next w:val="Normal"/>
    <w:rsid w:val="00491F3A"/>
    <w:pPr>
      <w:tabs>
        <w:tab w:val="left" w:pos="0"/>
      </w:tabs>
      <w:spacing w:before="120" w:after="60"/>
    </w:pPr>
    <w:rPr>
      <w:i/>
      <w:color w:val="918585"/>
      <w:sz w:val="22"/>
    </w:rPr>
  </w:style>
  <w:style w:type="paragraph" w:customStyle="1" w:styleId="TableBodyText">
    <w:name w:val="Table Body Text"/>
    <w:basedOn w:val="BodyText"/>
    <w:rsid w:val="00491F3A"/>
    <w:pPr>
      <w:spacing w:before="60" w:after="60"/>
    </w:pPr>
  </w:style>
  <w:style w:type="paragraph" w:styleId="ListContinue">
    <w:name w:val="List Continue"/>
    <w:basedOn w:val="List"/>
    <w:rsid w:val="00491F3A"/>
    <w:pPr>
      <w:ind w:firstLine="0"/>
    </w:pPr>
  </w:style>
  <w:style w:type="paragraph" w:customStyle="1" w:styleId="ListNote">
    <w:name w:val="List Note"/>
    <w:basedOn w:val="List"/>
    <w:rsid w:val="00491F3A"/>
    <w:pPr>
      <w:pBdr>
        <w:top w:val="single" w:sz="6" w:space="2" w:color="918585"/>
        <w:bottom w:val="single" w:sz="6" w:space="2" w:color="918585"/>
      </w:pBdr>
      <w:tabs>
        <w:tab w:val="left" w:pos="1021"/>
      </w:tabs>
      <w:ind w:firstLine="0"/>
    </w:pPr>
  </w:style>
  <w:style w:type="paragraph" w:customStyle="1" w:styleId="Warning">
    <w:name w:val="Warning"/>
    <w:basedOn w:val="BodyText"/>
    <w:rsid w:val="00491F3A"/>
    <w:pPr>
      <w:shd w:val="clear" w:color="auto" w:fill="D9D9D9"/>
      <w:tabs>
        <w:tab w:val="left" w:pos="992"/>
      </w:tabs>
      <w:ind w:left="119" w:right="119"/>
    </w:pPr>
    <w:rPr>
      <w:sz w:val="20"/>
    </w:rPr>
  </w:style>
  <w:style w:type="paragraph" w:customStyle="1" w:styleId="MarginIcons">
    <w:name w:val="Margin Icons"/>
    <w:basedOn w:val="BodyText"/>
    <w:rsid w:val="00491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F3A"/>
    <w:rPr>
      <w:rFonts w:ascii="Courier New" w:hAnsi="Courier New"/>
    </w:rPr>
  </w:style>
  <w:style w:type="paragraph" w:customStyle="1" w:styleId="NoteBullet">
    <w:name w:val="Note Bullet"/>
    <w:basedOn w:val="Note"/>
    <w:rsid w:val="00491F3A"/>
    <w:pPr>
      <w:tabs>
        <w:tab w:val="clear" w:pos="680"/>
      </w:tabs>
      <w:spacing w:before="60" w:after="60"/>
    </w:pPr>
  </w:style>
  <w:style w:type="paragraph" w:customStyle="1" w:styleId="SubHeading2">
    <w:name w:val="SubHeading2"/>
    <w:basedOn w:val="HeadingBase"/>
    <w:rsid w:val="00491F3A"/>
    <w:pPr>
      <w:spacing w:before="240" w:after="60"/>
    </w:pPr>
    <w:rPr>
      <w:sz w:val="20"/>
    </w:rPr>
  </w:style>
  <w:style w:type="paragraph" w:customStyle="1" w:styleId="SubHeading1">
    <w:name w:val="SubHeading1"/>
    <w:basedOn w:val="HeadingBase"/>
    <w:rsid w:val="00491F3A"/>
    <w:pPr>
      <w:spacing w:before="240" w:after="60"/>
    </w:pPr>
    <w:rPr>
      <w:color w:val="918585"/>
      <w:sz w:val="22"/>
    </w:rPr>
  </w:style>
  <w:style w:type="paragraph" w:customStyle="1" w:styleId="SideHeading">
    <w:name w:val="Side Heading"/>
    <w:basedOn w:val="HeadingBase"/>
    <w:rsid w:val="00491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F3A"/>
    <w:pPr>
      <w:tabs>
        <w:tab w:val="num" w:pos="360"/>
      </w:tabs>
    </w:pPr>
  </w:style>
  <w:style w:type="paragraph" w:styleId="PlainText">
    <w:name w:val="Plain Text"/>
    <w:basedOn w:val="Normal"/>
    <w:link w:val="PlainTextChar"/>
    <w:rsid w:val="00491F3A"/>
    <w:rPr>
      <w:sz w:val="20"/>
    </w:rPr>
  </w:style>
  <w:style w:type="character" w:customStyle="1" w:styleId="PlainTextChar">
    <w:name w:val="Plain Text Char"/>
    <w:basedOn w:val="DefaultParagraphFont"/>
    <w:link w:val="PlainText"/>
    <w:rsid w:val="00491F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1F3A"/>
    <w:rPr>
      <w:b/>
      <w:smallCaps/>
    </w:rPr>
  </w:style>
  <w:style w:type="paragraph" w:customStyle="1" w:styleId="TableListNumber">
    <w:name w:val="Table List Number"/>
    <w:basedOn w:val="ListNumber"/>
    <w:rsid w:val="00491F3A"/>
    <w:pPr>
      <w:numPr>
        <w:numId w:val="0"/>
      </w:numPr>
    </w:pPr>
  </w:style>
  <w:style w:type="paragraph" w:styleId="TOC4">
    <w:name w:val="toc 4"/>
    <w:basedOn w:val="TOCBase"/>
    <w:next w:val="Normal"/>
    <w:semiHidden/>
    <w:rsid w:val="00491F3A"/>
    <w:pPr>
      <w:tabs>
        <w:tab w:val="right" w:leader="dot" w:pos="9071"/>
      </w:tabs>
      <w:ind w:left="1701"/>
    </w:pPr>
  </w:style>
  <w:style w:type="paragraph" w:customStyle="1" w:styleId="ListAlpha">
    <w:name w:val="List Alpha"/>
    <w:basedOn w:val="List"/>
    <w:rsid w:val="00491F3A"/>
    <w:pPr>
      <w:numPr>
        <w:numId w:val="8"/>
      </w:numPr>
    </w:pPr>
  </w:style>
  <w:style w:type="paragraph" w:customStyle="1" w:styleId="ListAlpha2">
    <w:name w:val="List Alpha 2"/>
    <w:basedOn w:val="List2"/>
    <w:rsid w:val="00491F3A"/>
    <w:pPr>
      <w:numPr>
        <w:numId w:val="7"/>
      </w:numPr>
    </w:pPr>
  </w:style>
  <w:style w:type="paragraph" w:styleId="List3">
    <w:name w:val="List 3"/>
    <w:basedOn w:val="BodyText"/>
    <w:rsid w:val="00491F3A"/>
    <w:pPr>
      <w:tabs>
        <w:tab w:val="left" w:pos="1021"/>
      </w:tabs>
      <w:spacing w:before="60" w:after="60"/>
      <w:ind w:left="1020" w:hanging="340"/>
    </w:pPr>
  </w:style>
  <w:style w:type="paragraph" w:styleId="List4">
    <w:name w:val="List 4"/>
    <w:basedOn w:val="BodyText"/>
    <w:rsid w:val="00491F3A"/>
    <w:pPr>
      <w:tabs>
        <w:tab w:val="left" w:pos="1361"/>
      </w:tabs>
      <w:spacing w:before="60" w:after="60"/>
      <w:ind w:left="1361" w:hanging="340"/>
    </w:pPr>
  </w:style>
  <w:style w:type="paragraph" w:styleId="List5">
    <w:name w:val="List 5"/>
    <w:basedOn w:val="BodyText"/>
    <w:rsid w:val="00491F3A"/>
    <w:pPr>
      <w:tabs>
        <w:tab w:val="left" w:pos="1701"/>
      </w:tabs>
      <w:spacing w:before="60" w:after="60"/>
      <w:ind w:left="1701" w:hanging="340"/>
    </w:pPr>
  </w:style>
  <w:style w:type="paragraph" w:styleId="ListBullet3">
    <w:name w:val="List Bullet 3"/>
    <w:basedOn w:val="List3"/>
    <w:rsid w:val="00491F3A"/>
    <w:pPr>
      <w:numPr>
        <w:numId w:val="14"/>
      </w:numPr>
      <w:tabs>
        <w:tab w:val="clear" w:pos="1021"/>
      </w:tabs>
      <w:ind w:left="1037" w:hanging="357"/>
    </w:pPr>
  </w:style>
  <w:style w:type="paragraph" w:styleId="ListBullet4">
    <w:name w:val="List Bullet 4"/>
    <w:basedOn w:val="List4"/>
    <w:rsid w:val="00491F3A"/>
    <w:pPr>
      <w:numPr>
        <w:numId w:val="2"/>
      </w:numPr>
    </w:pPr>
  </w:style>
  <w:style w:type="paragraph" w:styleId="ListBullet5">
    <w:name w:val="List Bullet 5"/>
    <w:basedOn w:val="List5"/>
    <w:rsid w:val="00491F3A"/>
    <w:pPr>
      <w:numPr>
        <w:numId w:val="3"/>
      </w:numPr>
    </w:pPr>
  </w:style>
  <w:style w:type="paragraph" w:styleId="ListContinue2">
    <w:name w:val="List Continue 2"/>
    <w:basedOn w:val="List2"/>
    <w:rsid w:val="00491F3A"/>
    <w:pPr>
      <w:ind w:firstLine="0"/>
    </w:pPr>
  </w:style>
  <w:style w:type="paragraph" w:styleId="ListContinue3">
    <w:name w:val="List Continue 3"/>
    <w:basedOn w:val="List3"/>
    <w:rsid w:val="00491F3A"/>
    <w:pPr>
      <w:ind w:left="1021" w:firstLine="0"/>
    </w:pPr>
  </w:style>
  <w:style w:type="paragraph" w:styleId="ListContinue4">
    <w:name w:val="List Continue 4"/>
    <w:basedOn w:val="List4"/>
    <w:rsid w:val="00491F3A"/>
    <w:pPr>
      <w:ind w:firstLine="0"/>
    </w:pPr>
  </w:style>
  <w:style w:type="paragraph" w:styleId="ListContinue5">
    <w:name w:val="List Continue 5"/>
    <w:basedOn w:val="List5"/>
    <w:rsid w:val="00491F3A"/>
    <w:pPr>
      <w:ind w:firstLine="0"/>
    </w:pPr>
  </w:style>
  <w:style w:type="paragraph" w:styleId="ListNumber3">
    <w:name w:val="List Number 3"/>
    <w:basedOn w:val="List3"/>
    <w:rsid w:val="00491F3A"/>
    <w:pPr>
      <w:numPr>
        <w:numId w:val="4"/>
      </w:numPr>
    </w:pPr>
  </w:style>
  <w:style w:type="paragraph" w:styleId="ListNumber4">
    <w:name w:val="List Number 4"/>
    <w:basedOn w:val="List4"/>
    <w:rsid w:val="00491F3A"/>
    <w:pPr>
      <w:numPr>
        <w:numId w:val="5"/>
      </w:numPr>
    </w:pPr>
  </w:style>
  <w:style w:type="paragraph" w:styleId="ListNumber5">
    <w:name w:val="List Number 5"/>
    <w:basedOn w:val="List5"/>
    <w:rsid w:val="00491F3A"/>
    <w:pPr>
      <w:numPr>
        <w:numId w:val="6"/>
      </w:numPr>
    </w:pPr>
  </w:style>
  <w:style w:type="paragraph" w:styleId="BlockText">
    <w:name w:val="Block Text"/>
    <w:basedOn w:val="Normal"/>
    <w:rsid w:val="00491F3A"/>
    <w:pPr>
      <w:spacing w:after="120"/>
      <w:ind w:left="1440" w:right="1440"/>
    </w:pPr>
  </w:style>
  <w:style w:type="character" w:customStyle="1" w:styleId="Subscript">
    <w:name w:val="Subscript"/>
    <w:basedOn w:val="DefaultParagraphFont"/>
    <w:rsid w:val="00491F3A"/>
    <w:rPr>
      <w:sz w:val="16"/>
      <w:vertAlign w:val="subscript"/>
    </w:rPr>
  </w:style>
  <w:style w:type="character" w:customStyle="1" w:styleId="Superscript">
    <w:name w:val="Superscript"/>
    <w:basedOn w:val="DefaultParagraphFont"/>
    <w:rsid w:val="00491F3A"/>
    <w:rPr>
      <w:sz w:val="16"/>
      <w:vertAlign w:val="superscript"/>
    </w:rPr>
  </w:style>
  <w:style w:type="character" w:customStyle="1" w:styleId="Symbols">
    <w:name w:val="Symbols"/>
    <w:basedOn w:val="DefaultParagraphFont"/>
    <w:rsid w:val="00491F3A"/>
    <w:rPr>
      <w:rFonts w:ascii="Symbol" w:hAnsi="Symbol"/>
    </w:rPr>
  </w:style>
  <w:style w:type="character" w:customStyle="1" w:styleId="MenuOptions">
    <w:name w:val="Menu Options"/>
    <w:basedOn w:val="DefaultParagraphFont"/>
    <w:rsid w:val="00491F3A"/>
    <w:rPr>
      <w:rFonts w:ascii="Arial Narrow" w:hAnsi="Arial Narrow"/>
      <w:smallCaps/>
    </w:rPr>
  </w:style>
  <w:style w:type="character" w:customStyle="1" w:styleId="Buttons">
    <w:name w:val="Buttons"/>
    <w:basedOn w:val="DefaultParagraphFont"/>
    <w:rsid w:val="00491F3A"/>
    <w:rPr>
      <w:b/>
    </w:rPr>
  </w:style>
  <w:style w:type="character" w:customStyle="1" w:styleId="Underlined">
    <w:name w:val="Underlined"/>
    <w:basedOn w:val="DefaultParagraphFont"/>
    <w:rsid w:val="00491F3A"/>
    <w:rPr>
      <w:u w:val="single"/>
    </w:rPr>
  </w:style>
  <w:style w:type="paragraph" w:customStyle="1" w:styleId="TableBodyTextRight">
    <w:name w:val="Table Body Text Right"/>
    <w:basedOn w:val="TableBodyText"/>
    <w:rsid w:val="00491F3A"/>
    <w:pPr>
      <w:widowControl w:val="0"/>
      <w:autoSpaceDE w:val="0"/>
      <w:autoSpaceDN w:val="0"/>
      <w:adjustRightInd w:val="0"/>
      <w:jc w:val="right"/>
    </w:pPr>
    <w:rPr>
      <w:rFonts w:cs="Arial"/>
      <w:szCs w:val="18"/>
    </w:rPr>
  </w:style>
  <w:style w:type="paragraph" w:customStyle="1" w:styleId="CopyrightText">
    <w:name w:val="Copyright Text"/>
    <w:basedOn w:val="BodyText"/>
    <w:rsid w:val="00491F3A"/>
    <w:rPr>
      <w:sz w:val="18"/>
    </w:rPr>
  </w:style>
  <w:style w:type="paragraph" w:customStyle="1" w:styleId="BodySmallRight">
    <w:name w:val="Body Small Right"/>
    <w:basedOn w:val="BodyTextRight"/>
    <w:rsid w:val="00491F3A"/>
    <w:rPr>
      <w:sz w:val="18"/>
      <w:szCs w:val="18"/>
    </w:rPr>
  </w:style>
  <w:style w:type="paragraph" w:customStyle="1" w:styleId="MarginEdition">
    <w:name w:val="Margin Edition"/>
    <w:basedOn w:val="MarginNote"/>
    <w:rsid w:val="00491F3A"/>
    <w:pPr>
      <w:spacing w:before="0" w:after="0"/>
    </w:pPr>
    <w:rPr>
      <w:rFonts w:ascii="Times New Roman" w:hAnsi="Times New Roman"/>
      <w:color w:val="999999"/>
    </w:rPr>
  </w:style>
  <w:style w:type="paragraph" w:customStyle="1" w:styleId="Spacer">
    <w:name w:val="Spacer"/>
    <w:basedOn w:val="Normal"/>
    <w:rsid w:val="00491F3A"/>
    <w:rPr>
      <w:sz w:val="2"/>
      <w:szCs w:val="2"/>
    </w:rPr>
  </w:style>
  <w:style w:type="character" w:customStyle="1" w:styleId="Small">
    <w:name w:val="Small"/>
    <w:basedOn w:val="DefaultParagraphFont"/>
    <w:rsid w:val="00491F3A"/>
    <w:rPr>
      <w:sz w:val="16"/>
    </w:rPr>
  </w:style>
  <w:style w:type="paragraph" w:customStyle="1" w:styleId="WideTable">
    <w:name w:val="Wide Table"/>
    <w:basedOn w:val="Normal"/>
    <w:rsid w:val="00491F3A"/>
    <w:pPr>
      <w:ind w:left="-1418"/>
    </w:pPr>
    <w:rPr>
      <w:sz w:val="2"/>
      <w:szCs w:val="2"/>
    </w:rPr>
  </w:style>
  <w:style w:type="character" w:styleId="PageNumber">
    <w:name w:val="page number"/>
    <w:basedOn w:val="DefaultParagraphFont"/>
    <w:rsid w:val="00491F3A"/>
  </w:style>
  <w:style w:type="paragraph" w:styleId="Quote">
    <w:name w:val="Quote"/>
    <w:basedOn w:val="Heading1"/>
    <w:link w:val="QuoteChar"/>
    <w:qFormat/>
    <w:rsid w:val="00491F3A"/>
    <w:rPr>
      <w:b w:val="0"/>
      <w:sz w:val="72"/>
      <w:szCs w:val="72"/>
      <w:lang w:val="en-NZ"/>
    </w:rPr>
  </w:style>
  <w:style w:type="character" w:customStyle="1" w:styleId="QuoteChar">
    <w:name w:val="Quote Char"/>
    <w:basedOn w:val="DefaultParagraphFont"/>
    <w:link w:val="Quote"/>
    <w:rsid w:val="00491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F3A"/>
    <w:pPr>
      <w:pageBreakBefore/>
    </w:pPr>
  </w:style>
  <w:style w:type="paragraph" w:customStyle="1" w:styleId="Border">
    <w:name w:val="Border"/>
    <w:basedOn w:val="Normal"/>
    <w:qFormat/>
    <w:rsid w:val="00491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F3A"/>
    <w:rPr>
      <w:b/>
      <w:bCs/>
      <w:i/>
      <w:iCs/>
      <w:color w:val="auto"/>
    </w:rPr>
  </w:style>
  <w:style w:type="paragraph" w:styleId="IntenseQuote">
    <w:name w:val="Intense Quote"/>
    <w:basedOn w:val="Normal"/>
    <w:next w:val="Normal"/>
    <w:link w:val="IntenseQuoteChar"/>
    <w:uiPriority w:val="30"/>
    <w:qFormat/>
    <w:rsid w:val="00491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F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1F3A"/>
    <w:rPr>
      <w:smallCaps/>
      <w:color w:val="auto"/>
      <w:u w:val="single"/>
    </w:rPr>
  </w:style>
  <w:style w:type="character" w:styleId="IntenseReference">
    <w:name w:val="Intense Reference"/>
    <w:basedOn w:val="DefaultParagraphFont"/>
    <w:uiPriority w:val="32"/>
    <w:qFormat/>
    <w:rsid w:val="00491F3A"/>
    <w:rPr>
      <w:b/>
      <w:bCs/>
      <w:smallCaps/>
      <w:color w:val="auto"/>
      <w:spacing w:val="5"/>
      <w:u w:val="single"/>
    </w:rPr>
  </w:style>
  <w:style w:type="paragraph" w:customStyle="1" w:styleId="2ColumnHeading">
    <w:name w:val="2Column Heading"/>
    <w:basedOn w:val="BodyText"/>
    <w:qFormat/>
    <w:rsid w:val="00491F3A"/>
    <w:pPr>
      <w:spacing w:after="60"/>
      <w:ind w:left="-2268"/>
    </w:pPr>
    <w:rPr>
      <w:b/>
    </w:rPr>
  </w:style>
  <w:style w:type="paragraph" w:customStyle="1" w:styleId="Heading1TOC">
    <w:name w:val="Heading1 TOC"/>
    <w:basedOn w:val="Normal"/>
    <w:qFormat/>
    <w:rsid w:val="00491F3A"/>
    <w:pPr>
      <w:spacing w:before="240" w:after="120"/>
    </w:pPr>
    <w:rPr>
      <w:rFonts w:ascii="Times New Roman" w:hAnsi="Times New Roman"/>
      <w:b/>
      <w:sz w:val="32"/>
    </w:rPr>
  </w:style>
  <w:style w:type="paragraph" w:customStyle="1" w:styleId="Heading2TOC">
    <w:name w:val="Heading2 TOC"/>
    <w:basedOn w:val="Normal"/>
    <w:qFormat/>
    <w:rsid w:val="00491F3A"/>
    <w:pPr>
      <w:spacing w:before="240" w:after="60"/>
    </w:pPr>
    <w:rPr>
      <w:rFonts w:ascii="Times New Roman" w:hAnsi="Times New Roman"/>
      <w:b/>
      <w:sz w:val="28"/>
    </w:rPr>
  </w:style>
  <w:style w:type="character" w:customStyle="1" w:styleId="Underline">
    <w:name w:val="Underline"/>
    <w:basedOn w:val="DefaultParagraphFont"/>
    <w:qFormat/>
    <w:rsid w:val="00491F3A"/>
    <w:rPr>
      <w:u w:val="single"/>
    </w:rPr>
  </w:style>
  <w:style w:type="paragraph" w:styleId="BalloonText">
    <w:name w:val="Balloon Text"/>
    <w:basedOn w:val="Normal"/>
    <w:link w:val="BalloonTextChar"/>
    <w:rsid w:val="00491F3A"/>
    <w:rPr>
      <w:rFonts w:ascii="Tahoma" w:hAnsi="Tahoma" w:cs="Tahoma"/>
      <w:sz w:val="16"/>
      <w:szCs w:val="16"/>
    </w:rPr>
  </w:style>
  <w:style w:type="character" w:customStyle="1" w:styleId="BalloonTextChar">
    <w:name w:val="Balloon Text Char"/>
    <w:basedOn w:val="DefaultParagraphFont"/>
    <w:link w:val="BalloonText"/>
    <w:rsid w:val="00491F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1F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1F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957</Words>
  <Characters>6035</Characters>
  <Application>Microsoft Office Word</Application>
  <DocSecurity>0</DocSecurity>
  <Lines>249</Lines>
  <Paragraphs>138</Paragraphs>
  <ScaleCrop>false</ScaleCrop>
  <Company>Author-it Software Corporation Ltd.</Company>
  <LinksUpToDate>false</LinksUpToDate>
  <CharactersWithSpaces>6921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BSBADV404B Schedule advertisements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2012-05-26T13:33:00Z</dcterms:created>
  <dcterms:modified xsi:type="dcterms:W3CDTF">2012-05-26T13:33:00Z</dcterms:modified>
</cp:coreProperties>
</file>