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6DA9" w:rsidP="00656DA9">
      <w:pPr>
        <w:pStyle w:val="Title"/>
      </w:pPr>
      <w:r>
        <w:fldChar w:fldCharType="begin"/>
      </w:r>
      <w:r>
        <w:instrText xml:space="preserve"> TITLE   \* MERGEFORMAT </w:instrText>
      </w:r>
      <w:r>
        <w:fldChar w:fldCharType="separate"/>
      </w:r>
      <w:r>
        <w:t>BSBADM504B Plan or review administrative systems</w:t>
      </w:r>
      <w:r>
        <w:fldChar w:fldCharType="end"/>
      </w:r>
    </w:p>
    <w:p w:rsidR="00656DA9" w:rsidP="00656DA9">
      <w:pPr>
        <w:pStyle w:val="Version"/>
        <w:sectPr w:rsidSect="007730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7307A" w:rsidP="0077307A">
      <w:pPr>
        <w:pStyle w:val="SuperHeading"/>
      </w:pPr>
      <w:r w:rsidRPr="0077307A">
        <w:t>BSBADM504B Plan or review administrative systems</w:t>
      </w:r>
    </w:p>
    <w:p w:rsidR="00000000" w:rsidRPr="0077307A" w:rsidP="0077307A">
      <w:pPr>
        <w:pStyle w:val="SuperHeading"/>
      </w:pPr>
    </w:p>
    <w:p w:rsidR="00000000" w:rsidRPr="0077307A" w:rsidP="0077307A">
      <w:pPr>
        <w:pStyle w:val="Heading1"/>
      </w:pPr>
      <w:bookmarkStart w:id="1" w:name="O_62163"/>
      <w:bookmarkEnd w:id="1"/>
      <w:r w:rsidRPr="0077307A">
        <w:t>Modification History</w:t>
      </w:r>
    </w:p>
    <w:p w:rsidR="00000000" w:rsidRPr="0077307A" w:rsidP="0077307A">
      <w:pPr>
        <w:pStyle w:val="BodyText"/>
      </w:pPr>
      <w:r w:rsidRPr="0077307A">
        <w:t>Not applicable.</w:t>
      </w:r>
    </w:p>
    <w:p w:rsidR="00000000" w:rsidRPr="0077307A" w:rsidP="0077307A">
      <w:pPr>
        <w:pStyle w:val="AllowPageBreak"/>
      </w:pPr>
    </w:p>
    <w:p w:rsidR="00000000" w:rsidRPr="0077307A" w:rsidP="0077307A">
      <w:pPr>
        <w:pStyle w:val="Heading1"/>
      </w:pPr>
      <w:bookmarkStart w:id="2" w:name="O_62164"/>
      <w:bookmarkEnd w:id="2"/>
      <w:r w:rsidRPr="0077307A">
        <w:t>Unit Descriptor</w:t>
      </w:r>
    </w:p>
    <w:tbl>
      <w:tblPr>
        <w:tblW w:w="0" w:type="auto"/>
        <w:tblLayout w:type="fixed"/>
        <w:tblCellMar>
          <w:left w:w="62" w:type="dxa"/>
          <w:right w:w="62" w:type="dxa"/>
        </w:tblCellMar>
        <w:tblLook w:val="0000"/>
      </w:tblPr>
      <w:tblGrid>
        <w:gridCol w:w="2667"/>
        <w:gridCol w:w="5855"/>
      </w:tblGrid>
      <w:tr w:rsidTr="00656DA9">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07A">
            <w:pPr>
              <w:pStyle w:val="BodyText"/>
              <w:rPr>
                <w:lang w:val="en-NZ"/>
              </w:rPr>
            </w:pPr>
            <w:r w:rsidRPr="0077307A">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07A" w:rsidP="0077307A">
            <w:pPr>
              <w:pStyle w:val="BodyText"/>
            </w:pPr>
            <w:r w:rsidRPr="0077307A">
              <w:t>This unit describes the performance outcomes, skills and knowledge required to plan or review the require</w:t>
            </w:r>
            <w:r w:rsidRPr="0077307A">
              <w:t>ments of effective administration systems and procedures for implementing, monitoring and reviewing the system.</w:t>
            </w:r>
          </w:p>
          <w:p w:rsidR="00000000" w:rsidRPr="0077307A" w:rsidP="0077307A">
            <w:pPr>
              <w:pStyle w:val="BodyText"/>
            </w:pPr>
            <w:r w:rsidRPr="0077307A">
              <w:t>No licensing, legislative, regulatory or certification requirements apply to this unit at the time of endorsement.</w:t>
            </w:r>
          </w:p>
        </w:tc>
      </w:tr>
    </w:tbl>
    <w:p w:rsidR="00000000" w:rsidRPr="0077307A" w:rsidP="0077307A">
      <w:pPr>
        <w:pStyle w:val="BodyText"/>
      </w:pPr>
    </w:p>
    <w:p w:rsidR="00000000" w:rsidRPr="0077307A" w:rsidP="0077307A">
      <w:pPr>
        <w:pStyle w:val="AllowPageBreak"/>
      </w:pPr>
    </w:p>
    <w:p w:rsidR="00000000" w:rsidRPr="0077307A" w:rsidP="0077307A">
      <w:pPr>
        <w:pStyle w:val="Heading1"/>
      </w:pPr>
      <w:bookmarkStart w:id="3" w:name="O_62165"/>
      <w:bookmarkEnd w:id="3"/>
      <w:r w:rsidRPr="0077307A">
        <w:t>Application of the Unit</w:t>
      </w:r>
    </w:p>
    <w:tbl>
      <w:tblPr>
        <w:tblW w:w="0" w:type="auto"/>
        <w:tblLayout w:type="fixed"/>
        <w:tblCellMar>
          <w:left w:w="62" w:type="dxa"/>
          <w:right w:w="62" w:type="dxa"/>
        </w:tblCellMar>
        <w:tblLook w:val="0000"/>
      </w:tblPr>
      <w:tblGrid>
        <w:gridCol w:w="2754"/>
        <w:gridCol w:w="5768"/>
      </w:tblGrid>
      <w:tr w:rsidTr="00656DA9">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07A">
            <w:pPr>
              <w:pStyle w:val="BodyText"/>
              <w:rPr>
                <w:lang w:val="en-NZ"/>
              </w:rPr>
            </w:pPr>
            <w:r w:rsidRPr="0077307A">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07A" w:rsidP="0077307A">
            <w:pPr>
              <w:pStyle w:val="BodyText"/>
            </w:pPr>
            <w:r w:rsidRPr="0077307A">
              <w:t>This unit applies to individuals employed in a range of work environments who are required to plan or review administrative systems. They may work as senior administrative staff or may have been delegated res</w:t>
            </w:r>
            <w:r w:rsidRPr="0077307A">
              <w:t>ponsibility for planning or reviewing administrative systems.</w:t>
            </w:r>
          </w:p>
        </w:tc>
      </w:tr>
    </w:tbl>
    <w:p w:rsidR="00000000" w:rsidRPr="0077307A" w:rsidP="0077307A">
      <w:pPr>
        <w:pStyle w:val="BodyText"/>
      </w:pPr>
    </w:p>
    <w:p w:rsidR="00000000" w:rsidRPr="0077307A" w:rsidP="0077307A">
      <w:pPr>
        <w:pStyle w:val="AllowPageBreak"/>
      </w:pPr>
    </w:p>
    <w:p w:rsidR="00000000" w:rsidRPr="0077307A" w:rsidP="0077307A">
      <w:pPr>
        <w:pStyle w:val="Heading1"/>
      </w:pPr>
      <w:bookmarkStart w:id="4" w:name="O_62166"/>
      <w:bookmarkEnd w:id="4"/>
      <w:r w:rsidRPr="0077307A">
        <w:t>Licensing/Regulatory Information</w:t>
      </w:r>
    </w:p>
    <w:p w:rsidR="00000000" w:rsidRPr="0077307A" w:rsidP="0077307A">
      <w:pPr>
        <w:pStyle w:val="BodyText"/>
      </w:pPr>
      <w:r w:rsidRPr="0077307A">
        <w:t>Not applicable.</w:t>
      </w:r>
    </w:p>
    <w:p w:rsidR="00000000" w:rsidRPr="0077307A" w:rsidP="0077307A">
      <w:pPr>
        <w:pStyle w:val="AllowPageBreak"/>
      </w:pPr>
    </w:p>
    <w:p w:rsidR="00000000" w:rsidRPr="0077307A" w:rsidP="0077307A">
      <w:pPr>
        <w:pStyle w:val="Heading1"/>
      </w:pPr>
      <w:bookmarkStart w:id="5" w:name="O_62167"/>
      <w:bookmarkEnd w:id="5"/>
      <w:r w:rsidRPr="0077307A">
        <w:t>Pre-Requisites</w:t>
      </w:r>
    </w:p>
    <w:tbl>
      <w:tblPr>
        <w:tblW w:w="0" w:type="auto"/>
        <w:tblLayout w:type="fixed"/>
        <w:tblCellMar>
          <w:left w:w="62" w:type="dxa"/>
          <w:right w:w="62" w:type="dxa"/>
        </w:tblCellMar>
        <w:tblLook w:val="0000"/>
      </w:tblPr>
      <w:tblGrid>
        <w:gridCol w:w="2775"/>
        <w:gridCol w:w="1295"/>
        <w:gridCol w:w="4452"/>
      </w:tblGrid>
      <w:tr w:rsidTr="00656DA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07A">
            <w:pPr>
              <w:pStyle w:val="BodyText"/>
              <w:rPr>
                <w:lang w:val="en-NZ"/>
              </w:rPr>
            </w:pPr>
            <w:r w:rsidRPr="0077307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07A">
            <w:pPr>
              <w:pStyle w:val="BodyText"/>
              <w:rPr>
                <w:lang w:val="en-NZ"/>
              </w:rPr>
            </w:pPr>
          </w:p>
        </w:tc>
      </w:tr>
      <w:tr w:rsidTr="00656DA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07A">
            <w:pPr>
              <w:pStyle w:val="BodyText"/>
              <w:rPr>
                <w:lang w:val="en-NZ"/>
              </w:rPr>
            </w:pPr>
          </w:p>
        </w:tc>
      </w:tr>
      <w:tr w:rsidTr="00656DA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07A" w:rsidP="0077307A">
            <w:pPr>
              <w:pStyle w:val="BodyText"/>
            </w:pPr>
          </w:p>
        </w:tc>
      </w:tr>
    </w:tbl>
    <w:p w:rsidR="00000000" w:rsidRPr="0077307A" w:rsidP="0077307A">
      <w:pPr>
        <w:pStyle w:val="BodyText"/>
      </w:pPr>
    </w:p>
    <w:p w:rsidR="00000000" w:rsidRPr="0077307A" w:rsidP="0077307A">
      <w:pPr>
        <w:pStyle w:val="AllowPageBreak"/>
      </w:pPr>
    </w:p>
    <w:p w:rsidR="00000000" w:rsidRPr="0077307A" w:rsidP="0077307A">
      <w:pPr>
        <w:pStyle w:val="Heading1"/>
      </w:pPr>
      <w:bookmarkStart w:id="6" w:name="O_62168"/>
      <w:bookmarkEnd w:id="6"/>
      <w:r w:rsidRPr="0077307A">
        <w:t>Employability Skills Information</w:t>
      </w:r>
    </w:p>
    <w:tbl>
      <w:tblPr>
        <w:tblW w:w="0" w:type="auto"/>
        <w:tblLayout w:type="fixed"/>
        <w:tblCellMar>
          <w:left w:w="62" w:type="dxa"/>
          <w:right w:w="62" w:type="dxa"/>
        </w:tblCellMar>
        <w:tblLook w:val="0000"/>
      </w:tblPr>
      <w:tblGrid>
        <w:gridCol w:w="2802"/>
        <w:gridCol w:w="5720"/>
      </w:tblGrid>
      <w:tr w:rsidTr="00656DA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07A">
            <w:pPr>
              <w:pStyle w:val="BodyText"/>
              <w:rPr>
                <w:lang w:val="en-NZ"/>
              </w:rPr>
            </w:pPr>
            <w:r w:rsidRPr="0077307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07A" w:rsidP="0077307A">
            <w:pPr>
              <w:pStyle w:val="BodyText"/>
            </w:pPr>
            <w:r w:rsidRPr="0077307A">
              <w:t>This unit contains employability skills.</w:t>
            </w:r>
          </w:p>
        </w:tc>
      </w:tr>
    </w:tbl>
    <w:p w:rsidR="00000000" w:rsidRPr="0077307A" w:rsidP="0077307A">
      <w:pPr>
        <w:pStyle w:val="BodyText"/>
      </w:pPr>
    </w:p>
    <w:p w:rsidR="00000000" w:rsidRPr="0077307A" w:rsidP="0077307A">
      <w:pPr>
        <w:pStyle w:val="AllowPageBreak"/>
      </w:pPr>
    </w:p>
    <w:p w:rsidR="00000000" w:rsidRPr="0077307A" w:rsidP="0077307A">
      <w:pPr>
        <w:pStyle w:val="Heading1"/>
      </w:pPr>
      <w:bookmarkStart w:id="7" w:name="O_62169"/>
      <w:bookmarkEnd w:id="7"/>
      <w:r w:rsidRPr="0077307A">
        <w:t>Elements and Performance Criteria Pre-Content</w:t>
      </w:r>
    </w:p>
    <w:tbl>
      <w:tblPr>
        <w:tblW w:w="0" w:type="auto"/>
        <w:tblLayout w:type="fixed"/>
        <w:tblCellMar>
          <w:left w:w="62" w:type="dxa"/>
          <w:right w:w="62" w:type="dxa"/>
        </w:tblCellMar>
        <w:tblLook w:val="0000"/>
      </w:tblPr>
      <w:tblGrid>
        <w:gridCol w:w="2565"/>
        <w:gridCol w:w="5957"/>
      </w:tblGrid>
      <w:tr w:rsidTr="00656DA9">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07A">
            <w:pPr>
              <w:pStyle w:val="BodyText"/>
              <w:rPr>
                <w:lang w:val="en-NZ"/>
              </w:rPr>
            </w:pPr>
            <w:r w:rsidRPr="0077307A">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07A" w:rsidP="0077307A">
            <w:pPr>
              <w:pStyle w:val="BodyText"/>
            </w:pPr>
            <w:r w:rsidRPr="0077307A">
              <w:t>Performance criteria describe the performance needed to demonstrate achievement of the element. Where bold italicised text is used, further information is detailed in the required skills and knowledge section and the range statement. Assessment of performa</w:t>
            </w:r>
            <w:r w:rsidRPr="0077307A">
              <w:t>nce is to be consistent with the evidence guide.</w:t>
            </w:r>
          </w:p>
        </w:tc>
      </w:tr>
    </w:tbl>
    <w:p w:rsidR="00000000" w:rsidRPr="0077307A" w:rsidP="0077307A">
      <w:pPr>
        <w:pStyle w:val="BodyText"/>
      </w:pPr>
    </w:p>
    <w:p w:rsidR="00000000" w:rsidRPr="0077307A" w:rsidP="0077307A">
      <w:pPr>
        <w:pStyle w:val="AllowPageBreak"/>
      </w:pPr>
    </w:p>
    <w:p w:rsidR="00000000" w:rsidRPr="0077307A" w:rsidP="0077307A">
      <w:pPr>
        <w:pStyle w:val="Heading1"/>
      </w:pPr>
      <w:bookmarkStart w:id="8" w:name="O_62170"/>
      <w:bookmarkEnd w:id="8"/>
      <w:r w:rsidRPr="0077307A">
        <w:t>Elements and Performance Criteria</w:t>
      </w:r>
    </w:p>
    <w:tbl>
      <w:tblPr>
        <w:tblW w:w="0" w:type="auto"/>
        <w:tblLayout w:type="fixed"/>
        <w:tblCellMar>
          <w:left w:w="62" w:type="dxa"/>
          <w:right w:w="62" w:type="dxa"/>
        </w:tblCellMar>
        <w:tblLook w:val="0000"/>
      </w:tblPr>
      <w:tblGrid>
        <w:gridCol w:w="2565"/>
        <w:gridCol w:w="5957"/>
      </w:tblGrid>
      <w:tr w:rsidTr="00656DA9">
        <w:tblPrEx>
          <w:tblW w:w="0" w:type="auto"/>
          <w:tblLayout w:type="fixed"/>
          <w:tblCellMar>
            <w:left w:w="62" w:type="dxa"/>
            <w:right w:w="62" w:type="dxa"/>
          </w:tblCellMar>
          <w:tblLook w:val="0000"/>
        </w:tblPrEx>
        <w:trPr>
          <w:tblHeader/>
        </w:trPr>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07A" w:rsidP="0077307A">
            <w:pPr>
              <w:pStyle w:val="BodyText"/>
            </w:pPr>
            <w:r w:rsidRPr="0077307A">
              <w:rPr>
                <w:rStyle w:val="SpecialBold"/>
              </w:rPr>
              <w:t>ELEMENT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07A">
            <w:pPr>
              <w:pStyle w:val="BodyText"/>
              <w:rPr>
                <w:lang w:val="en-NZ"/>
              </w:rPr>
            </w:pPr>
            <w:r w:rsidRPr="0077307A">
              <w:rPr>
                <w:rStyle w:val="SpecialBold"/>
              </w:rPr>
              <w:t>PERFORMANCE CRITERIA</w:t>
            </w:r>
          </w:p>
        </w:tc>
      </w:tr>
      <w:tr w:rsidTr="00656DA9">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07A">
            <w:pPr>
              <w:pStyle w:val="List"/>
              <w:rPr>
                <w:lang w:val="en-NZ"/>
              </w:rPr>
            </w:pPr>
            <w:r w:rsidRPr="0077307A">
              <w:t>1.</w:t>
            </w:r>
            <w:r w:rsidRPr="0077307A">
              <w:tab/>
              <w:t>Plan or review administration systems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07A" w:rsidP="0077307A">
            <w:pPr>
              <w:pStyle w:val="List2"/>
            </w:pPr>
            <w:r w:rsidRPr="0077307A">
              <w:t>1.1.</w:t>
            </w:r>
            <w:r w:rsidRPr="0077307A">
              <w:tab/>
              <w:t xml:space="preserve">Identify </w:t>
            </w:r>
            <w:r w:rsidRPr="0077307A">
              <w:rPr>
                <w:rStyle w:val="BoldandItalics"/>
              </w:rPr>
              <w:t>requirements</w:t>
            </w:r>
            <w:r w:rsidRPr="0077307A">
              <w:t xml:space="preserve"> of, or modifications to, </w:t>
            </w:r>
            <w:r w:rsidRPr="0077307A">
              <w:rPr>
                <w:rStyle w:val="BoldandItalics"/>
              </w:rPr>
              <w:t>administration system</w:t>
            </w:r>
            <w:r w:rsidRPr="0077307A">
              <w:t xml:space="preserve"> through consultation with </w:t>
            </w:r>
            <w:r w:rsidRPr="0077307A">
              <w:rPr>
                <w:rStyle w:val="BoldandItalics"/>
              </w:rPr>
              <w:t>system users</w:t>
            </w:r>
            <w:r w:rsidRPr="0077307A">
              <w:t xml:space="preserve"> and other stakeholders in accordance with organisational and budgetary requirements</w:t>
            </w:r>
          </w:p>
          <w:p w:rsidR="00000000" w:rsidRPr="0077307A" w:rsidP="0077307A">
            <w:pPr>
              <w:pStyle w:val="List2"/>
            </w:pPr>
            <w:r w:rsidRPr="0077307A">
              <w:t>1.2.</w:t>
            </w:r>
            <w:r w:rsidRPr="0077307A">
              <w:tab/>
              <w:t xml:space="preserve">Obtain quotations from </w:t>
            </w:r>
            <w:r w:rsidRPr="0077307A">
              <w:rPr>
                <w:rStyle w:val="BoldandItalics"/>
              </w:rPr>
              <w:t>suppliers</w:t>
            </w:r>
            <w:r w:rsidRPr="0077307A">
              <w:t>/</w:t>
            </w:r>
            <w:r w:rsidRPr="0077307A">
              <w:rPr>
                <w:rStyle w:val="BoldandItalics"/>
              </w:rPr>
              <w:t>developers</w:t>
            </w:r>
            <w:r w:rsidRPr="0077307A">
              <w:t xml:space="preserve"> of system in accordance with organisational policy and procedures</w:t>
            </w:r>
          </w:p>
          <w:p w:rsidR="00000000" w:rsidP="0077307A">
            <w:pPr>
              <w:pStyle w:val="List2"/>
              <w:rPr>
                <w:lang w:val="en-NZ"/>
              </w:rPr>
            </w:pPr>
            <w:r w:rsidRPr="0077307A">
              <w:t>1.3.</w:t>
            </w:r>
            <w:r w:rsidRPr="0077307A">
              <w:tab/>
              <w:t>Make selecti</w:t>
            </w:r>
            <w:r w:rsidRPr="0077307A">
              <w:t>on of supplier or developer in accordance with organisational policy and procedures</w:t>
            </w:r>
          </w:p>
        </w:tc>
      </w:tr>
      <w:tr w:rsidTr="00656DA9">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07A">
            <w:pPr>
              <w:pStyle w:val="List"/>
              <w:rPr>
                <w:lang w:val="en-NZ"/>
              </w:rPr>
            </w:pPr>
            <w:r w:rsidRPr="0077307A">
              <w:t>2.</w:t>
            </w:r>
            <w:r w:rsidRPr="0077307A">
              <w:tab/>
              <w:t>Implement new or modified administration system</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07A" w:rsidP="0077307A">
            <w:pPr>
              <w:pStyle w:val="List2"/>
            </w:pPr>
            <w:r w:rsidRPr="0077307A">
              <w:t>2.1.</w:t>
            </w:r>
            <w:r w:rsidRPr="0077307A">
              <w:tab/>
              <w:t xml:space="preserve">Identify and develop </w:t>
            </w:r>
            <w:r w:rsidRPr="0077307A">
              <w:rPr>
                <w:rStyle w:val="BoldandItalics"/>
              </w:rPr>
              <w:t>implementation strategies</w:t>
            </w:r>
            <w:r w:rsidRPr="0077307A">
              <w:t xml:space="preserve"> in consultation with staff</w:t>
            </w:r>
          </w:p>
          <w:p w:rsidR="00000000" w:rsidRPr="0077307A" w:rsidP="0077307A">
            <w:pPr>
              <w:pStyle w:val="List2"/>
            </w:pPr>
            <w:r w:rsidRPr="0077307A">
              <w:t>2.2.</w:t>
            </w:r>
            <w:r w:rsidRPr="0077307A">
              <w:tab/>
              <w:t>Encourage staff to participate in al</w:t>
            </w:r>
            <w:r w:rsidRPr="0077307A">
              <w:t>l stages of the implementation process</w:t>
            </w:r>
          </w:p>
          <w:p w:rsidR="00000000" w:rsidRPr="0077307A" w:rsidP="0077307A">
            <w:pPr>
              <w:pStyle w:val="List2"/>
            </w:pPr>
            <w:r w:rsidRPr="0077307A">
              <w:t>2.3.</w:t>
            </w:r>
            <w:r w:rsidRPr="0077307A">
              <w:tab/>
              <w:t>Implement system in accordance with organisational requirements</w:t>
            </w:r>
          </w:p>
          <w:p w:rsidR="00000000" w:rsidRPr="0077307A" w:rsidP="0077307A">
            <w:pPr>
              <w:pStyle w:val="List2"/>
            </w:pPr>
            <w:r w:rsidRPr="0077307A">
              <w:t>2.4.</w:t>
            </w:r>
            <w:r w:rsidRPr="0077307A">
              <w:tab/>
              <w:t xml:space="preserve">Define and </w:t>
            </w:r>
            <w:r w:rsidRPr="0077307A">
              <w:rPr>
                <w:rStyle w:val="BoldandItalics"/>
              </w:rPr>
              <w:t>communicate</w:t>
            </w:r>
            <w:r w:rsidRPr="0077307A">
              <w:t xml:space="preserve"> procedures for using the system to staff</w:t>
            </w:r>
          </w:p>
          <w:p w:rsidR="00000000" w:rsidRPr="0077307A" w:rsidP="0077307A">
            <w:pPr>
              <w:pStyle w:val="List2"/>
            </w:pPr>
            <w:r w:rsidRPr="0077307A">
              <w:t>2.5.</w:t>
            </w:r>
            <w:r w:rsidRPr="0077307A">
              <w:tab/>
              <w:t xml:space="preserve">Provide </w:t>
            </w:r>
            <w:r w:rsidRPr="0077307A">
              <w:rPr>
                <w:rStyle w:val="BoldandItalics"/>
              </w:rPr>
              <w:t>training and support for staff</w:t>
            </w:r>
            <w:r w:rsidRPr="0077307A">
              <w:t xml:space="preserve"> on the use of the new or modified s</w:t>
            </w:r>
            <w:r w:rsidRPr="0077307A">
              <w:t>ystem</w:t>
            </w:r>
          </w:p>
          <w:p w:rsidR="00000000" w:rsidP="0077307A">
            <w:pPr>
              <w:pStyle w:val="List2"/>
              <w:rPr>
                <w:lang w:val="en-NZ"/>
              </w:rPr>
            </w:pPr>
            <w:r w:rsidRPr="0077307A">
              <w:t>2.6.</w:t>
            </w:r>
            <w:r w:rsidRPr="0077307A">
              <w:tab/>
              <w:t xml:space="preserve">Deal with </w:t>
            </w:r>
            <w:r w:rsidRPr="0077307A">
              <w:rPr>
                <w:rStyle w:val="BoldandItalics"/>
              </w:rPr>
              <w:t>contingencies</w:t>
            </w:r>
            <w:r w:rsidRPr="0077307A">
              <w:t xml:space="preserve"> to ensure minimal impact on users</w:t>
            </w:r>
          </w:p>
        </w:tc>
      </w:tr>
      <w:tr w:rsidTr="00656DA9">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07A">
            <w:pPr>
              <w:pStyle w:val="List"/>
              <w:rPr>
                <w:lang w:val="en-NZ"/>
              </w:rPr>
            </w:pPr>
            <w:r w:rsidRPr="0077307A">
              <w:t>3.</w:t>
            </w:r>
            <w:r w:rsidRPr="0077307A">
              <w:tab/>
              <w:t>Monitor administration system</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07A" w:rsidP="0077307A">
            <w:pPr>
              <w:pStyle w:val="List2"/>
            </w:pPr>
            <w:r w:rsidRPr="0077307A">
              <w:t>3.1.</w:t>
            </w:r>
            <w:r w:rsidRPr="0077307A">
              <w:tab/>
            </w:r>
            <w:r w:rsidRPr="0077307A">
              <w:rPr>
                <w:rStyle w:val="BoldandItalics"/>
              </w:rPr>
              <w:t>Monitor</w:t>
            </w:r>
            <w:r w:rsidRPr="0077307A">
              <w:t xml:space="preserve"> system for usage, </w:t>
            </w:r>
            <w:r w:rsidRPr="0077307A">
              <w:rPr>
                <w:rStyle w:val="BoldandItalics"/>
              </w:rPr>
              <w:t>security</w:t>
            </w:r>
            <w:r w:rsidRPr="0077307A">
              <w:t xml:space="preserve"> and output in accordance with organisational requirements</w:t>
            </w:r>
          </w:p>
          <w:p w:rsidR="00000000" w:rsidRPr="0077307A" w:rsidP="0077307A">
            <w:pPr>
              <w:pStyle w:val="List2"/>
            </w:pPr>
            <w:r w:rsidRPr="0077307A">
              <w:t>3.2.</w:t>
            </w:r>
            <w:r w:rsidRPr="0077307A">
              <w:tab/>
              <w:t xml:space="preserve">Modify system to meet </w:t>
            </w:r>
            <w:r w:rsidRPr="0077307A">
              <w:rPr>
                <w:rStyle w:val="BoldandItalics"/>
              </w:rPr>
              <w:t>changing needs</w:t>
            </w:r>
            <w:r w:rsidRPr="0077307A">
              <w:t xml:space="preserve"> in accordance with organisational requirements</w:t>
            </w:r>
          </w:p>
          <w:p w:rsidR="00000000" w:rsidRPr="0077307A" w:rsidP="0077307A">
            <w:pPr>
              <w:pStyle w:val="List2"/>
            </w:pPr>
            <w:r w:rsidRPr="0077307A">
              <w:t>3.3.</w:t>
            </w:r>
            <w:r w:rsidRPr="0077307A">
              <w:tab/>
              <w:t xml:space="preserve">Clearly identify </w:t>
            </w:r>
            <w:r w:rsidRPr="0077307A">
              <w:rPr>
                <w:rStyle w:val="BoldandItalics"/>
              </w:rPr>
              <w:t>further modifications</w:t>
            </w:r>
            <w:r w:rsidRPr="0077307A">
              <w:t xml:space="preserve"> and notify users </w:t>
            </w:r>
          </w:p>
          <w:p w:rsidR="00000000" w:rsidRPr="0077307A" w:rsidP="0077307A">
            <w:pPr>
              <w:pStyle w:val="List2"/>
            </w:pPr>
            <w:r w:rsidRPr="0077307A">
              <w:t>3.4.</w:t>
            </w:r>
            <w:r w:rsidRPr="0077307A">
              <w:tab/>
            </w:r>
            <w:r w:rsidRPr="0077307A">
              <w:rPr>
                <w:rStyle w:val="BoldandItalics"/>
              </w:rPr>
              <w:t>Monitor staff training needs</w:t>
            </w:r>
            <w:r w:rsidRPr="0077307A">
              <w:t xml:space="preserve"> and train new staff on administration system</w:t>
            </w:r>
          </w:p>
        </w:tc>
      </w:tr>
    </w:tbl>
    <w:p w:rsidR="00000000" w:rsidRPr="0077307A" w:rsidP="0077307A">
      <w:pPr>
        <w:pStyle w:val="BodyText"/>
      </w:pPr>
    </w:p>
    <w:p w:rsidR="00000000" w:rsidRPr="0077307A" w:rsidP="0077307A">
      <w:pPr>
        <w:pStyle w:val="AllowPageBreak"/>
      </w:pPr>
    </w:p>
    <w:p w:rsidR="00000000" w:rsidRPr="0077307A" w:rsidP="0077307A">
      <w:pPr>
        <w:pStyle w:val="Heading1"/>
      </w:pPr>
      <w:bookmarkStart w:id="9" w:name="O_62171"/>
      <w:bookmarkEnd w:id="9"/>
      <w:r w:rsidRPr="0077307A">
        <w:t>Required Skills and Knowledge</w:t>
      </w:r>
    </w:p>
    <w:tbl>
      <w:tblPr>
        <w:tblW w:w="0" w:type="auto"/>
        <w:tblLayout w:type="fixed"/>
        <w:tblCellMar>
          <w:left w:w="62" w:type="dxa"/>
          <w:right w:w="62" w:type="dxa"/>
        </w:tblCellMar>
        <w:tblLook w:val="0000"/>
      </w:tblPr>
      <w:tblGrid>
        <w:gridCol w:w="8522"/>
      </w:tblGrid>
      <w:tr w:rsidTr="00656DA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7307A">
            <w:pPr>
              <w:pStyle w:val="BodyText"/>
              <w:rPr>
                <w:lang w:val="en-NZ"/>
              </w:rPr>
            </w:pPr>
            <w:r w:rsidRPr="0077307A">
              <w:rPr>
                <w:rStyle w:val="SpecialBold"/>
              </w:rPr>
              <w:t xml:space="preserve">REQUIRED SKILLS AND </w:t>
            </w:r>
            <w:r w:rsidRPr="0077307A">
              <w:rPr>
                <w:rStyle w:val="SpecialBold"/>
              </w:rPr>
              <w:t>KNOWLEDGE</w:t>
            </w:r>
          </w:p>
        </w:tc>
      </w:tr>
      <w:tr w:rsidTr="00656DA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7307A">
            <w:pPr>
              <w:pStyle w:val="BodyText"/>
              <w:rPr>
                <w:lang w:val="en-NZ"/>
              </w:rPr>
            </w:pPr>
            <w:r w:rsidRPr="0077307A">
              <w:t>This section describes the skills and knowledge required for this unit.</w:t>
            </w:r>
          </w:p>
        </w:tc>
      </w:tr>
      <w:tr w:rsidTr="00656D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07A">
            <w:pPr>
              <w:pStyle w:val="BodyText"/>
              <w:rPr>
                <w:lang w:val="en-NZ"/>
              </w:rPr>
            </w:pPr>
            <w:r w:rsidRPr="0077307A">
              <w:rPr>
                <w:rStyle w:val="SpecialBold"/>
              </w:rPr>
              <w:t>Required skills</w:t>
            </w:r>
          </w:p>
        </w:tc>
      </w:tr>
      <w:tr w:rsidTr="00656D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07A" w:rsidP="0077307A">
            <w:pPr>
              <w:pStyle w:val="ListBullet"/>
            </w:pPr>
            <w:r w:rsidRPr="0077307A">
              <w:t xml:space="preserve">communication skills to recommend alternative ways of completing tasks, to discuss </w:t>
            </w:r>
            <w:r w:rsidRPr="0077307A">
              <w:t>changes in routines and procedures, and to monitor and define objectives</w:t>
            </w:r>
          </w:p>
          <w:p w:rsidR="00000000" w:rsidRPr="0077307A" w:rsidP="0077307A">
            <w:pPr>
              <w:pStyle w:val="ListBullet"/>
            </w:pPr>
            <w:r w:rsidRPr="0077307A">
              <w:t>literacy skills to write detailed procedural text, including alternative courses of action</w:t>
            </w:r>
          </w:p>
          <w:p w:rsidR="00000000" w:rsidRPr="0077307A" w:rsidP="0077307A">
            <w:pPr>
              <w:pStyle w:val="ListBullet"/>
            </w:pPr>
            <w:r w:rsidRPr="0077307A">
              <w:t>planning and organising skills to implement system smoothly with a minimum of disruption, to anticipate modifications, to plan system overhauls and to allow sufficient time for training</w:t>
            </w:r>
          </w:p>
          <w:p w:rsidR="00000000" w:rsidRPr="0077307A" w:rsidP="0077307A">
            <w:pPr>
              <w:pStyle w:val="ListBullet"/>
            </w:pPr>
            <w:r w:rsidRPr="0077307A">
              <w:t>problem-solving skills to choose appropriate solutions from a range of</w:t>
            </w:r>
            <w:r w:rsidRPr="0077307A">
              <w:t xml:space="preserve"> possible solutions, to  use processes flexibly and interchangeably, and to anticipate problems and modify systems accordingly</w:t>
            </w:r>
          </w:p>
          <w:p w:rsidR="00000000" w:rsidP="0077307A">
            <w:pPr>
              <w:pStyle w:val="ListBullet"/>
              <w:rPr>
                <w:lang w:val="en-NZ"/>
              </w:rPr>
            </w:pPr>
            <w:r w:rsidRPr="0077307A">
              <w:t>research skills to assemble evidence and to evaluate information for accuracy and relevance.</w:t>
            </w:r>
          </w:p>
        </w:tc>
      </w:tr>
      <w:tr w:rsidTr="00656D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07A">
            <w:pPr>
              <w:pStyle w:val="BodyText"/>
              <w:rPr>
                <w:lang w:val="en-NZ"/>
              </w:rPr>
            </w:pPr>
            <w:r w:rsidRPr="0077307A">
              <w:rPr>
                <w:rStyle w:val="SpecialBold"/>
              </w:rPr>
              <w:t>Required knowledge</w:t>
            </w:r>
          </w:p>
        </w:tc>
      </w:tr>
      <w:tr w:rsidTr="00656D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07A" w:rsidP="0077307A">
            <w:pPr>
              <w:pStyle w:val="ListBullet"/>
            </w:pPr>
            <w:r w:rsidRPr="0077307A">
              <w:t>key provisions</w:t>
            </w:r>
            <w:r w:rsidRPr="0077307A">
              <w:t xml:space="preserve"> of relevant legislation from all forms of government, standards and codes that may affect aspects of business operations, such as:</w:t>
            </w:r>
          </w:p>
          <w:p w:rsidR="00000000" w:rsidRPr="0077307A" w:rsidP="0077307A">
            <w:pPr>
              <w:pStyle w:val="ListBullet2"/>
            </w:pPr>
            <w:r w:rsidRPr="0077307A">
              <w:t>anti-discrimination legislation</w:t>
            </w:r>
          </w:p>
          <w:p w:rsidR="00000000" w:rsidRPr="0077307A" w:rsidP="0077307A">
            <w:pPr>
              <w:pStyle w:val="ListBullet2"/>
            </w:pPr>
            <w:r w:rsidRPr="0077307A">
              <w:t>ethical principles</w:t>
            </w:r>
          </w:p>
          <w:p w:rsidR="00000000" w:rsidRPr="0077307A" w:rsidP="0077307A">
            <w:pPr>
              <w:pStyle w:val="ListBullet2"/>
            </w:pPr>
            <w:r w:rsidRPr="0077307A">
              <w:t>codes of practice</w:t>
            </w:r>
          </w:p>
          <w:p w:rsidR="00000000" w:rsidRPr="0077307A" w:rsidP="0077307A">
            <w:pPr>
              <w:pStyle w:val="ListBullet2"/>
            </w:pPr>
            <w:r w:rsidRPr="0077307A">
              <w:t>privacy laws</w:t>
            </w:r>
          </w:p>
          <w:p w:rsidR="00000000" w:rsidRPr="0077307A" w:rsidP="0077307A">
            <w:pPr>
              <w:pStyle w:val="ListBullet2"/>
            </w:pPr>
            <w:r w:rsidRPr="0077307A">
              <w:t>copyright</w:t>
            </w:r>
          </w:p>
          <w:p w:rsidR="00000000" w:rsidRPr="0077307A" w:rsidP="0077307A">
            <w:pPr>
              <w:pStyle w:val="ListBullet2"/>
            </w:pPr>
            <w:r w:rsidRPr="0077307A">
              <w:t>occupational health and safety</w:t>
            </w:r>
          </w:p>
          <w:p w:rsidR="00000000" w:rsidRPr="0077307A" w:rsidP="0077307A">
            <w:pPr>
              <w:pStyle w:val="ListBullet"/>
            </w:pPr>
            <w:r w:rsidRPr="0077307A">
              <w:t>organisational policies and procedures relating to the tasks required.</w:t>
            </w:r>
          </w:p>
        </w:tc>
      </w:tr>
    </w:tbl>
    <w:p w:rsidR="00000000" w:rsidRPr="0077307A" w:rsidP="0077307A">
      <w:pPr>
        <w:pStyle w:val="BodyText"/>
      </w:pPr>
    </w:p>
    <w:p w:rsidR="00000000" w:rsidRPr="0077307A" w:rsidP="0077307A">
      <w:pPr>
        <w:pStyle w:val="AllowPageBreak"/>
      </w:pPr>
    </w:p>
    <w:p w:rsidR="00000000" w:rsidRPr="0077307A" w:rsidP="0077307A">
      <w:pPr>
        <w:pStyle w:val="Heading1"/>
      </w:pPr>
      <w:bookmarkStart w:id="10" w:name="O_62172"/>
      <w:bookmarkEnd w:id="10"/>
      <w:r w:rsidRPr="0077307A">
        <w:t>Evidence Guide</w:t>
      </w:r>
    </w:p>
    <w:tbl>
      <w:tblPr>
        <w:tblW w:w="9570" w:type="dxa"/>
        <w:tblLayout w:type="fixed"/>
        <w:tblCellMar>
          <w:left w:w="62" w:type="dxa"/>
          <w:right w:w="62" w:type="dxa"/>
        </w:tblCellMar>
        <w:tblLook w:val="0000"/>
      </w:tblPr>
      <w:tblGrid>
        <w:gridCol w:w="3908"/>
        <w:gridCol w:w="5662"/>
      </w:tblGrid>
      <w:tr w:rsidTr="00656DA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07A">
            <w:pPr>
              <w:pStyle w:val="BodyText"/>
              <w:rPr>
                <w:lang w:val="en-NZ"/>
              </w:rPr>
            </w:pPr>
            <w:r w:rsidRPr="0077307A">
              <w:rPr>
                <w:rStyle w:val="SpecialBold"/>
              </w:rPr>
              <w:t>EVIDENCE GUIDE</w:t>
            </w:r>
          </w:p>
        </w:tc>
      </w:tr>
      <w:tr w:rsidTr="00656DA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07A">
            <w:pPr>
              <w:pStyle w:val="BodyText"/>
              <w:rPr>
                <w:lang w:val="en-NZ"/>
              </w:rPr>
            </w:pPr>
            <w:r w:rsidRPr="0077307A">
              <w:t>The Evidence Guide provides advice on assessment and must be read in conjunction with the performance criteria, required skills and knowledge, range statement and the Assessment Guidelines for the Training Package.</w:t>
            </w:r>
          </w:p>
        </w:tc>
      </w:tr>
      <w:tr w:rsidTr="00656D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07A">
            <w:pPr>
              <w:pStyle w:val="BodyText"/>
              <w:rPr>
                <w:lang w:val="en-NZ"/>
              </w:rPr>
            </w:pPr>
            <w:r w:rsidRPr="0077307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07A">
            <w:pPr>
              <w:pStyle w:val="BodyText"/>
              <w:rPr>
                <w:lang w:val="en-NZ"/>
              </w:rPr>
            </w:pPr>
          </w:p>
        </w:tc>
      </w:tr>
      <w:tr w:rsidTr="00656D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07A">
            <w:pPr>
              <w:pStyle w:val="BodyText"/>
              <w:rPr>
                <w:lang w:val="en-NZ"/>
              </w:rPr>
            </w:pPr>
            <w:r w:rsidRPr="0077307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07A" w:rsidP="0077307A">
            <w:pPr>
              <w:pStyle w:val="BodyText"/>
            </w:pPr>
            <w:r w:rsidRPr="0077307A">
              <w:t>Evidence of the following is essential:</w:t>
            </w:r>
          </w:p>
          <w:p w:rsidR="00000000" w:rsidRPr="0077307A" w:rsidP="0077307A">
            <w:pPr>
              <w:pStyle w:val="ListBullet"/>
            </w:pPr>
            <w:r w:rsidRPr="0077307A">
              <w:t>documenting requirements or modifications to administration system</w:t>
            </w:r>
          </w:p>
          <w:p w:rsidR="00000000" w:rsidRPr="0077307A" w:rsidP="0077307A">
            <w:pPr>
              <w:pStyle w:val="ListBullet"/>
            </w:pPr>
            <w:r w:rsidRPr="0077307A">
              <w:t>developing appropriate activities to support system imp</w:t>
            </w:r>
            <w:r w:rsidRPr="0077307A">
              <w:t>lementation</w:t>
            </w:r>
          </w:p>
          <w:p w:rsidR="00000000" w:rsidP="0077307A">
            <w:pPr>
              <w:pStyle w:val="ListBullet"/>
              <w:rPr>
                <w:lang w:val="en-NZ"/>
              </w:rPr>
            </w:pPr>
            <w:r w:rsidRPr="0077307A">
              <w:t>working with staff to identify system improvements.</w:t>
            </w:r>
          </w:p>
        </w:tc>
      </w:tr>
      <w:tr w:rsidTr="00656D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07A">
            <w:pPr>
              <w:pStyle w:val="BodyText"/>
              <w:rPr>
                <w:lang w:val="en-NZ"/>
              </w:rPr>
            </w:pPr>
            <w:r w:rsidRPr="0077307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07A" w:rsidP="0077307A">
            <w:pPr>
              <w:pStyle w:val="BodyText"/>
            </w:pPr>
            <w:r w:rsidRPr="0077307A">
              <w:t>Assessment must ensure:</w:t>
            </w:r>
          </w:p>
          <w:p w:rsidR="00000000" w:rsidP="0077307A">
            <w:pPr>
              <w:pStyle w:val="ListBullet"/>
              <w:rPr>
                <w:lang w:val="en-NZ"/>
              </w:rPr>
            </w:pPr>
            <w:r w:rsidRPr="0077307A">
              <w:t>access to organisational policy and procedure manuals, reference materials and appropriate equipment.</w:t>
            </w:r>
          </w:p>
        </w:tc>
      </w:tr>
      <w:tr w:rsidTr="00656D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07A">
            <w:pPr>
              <w:pStyle w:val="BodyText"/>
              <w:rPr>
                <w:lang w:val="en-NZ"/>
              </w:rPr>
            </w:pPr>
            <w:r w:rsidRPr="0077307A">
              <w:rPr>
                <w:rStyle w:val="SpecialBold"/>
              </w:rPr>
              <w:t>Method of asse</w:t>
            </w:r>
            <w:r w:rsidRPr="0077307A">
              <w:rPr>
                <w:rStyle w:val="SpecialBold"/>
              </w:rPr>
              <w:t>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07A" w:rsidP="0077307A">
            <w:pPr>
              <w:pStyle w:val="BodyText"/>
            </w:pPr>
            <w:r w:rsidRPr="0077307A">
              <w:t>A range of assessment methods should be used to assess practical skills and knowledge. The following examples are appropriate for this unit:</w:t>
            </w:r>
          </w:p>
          <w:p w:rsidR="00000000" w:rsidRPr="0077307A" w:rsidP="0077307A">
            <w:pPr>
              <w:pStyle w:val="ListBullet"/>
            </w:pPr>
            <w:r w:rsidRPr="0077307A">
              <w:t>direct questioning combined with review of portfolios of evidence and third party workplace reports of on-t</w:t>
            </w:r>
            <w:r w:rsidRPr="0077307A">
              <w:t>he-job performance by the candidate</w:t>
            </w:r>
          </w:p>
          <w:p w:rsidR="00000000" w:rsidRPr="0077307A" w:rsidP="0077307A">
            <w:pPr>
              <w:pStyle w:val="ListBullet"/>
            </w:pPr>
            <w:r w:rsidRPr="0077307A">
              <w:t>review of authenticated documents from the workplace or training environment</w:t>
            </w:r>
          </w:p>
          <w:p w:rsidR="00000000" w:rsidP="0077307A">
            <w:pPr>
              <w:pStyle w:val="ListBullet"/>
              <w:rPr>
                <w:lang w:val="en-NZ"/>
              </w:rPr>
            </w:pPr>
            <w:r w:rsidRPr="0077307A">
              <w:t>demonstration of techniques.</w:t>
            </w:r>
          </w:p>
        </w:tc>
      </w:tr>
      <w:tr w:rsidTr="00656D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07A">
            <w:pPr>
              <w:pStyle w:val="BodyText"/>
              <w:rPr>
                <w:lang w:val="en-NZ"/>
              </w:rPr>
            </w:pPr>
            <w:r w:rsidRPr="0077307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07A" w:rsidP="0077307A">
            <w:pPr>
              <w:pStyle w:val="BodyText"/>
            </w:pPr>
            <w:r w:rsidRPr="0077307A">
              <w:t>Holistic assessment with other units relevant to the industry sector, workplace and job role is recommended, for example:</w:t>
            </w:r>
          </w:p>
          <w:p w:rsidR="00000000" w:rsidRPr="0077307A" w:rsidP="0077307A">
            <w:pPr>
              <w:pStyle w:val="ListBullet"/>
            </w:pPr>
            <w:r w:rsidRPr="0077307A">
              <w:t>other general administration units.</w:t>
            </w:r>
          </w:p>
        </w:tc>
      </w:tr>
    </w:tbl>
    <w:p w:rsidR="00000000" w:rsidRPr="0077307A" w:rsidP="0077307A">
      <w:pPr>
        <w:pStyle w:val="BodyText"/>
      </w:pPr>
    </w:p>
    <w:p w:rsidR="00000000" w:rsidRPr="0077307A" w:rsidP="0077307A">
      <w:pPr>
        <w:pStyle w:val="AllowPageBreak"/>
      </w:pPr>
    </w:p>
    <w:p w:rsidR="00000000" w:rsidRPr="0077307A" w:rsidP="0077307A">
      <w:pPr>
        <w:pStyle w:val="Heading1"/>
      </w:pPr>
      <w:bookmarkStart w:id="11" w:name="O_62173"/>
      <w:bookmarkEnd w:id="11"/>
      <w:r w:rsidRPr="0077307A">
        <w:t>Range Statement</w:t>
      </w:r>
    </w:p>
    <w:tbl>
      <w:tblPr>
        <w:tblW w:w="0" w:type="auto"/>
        <w:tblLayout w:type="fixed"/>
        <w:tblCellMar>
          <w:left w:w="62" w:type="dxa"/>
          <w:right w:w="62" w:type="dxa"/>
        </w:tblCellMar>
        <w:tblLook w:val="0000"/>
      </w:tblPr>
      <w:tblGrid>
        <w:gridCol w:w="3584"/>
        <w:gridCol w:w="4938"/>
      </w:tblGrid>
      <w:tr w:rsidTr="00656DA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07A">
            <w:pPr>
              <w:pStyle w:val="BodyText"/>
              <w:rPr>
                <w:lang w:val="en-NZ"/>
              </w:rPr>
            </w:pPr>
            <w:r w:rsidRPr="0077307A">
              <w:rPr>
                <w:rStyle w:val="SpecialBold"/>
              </w:rPr>
              <w:t>RANGE STATEMENT</w:t>
            </w:r>
          </w:p>
        </w:tc>
      </w:tr>
      <w:tr w:rsidTr="00656DA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07A">
            <w:pPr>
              <w:pStyle w:val="BodyText"/>
              <w:rPr>
                <w:lang w:val="en-NZ"/>
              </w:rPr>
            </w:pPr>
            <w:r w:rsidRPr="0077307A">
              <w:t>The range statement relates to the unit of competency as a whole. It allows for different work environments and situations that may affect performance. Bold italicised wording, if used in the performance criteria, is detailed below. Essential operating con</w:t>
            </w:r>
            <w:r w:rsidRPr="0077307A">
              <w:t>ditions that may be present with training and assessment (depending on the work situation, needs of the candidate, accessibility of the item, and local industry and regional contexts) may also be included.</w:t>
            </w:r>
          </w:p>
        </w:tc>
      </w:tr>
      <w:tr w:rsidTr="00656DA9">
        <w:tblPrEx>
          <w:tblW w:w="0" w:type="auto"/>
          <w:tblLayout w:type="fixed"/>
          <w:tblCellMar>
            <w:left w:w="62" w:type="dxa"/>
            <w:right w:w="62" w:type="dxa"/>
          </w:tblCellMar>
          <w:tblLook w:val="0000"/>
        </w:tblPrEx>
        <w:tc>
          <w:tcPr>
            <w:tcW w:w="3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07A">
            <w:pPr>
              <w:pStyle w:val="BodyText"/>
              <w:rPr>
                <w:lang w:val="en-NZ"/>
              </w:rPr>
            </w:pPr>
            <w:r w:rsidRPr="0077307A">
              <w:t xml:space="preserve">System </w:t>
            </w:r>
            <w:r w:rsidRPr="0077307A">
              <w:rPr>
                <w:rStyle w:val="BoldandItalics"/>
              </w:rPr>
              <w:t>requirements</w:t>
            </w:r>
            <w:r w:rsidRPr="0077307A">
              <w:t xml:space="preserve"> may include:</w:t>
            </w:r>
          </w:p>
        </w:tc>
        <w:tc>
          <w:tcPr>
            <w:tcW w:w="4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07A" w:rsidP="0077307A">
            <w:pPr>
              <w:pStyle w:val="ListBullet"/>
            </w:pPr>
            <w:r w:rsidRPr="0077307A">
              <w:t xml:space="preserve">components of </w:t>
            </w:r>
            <w:r w:rsidRPr="0077307A">
              <w:t>the system</w:t>
            </w:r>
          </w:p>
          <w:p w:rsidR="00000000" w:rsidRPr="0077307A" w:rsidP="0077307A">
            <w:pPr>
              <w:pStyle w:val="ListBullet"/>
            </w:pPr>
            <w:r w:rsidRPr="0077307A">
              <w:t xml:space="preserve">number and type of users </w:t>
            </w:r>
          </w:p>
          <w:p w:rsidR="00000000" w:rsidRPr="0077307A" w:rsidP="0077307A">
            <w:pPr>
              <w:pStyle w:val="ListBullet"/>
            </w:pPr>
            <w:r w:rsidRPr="0077307A">
              <w:t>organisation/staff requirements</w:t>
            </w:r>
          </w:p>
          <w:p w:rsidR="00000000" w:rsidRPr="0077307A" w:rsidP="0077307A">
            <w:pPr>
              <w:pStyle w:val="ListBullet"/>
            </w:pPr>
            <w:r w:rsidRPr="0077307A">
              <w:t>purpose and nature of system</w:t>
            </w:r>
          </w:p>
          <w:p w:rsidR="00000000" w:rsidRPr="0077307A" w:rsidP="0077307A">
            <w:pPr>
              <w:pStyle w:val="ListBullet"/>
            </w:pPr>
            <w:r w:rsidRPr="0077307A">
              <w:t>purpose and nature of organisation</w:t>
            </w:r>
          </w:p>
          <w:p w:rsidR="00000000" w:rsidRPr="0077307A" w:rsidP="0077307A">
            <w:pPr>
              <w:pStyle w:val="ListBullet"/>
            </w:pPr>
            <w:r w:rsidRPr="0077307A">
              <w:t>size of system</w:t>
            </w:r>
          </w:p>
          <w:p w:rsidR="00000000" w:rsidRPr="0077307A" w:rsidP="0077307A">
            <w:pPr>
              <w:pStyle w:val="ListBullet"/>
            </w:pPr>
            <w:r w:rsidRPr="0077307A">
              <w:t>skills of existing staff</w:t>
            </w:r>
          </w:p>
          <w:p w:rsidR="00000000" w:rsidRPr="0077307A" w:rsidP="0077307A">
            <w:pPr>
              <w:pStyle w:val="ListBullet"/>
            </w:pPr>
            <w:r w:rsidRPr="0077307A">
              <w:t xml:space="preserve">staff training needs </w:t>
            </w:r>
          </w:p>
          <w:p w:rsidR="00000000" w:rsidRPr="0077307A" w:rsidP="0077307A">
            <w:pPr>
              <w:pStyle w:val="ListBullet"/>
            </w:pPr>
            <w:r w:rsidRPr="0077307A">
              <w:t>type of system</w:t>
            </w:r>
          </w:p>
          <w:p w:rsidR="00000000" w:rsidP="0077307A">
            <w:pPr>
              <w:pStyle w:val="ListBullet"/>
              <w:rPr>
                <w:lang w:val="en-NZ"/>
              </w:rPr>
            </w:pPr>
            <w:r w:rsidRPr="0077307A">
              <w:t>work practices</w:t>
            </w:r>
          </w:p>
        </w:tc>
      </w:tr>
      <w:tr w:rsidTr="00656DA9">
        <w:tblPrEx>
          <w:tblW w:w="0" w:type="auto"/>
          <w:tblLayout w:type="fixed"/>
          <w:tblCellMar>
            <w:left w:w="62" w:type="dxa"/>
            <w:right w:w="62" w:type="dxa"/>
          </w:tblCellMar>
          <w:tblLook w:val="0000"/>
        </w:tblPrEx>
        <w:tc>
          <w:tcPr>
            <w:tcW w:w="3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07A">
            <w:pPr>
              <w:pStyle w:val="BodyText"/>
              <w:rPr>
                <w:lang w:val="en-NZ"/>
              </w:rPr>
            </w:pPr>
            <w:r w:rsidRPr="0077307A">
              <w:rPr>
                <w:rStyle w:val="BoldandItalics"/>
              </w:rPr>
              <w:t>Administration system</w:t>
            </w:r>
            <w:r w:rsidRPr="0077307A">
              <w:t xml:space="preserve"> may include:</w:t>
            </w:r>
          </w:p>
        </w:tc>
        <w:tc>
          <w:tcPr>
            <w:tcW w:w="4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07A" w:rsidP="0077307A">
            <w:pPr>
              <w:pStyle w:val="ListBullet"/>
            </w:pPr>
            <w:r w:rsidRPr="0077307A">
              <w:t xml:space="preserve">electronic system </w:t>
            </w:r>
          </w:p>
          <w:p w:rsidR="00000000" w:rsidP="0077307A">
            <w:pPr>
              <w:pStyle w:val="ListBullet"/>
              <w:rPr>
                <w:lang w:val="en-NZ"/>
              </w:rPr>
            </w:pPr>
            <w:r w:rsidRPr="0077307A">
              <w:t>paper-based system</w:t>
            </w:r>
          </w:p>
        </w:tc>
      </w:tr>
      <w:tr w:rsidTr="00656DA9">
        <w:tblPrEx>
          <w:tblW w:w="0" w:type="auto"/>
          <w:tblLayout w:type="fixed"/>
          <w:tblCellMar>
            <w:left w:w="62" w:type="dxa"/>
            <w:right w:w="62" w:type="dxa"/>
          </w:tblCellMar>
          <w:tblLook w:val="0000"/>
        </w:tblPrEx>
        <w:tc>
          <w:tcPr>
            <w:tcW w:w="3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07A">
            <w:pPr>
              <w:pStyle w:val="BodyText"/>
              <w:rPr>
                <w:lang w:val="en-NZ"/>
              </w:rPr>
            </w:pPr>
            <w:r w:rsidRPr="0077307A">
              <w:rPr>
                <w:rStyle w:val="BoldandItalics"/>
              </w:rPr>
              <w:t>System users</w:t>
            </w:r>
            <w:r w:rsidRPr="0077307A">
              <w:t xml:space="preserve"> may include:</w:t>
            </w:r>
          </w:p>
        </w:tc>
        <w:tc>
          <w:tcPr>
            <w:tcW w:w="4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07A" w:rsidP="0077307A">
            <w:pPr>
              <w:pStyle w:val="ListBullet"/>
            </w:pPr>
            <w:r w:rsidRPr="0077307A">
              <w:t>casual personnel</w:t>
            </w:r>
          </w:p>
          <w:p w:rsidR="00000000" w:rsidRPr="0077307A" w:rsidP="0077307A">
            <w:pPr>
              <w:pStyle w:val="ListBullet"/>
            </w:pPr>
            <w:r w:rsidRPr="0077307A">
              <w:t xml:space="preserve">external clients </w:t>
            </w:r>
          </w:p>
          <w:p w:rsidR="00000000" w:rsidP="0077307A">
            <w:pPr>
              <w:pStyle w:val="ListBullet"/>
              <w:rPr>
                <w:lang w:val="en-NZ"/>
              </w:rPr>
            </w:pPr>
            <w:r w:rsidRPr="0077307A">
              <w:t>organisation's personnel</w:t>
            </w:r>
          </w:p>
        </w:tc>
      </w:tr>
      <w:tr w:rsidTr="00656DA9">
        <w:tblPrEx>
          <w:tblW w:w="0" w:type="auto"/>
          <w:tblLayout w:type="fixed"/>
          <w:tblCellMar>
            <w:left w:w="62" w:type="dxa"/>
            <w:right w:w="62" w:type="dxa"/>
          </w:tblCellMar>
          <w:tblLook w:val="0000"/>
        </w:tblPrEx>
        <w:tc>
          <w:tcPr>
            <w:tcW w:w="3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07A">
            <w:pPr>
              <w:pStyle w:val="BodyText"/>
              <w:rPr>
                <w:lang w:val="en-NZ"/>
              </w:rPr>
            </w:pPr>
            <w:r w:rsidRPr="0077307A">
              <w:rPr>
                <w:rStyle w:val="BoldandItalics"/>
              </w:rPr>
              <w:t>Suppliers</w:t>
            </w:r>
            <w:r w:rsidRPr="0077307A">
              <w:t>/</w:t>
            </w:r>
            <w:r w:rsidRPr="0077307A">
              <w:rPr>
                <w:rStyle w:val="BoldandItalics"/>
              </w:rPr>
              <w:t>developers</w:t>
            </w:r>
            <w:r w:rsidRPr="0077307A">
              <w:t xml:space="preserve"> may include:</w:t>
            </w:r>
          </w:p>
        </w:tc>
        <w:tc>
          <w:tcPr>
            <w:tcW w:w="4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07A" w:rsidP="0077307A">
            <w:pPr>
              <w:pStyle w:val="ListBullet"/>
            </w:pPr>
            <w:r w:rsidRPr="0077307A">
              <w:t>administration system consultants</w:t>
            </w:r>
          </w:p>
          <w:p w:rsidR="00000000" w:rsidRPr="0077307A" w:rsidP="0077307A">
            <w:pPr>
              <w:pStyle w:val="ListBullet"/>
            </w:pPr>
            <w:r w:rsidRPr="0077307A">
              <w:t>computer/software suppliers</w:t>
            </w:r>
          </w:p>
          <w:p w:rsidR="00000000" w:rsidRPr="0077307A" w:rsidP="0077307A">
            <w:pPr>
              <w:pStyle w:val="ListBullet"/>
            </w:pPr>
            <w:r w:rsidRPr="0077307A">
              <w:t>efficiency consultants</w:t>
            </w:r>
          </w:p>
          <w:p w:rsidR="00000000" w:rsidRPr="0077307A" w:rsidP="0077307A">
            <w:pPr>
              <w:pStyle w:val="ListBullet"/>
            </w:pPr>
            <w:r w:rsidRPr="0077307A">
              <w:t>equipment suppliers</w:t>
            </w:r>
          </w:p>
          <w:p w:rsidR="00000000" w:rsidRPr="0077307A" w:rsidP="0077307A">
            <w:pPr>
              <w:pStyle w:val="ListBullet"/>
            </w:pPr>
            <w:r w:rsidRPr="0077307A">
              <w:t>information technology technicians</w:t>
            </w:r>
          </w:p>
          <w:p w:rsidR="00000000" w:rsidRPr="0077307A" w:rsidP="0077307A">
            <w:pPr>
              <w:pStyle w:val="ListBullet"/>
            </w:pPr>
            <w:r w:rsidRPr="0077307A">
              <w:t>information technology trainers</w:t>
            </w:r>
          </w:p>
          <w:p w:rsidR="00000000" w:rsidRPr="0077307A" w:rsidP="0077307A">
            <w:pPr>
              <w:pStyle w:val="ListBullet"/>
            </w:pPr>
            <w:r w:rsidRPr="0077307A">
              <w:t>internal staff/clients</w:t>
            </w:r>
          </w:p>
          <w:p w:rsidR="00000000" w:rsidP="0077307A">
            <w:pPr>
              <w:pStyle w:val="ListBullet"/>
              <w:rPr>
                <w:lang w:val="en-NZ"/>
              </w:rPr>
            </w:pPr>
            <w:r w:rsidRPr="0077307A">
              <w:t>office equipment suppliers</w:t>
            </w:r>
          </w:p>
        </w:tc>
      </w:tr>
      <w:tr w:rsidTr="00656DA9">
        <w:tblPrEx>
          <w:tblW w:w="0" w:type="auto"/>
          <w:tblLayout w:type="fixed"/>
          <w:tblCellMar>
            <w:left w:w="62" w:type="dxa"/>
            <w:right w:w="62" w:type="dxa"/>
          </w:tblCellMar>
          <w:tblLook w:val="0000"/>
        </w:tblPrEx>
        <w:tc>
          <w:tcPr>
            <w:tcW w:w="3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07A">
            <w:pPr>
              <w:pStyle w:val="BodyText"/>
              <w:rPr>
                <w:lang w:val="en-NZ"/>
              </w:rPr>
            </w:pPr>
            <w:r w:rsidRPr="0077307A">
              <w:rPr>
                <w:rStyle w:val="BoldandItalics"/>
              </w:rPr>
              <w:t>Implementation strategies</w:t>
            </w:r>
            <w:r w:rsidRPr="0077307A">
              <w:t xml:space="preserve"> may include:</w:t>
            </w:r>
          </w:p>
        </w:tc>
        <w:tc>
          <w:tcPr>
            <w:tcW w:w="4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07A" w:rsidP="0077307A">
            <w:pPr>
              <w:pStyle w:val="ListBullet"/>
            </w:pPr>
            <w:r w:rsidRPr="0077307A">
              <w:t>boosting staff confidence</w:t>
            </w:r>
          </w:p>
          <w:p w:rsidR="00000000" w:rsidRPr="0077307A" w:rsidP="0077307A">
            <w:pPr>
              <w:pStyle w:val="ListBullet"/>
            </w:pPr>
            <w:r w:rsidRPr="0077307A">
              <w:t>change management strategies</w:t>
            </w:r>
          </w:p>
          <w:p w:rsidR="00000000" w:rsidRPr="0077307A" w:rsidP="0077307A">
            <w:pPr>
              <w:pStyle w:val="ListBullet"/>
            </w:pPr>
            <w:r w:rsidRPr="0077307A">
              <w:t>changing team/organisational culture</w:t>
            </w:r>
          </w:p>
          <w:p w:rsidR="00000000" w:rsidRPr="0077307A" w:rsidP="0077307A">
            <w:pPr>
              <w:pStyle w:val="ListBullet"/>
            </w:pPr>
            <w:r w:rsidRPr="0077307A">
              <w:t xml:space="preserve">ensuring system functions correctly </w:t>
            </w:r>
          </w:p>
          <w:p w:rsidR="00000000" w:rsidRPr="0077307A" w:rsidP="0077307A">
            <w:pPr>
              <w:pStyle w:val="ListBullet"/>
            </w:pPr>
            <w:r w:rsidRPr="0077307A">
              <w:t>external consultants</w:t>
            </w:r>
          </w:p>
          <w:p w:rsidR="00000000" w:rsidRPr="0077307A" w:rsidP="0077307A">
            <w:pPr>
              <w:pStyle w:val="ListBullet"/>
            </w:pPr>
            <w:r w:rsidRPr="0077307A">
              <w:t>informing relevant persons</w:t>
            </w:r>
          </w:p>
          <w:p w:rsidR="00000000" w:rsidRPr="0077307A" w:rsidP="0077307A">
            <w:pPr>
              <w:pStyle w:val="ListBullet"/>
            </w:pPr>
            <w:r w:rsidRPr="0077307A">
              <w:t>modifying system</w:t>
            </w:r>
          </w:p>
          <w:p w:rsidR="00000000" w:rsidRPr="0077307A" w:rsidP="0077307A">
            <w:pPr>
              <w:pStyle w:val="ListBullet"/>
            </w:pPr>
            <w:r w:rsidRPr="0077307A">
              <w:t>providing staff training/information sessions</w:t>
            </w:r>
          </w:p>
          <w:p w:rsidR="00000000" w:rsidRPr="0077307A" w:rsidP="0077307A">
            <w:pPr>
              <w:pStyle w:val="ListBullet"/>
            </w:pPr>
            <w:r w:rsidRPr="0077307A">
              <w:t>re-defining staff roles</w:t>
            </w:r>
          </w:p>
          <w:p w:rsidR="00000000" w:rsidRPr="0077307A" w:rsidP="0077307A">
            <w:pPr>
              <w:pStyle w:val="ListBullet"/>
            </w:pPr>
            <w:r w:rsidRPr="0077307A">
              <w:t>re-distributing office tasks</w:t>
            </w:r>
          </w:p>
          <w:p w:rsidR="00000000" w:rsidRPr="0077307A" w:rsidP="0077307A">
            <w:pPr>
              <w:pStyle w:val="ListBullet"/>
            </w:pPr>
            <w:r w:rsidRPr="0077307A">
              <w:t>team goal setting</w:t>
            </w:r>
          </w:p>
          <w:p w:rsidR="00000000" w:rsidRPr="0077307A" w:rsidP="0077307A">
            <w:pPr>
              <w:pStyle w:val="ListBullet"/>
            </w:pPr>
            <w:r w:rsidRPr="0077307A">
              <w:t>temporary reduction of workload</w:t>
            </w:r>
          </w:p>
          <w:p w:rsidR="00000000" w:rsidRPr="0077307A" w:rsidP="0077307A">
            <w:pPr>
              <w:pStyle w:val="ListBullet"/>
            </w:pPr>
            <w:r w:rsidRPr="0077307A">
              <w:t>testing</w:t>
            </w:r>
          </w:p>
          <w:p w:rsidR="00000000" w:rsidP="0077307A">
            <w:pPr>
              <w:pStyle w:val="ListBullet"/>
              <w:rPr>
                <w:lang w:val="en-NZ"/>
              </w:rPr>
            </w:pPr>
            <w:r w:rsidRPr="0077307A">
              <w:t>trialling</w:t>
            </w:r>
          </w:p>
        </w:tc>
      </w:tr>
      <w:tr w:rsidTr="00656DA9">
        <w:tblPrEx>
          <w:tblW w:w="0" w:type="auto"/>
          <w:tblLayout w:type="fixed"/>
          <w:tblCellMar>
            <w:left w:w="62" w:type="dxa"/>
            <w:right w:w="62" w:type="dxa"/>
          </w:tblCellMar>
          <w:tblLook w:val="0000"/>
        </w:tblPrEx>
        <w:tc>
          <w:tcPr>
            <w:tcW w:w="3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07A">
            <w:pPr>
              <w:pStyle w:val="BodyText"/>
              <w:rPr>
                <w:lang w:val="en-NZ"/>
              </w:rPr>
            </w:pPr>
            <w:r w:rsidRPr="0077307A">
              <w:rPr>
                <w:rStyle w:val="BoldandItalics"/>
              </w:rPr>
              <w:t>Communicating</w:t>
            </w:r>
            <w:r w:rsidRPr="0077307A">
              <w:t xml:space="preserve"> procedures may include:</w:t>
            </w:r>
          </w:p>
        </w:tc>
        <w:tc>
          <w:tcPr>
            <w:tcW w:w="4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07A" w:rsidP="0077307A">
            <w:pPr>
              <w:pStyle w:val="ListBullet"/>
            </w:pPr>
            <w:r w:rsidRPr="0077307A">
              <w:t>email messages</w:t>
            </w:r>
          </w:p>
          <w:p w:rsidR="00000000" w:rsidRPr="0077307A" w:rsidP="0077307A">
            <w:pPr>
              <w:pStyle w:val="ListBullet"/>
            </w:pPr>
            <w:r w:rsidRPr="0077307A">
              <w:t>facsimile messages</w:t>
            </w:r>
          </w:p>
          <w:p w:rsidR="00000000" w:rsidRPr="0077307A" w:rsidP="0077307A">
            <w:pPr>
              <w:pStyle w:val="ListBullet"/>
            </w:pPr>
            <w:r w:rsidRPr="0077307A">
              <w:t>internal newsletter</w:t>
            </w:r>
          </w:p>
          <w:p w:rsidR="00000000" w:rsidRPr="0077307A" w:rsidP="0077307A">
            <w:pPr>
              <w:pStyle w:val="ListBullet"/>
            </w:pPr>
            <w:r w:rsidRPr="0077307A">
              <w:t>meetings</w:t>
            </w:r>
          </w:p>
          <w:p w:rsidR="00000000" w:rsidRPr="0077307A" w:rsidP="0077307A">
            <w:pPr>
              <w:pStyle w:val="ListBullet"/>
            </w:pPr>
            <w:r w:rsidRPr="0077307A">
              <w:t>office memorandum</w:t>
            </w:r>
          </w:p>
          <w:p w:rsidR="00000000" w:rsidRPr="0077307A" w:rsidP="0077307A">
            <w:pPr>
              <w:pStyle w:val="ListBullet"/>
            </w:pPr>
            <w:r w:rsidRPr="0077307A">
              <w:t xml:space="preserve">photocopied instructions </w:t>
            </w:r>
          </w:p>
          <w:p w:rsidR="00000000" w:rsidRPr="0077307A" w:rsidP="0077307A">
            <w:pPr>
              <w:pStyle w:val="ListBullet"/>
            </w:pPr>
            <w:r w:rsidRPr="0077307A">
              <w:t>professional development time</w:t>
            </w:r>
          </w:p>
          <w:p w:rsidR="00000000" w:rsidP="0077307A">
            <w:pPr>
              <w:pStyle w:val="ListBullet"/>
              <w:rPr>
                <w:lang w:val="en-NZ"/>
              </w:rPr>
            </w:pPr>
            <w:r w:rsidRPr="0077307A">
              <w:t>training days</w:t>
            </w:r>
          </w:p>
        </w:tc>
      </w:tr>
      <w:tr w:rsidTr="00656DA9">
        <w:tblPrEx>
          <w:tblW w:w="0" w:type="auto"/>
          <w:tblLayout w:type="fixed"/>
          <w:tblCellMar>
            <w:left w:w="62" w:type="dxa"/>
            <w:right w:w="62" w:type="dxa"/>
          </w:tblCellMar>
          <w:tblLook w:val="0000"/>
        </w:tblPrEx>
        <w:tc>
          <w:tcPr>
            <w:tcW w:w="3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07A">
            <w:pPr>
              <w:pStyle w:val="BodyText"/>
              <w:rPr>
                <w:lang w:val="en-NZ"/>
              </w:rPr>
            </w:pPr>
            <w:r w:rsidRPr="0077307A">
              <w:rPr>
                <w:rStyle w:val="BoldandItalics"/>
              </w:rPr>
              <w:t>Training and support for staff</w:t>
            </w:r>
            <w:r w:rsidRPr="0077307A">
              <w:t xml:space="preserve"> may include:</w:t>
            </w:r>
          </w:p>
        </w:tc>
        <w:tc>
          <w:tcPr>
            <w:tcW w:w="4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07A" w:rsidP="0077307A">
            <w:pPr>
              <w:pStyle w:val="ListBullet"/>
            </w:pPr>
            <w:r w:rsidRPr="0077307A">
              <w:t>coach, mentor and/or buddy systems</w:t>
            </w:r>
          </w:p>
          <w:p w:rsidR="00000000" w:rsidRPr="0077307A" w:rsidP="0077307A">
            <w:pPr>
              <w:pStyle w:val="ListBullet"/>
            </w:pPr>
            <w:r w:rsidRPr="0077307A">
              <w:t>online tutorials</w:t>
            </w:r>
          </w:p>
          <w:p w:rsidR="00000000" w:rsidRPr="0077307A" w:rsidP="0077307A">
            <w:pPr>
              <w:pStyle w:val="ListBullet"/>
            </w:pPr>
            <w:r w:rsidRPr="0077307A">
              <w:t>on-the-job trainers</w:t>
            </w:r>
          </w:p>
          <w:p w:rsidR="00000000" w:rsidRPr="0077307A" w:rsidP="0077307A">
            <w:pPr>
              <w:pStyle w:val="ListBullet"/>
            </w:pPr>
            <w:r w:rsidRPr="0077307A">
              <w:t>professional development</w:t>
            </w:r>
          </w:p>
          <w:p w:rsidR="00000000" w:rsidRPr="0077307A" w:rsidP="0077307A">
            <w:pPr>
              <w:pStyle w:val="ListBullet"/>
            </w:pPr>
            <w:r w:rsidRPr="0077307A">
              <w:t xml:space="preserve">skills assessment </w:t>
            </w:r>
          </w:p>
          <w:p w:rsidR="00000000" w:rsidRPr="0077307A" w:rsidP="0077307A">
            <w:pPr>
              <w:pStyle w:val="ListBullet"/>
            </w:pPr>
            <w:r w:rsidRPr="0077307A">
              <w:t>training handbooks</w:t>
            </w:r>
          </w:p>
          <w:p w:rsidR="00000000" w:rsidP="0077307A">
            <w:pPr>
              <w:pStyle w:val="ListBullet"/>
              <w:rPr>
                <w:lang w:val="en-NZ"/>
              </w:rPr>
            </w:pPr>
            <w:r w:rsidRPr="0077307A">
              <w:t>videos</w:t>
            </w:r>
          </w:p>
        </w:tc>
      </w:tr>
      <w:tr w:rsidTr="00656DA9">
        <w:tblPrEx>
          <w:tblW w:w="0" w:type="auto"/>
          <w:tblLayout w:type="fixed"/>
          <w:tblCellMar>
            <w:left w:w="62" w:type="dxa"/>
            <w:right w:w="62" w:type="dxa"/>
          </w:tblCellMar>
          <w:tblLook w:val="0000"/>
        </w:tblPrEx>
        <w:tc>
          <w:tcPr>
            <w:tcW w:w="3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07A">
            <w:pPr>
              <w:pStyle w:val="BodyText"/>
              <w:rPr>
                <w:lang w:val="en-NZ"/>
              </w:rPr>
            </w:pPr>
            <w:r w:rsidRPr="0077307A">
              <w:rPr>
                <w:rStyle w:val="BoldandItalics"/>
              </w:rPr>
              <w:t>Contingencies</w:t>
            </w:r>
            <w:r w:rsidRPr="0077307A">
              <w:t xml:space="preserve"> may include:</w:t>
            </w:r>
          </w:p>
        </w:tc>
        <w:tc>
          <w:tcPr>
            <w:tcW w:w="4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07A" w:rsidP="0077307A">
            <w:pPr>
              <w:pStyle w:val="ListBullet"/>
            </w:pPr>
            <w:r w:rsidRPr="0077307A">
              <w:t>loss of staff confidence</w:t>
            </w:r>
          </w:p>
          <w:p w:rsidR="00000000" w:rsidRPr="0077307A" w:rsidP="0077307A">
            <w:pPr>
              <w:pStyle w:val="ListBullet"/>
            </w:pPr>
            <w:r w:rsidRPr="0077307A">
              <w:t>need for additional training</w:t>
            </w:r>
          </w:p>
          <w:p w:rsidR="00000000" w:rsidRPr="0077307A" w:rsidP="0077307A">
            <w:pPr>
              <w:pStyle w:val="ListBullet"/>
            </w:pPr>
            <w:r w:rsidRPr="0077307A">
              <w:t xml:space="preserve">need to modify system </w:t>
            </w:r>
          </w:p>
          <w:p w:rsidR="00000000" w:rsidP="0077307A">
            <w:pPr>
              <w:pStyle w:val="ListBullet"/>
              <w:rPr>
                <w:lang w:val="en-NZ"/>
              </w:rPr>
            </w:pPr>
            <w:r w:rsidRPr="0077307A">
              <w:t>temporary reduction of work output</w:t>
            </w:r>
          </w:p>
        </w:tc>
      </w:tr>
      <w:tr w:rsidTr="00656DA9">
        <w:tblPrEx>
          <w:tblW w:w="0" w:type="auto"/>
          <w:tblLayout w:type="fixed"/>
          <w:tblCellMar>
            <w:left w:w="62" w:type="dxa"/>
            <w:right w:w="62" w:type="dxa"/>
          </w:tblCellMar>
          <w:tblLook w:val="0000"/>
        </w:tblPrEx>
        <w:tc>
          <w:tcPr>
            <w:tcW w:w="3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07A">
            <w:pPr>
              <w:pStyle w:val="BodyText"/>
              <w:rPr>
                <w:lang w:val="en-NZ"/>
              </w:rPr>
            </w:pPr>
            <w:r w:rsidRPr="0077307A">
              <w:rPr>
                <w:rStyle w:val="BoldandItalics"/>
              </w:rPr>
              <w:t>Monitoring</w:t>
            </w:r>
            <w:r w:rsidRPr="0077307A">
              <w:t xml:space="preserve"> of system may include:</w:t>
            </w:r>
          </w:p>
        </w:tc>
        <w:tc>
          <w:tcPr>
            <w:tcW w:w="4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07A" w:rsidP="0077307A">
            <w:pPr>
              <w:pStyle w:val="ListBullet"/>
            </w:pPr>
            <w:r w:rsidRPr="0077307A">
              <w:t>extra administrative support and back-up</w:t>
            </w:r>
          </w:p>
          <w:p w:rsidR="00000000" w:rsidRPr="0077307A" w:rsidP="0077307A">
            <w:pPr>
              <w:pStyle w:val="ListBullet"/>
            </w:pPr>
            <w:r w:rsidRPr="0077307A">
              <w:t>feedback from internal/external client/s</w:t>
            </w:r>
          </w:p>
          <w:p w:rsidR="00000000" w:rsidRPr="0077307A" w:rsidP="0077307A">
            <w:pPr>
              <w:pStyle w:val="ListBullet"/>
            </w:pPr>
            <w:r w:rsidRPr="0077307A">
              <w:t>observation by trained technician/s</w:t>
            </w:r>
          </w:p>
          <w:p w:rsidR="00000000" w:rsidP="0077307A">
            <w:pPr>
              <w:pStyle w:val="ListBullet"/>
              <w:rPr>
                <w:lang w:val="en-NZ"/>
              </w:rPr>
            </w:pPr>
            <w:r w:rsidRPr="0077307A">
              <w:t>utilising monit</w:t>
            </w:r>
            <w:r w:rsidRPr="0077307A">
              <w:t>oring tools and processes</w:t>
            </w:r>
          </w:p>
        </w:tc>
      </w:tr>
      <w:tr w:rsidTr="00656DA9">
        <w:tblPrEx>
          <w:tblW w:w="0" w:type="auto"/>
          <w:tblLayout w:type="fixed"/>
          <w:tblCellMar>
            <w:left w:w="62" w:type="dxa"/>
            <w:right w:w="62" w:type="dxa"/>
          </w:tblCellMar>
          <w:tblLook w:val="0000"/>
        </w:tblPrEx>
        <w:tc>
          <w:tcPr>
            <w:tcW w:w="3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07A">
            <w:pPr>
              <w:pStyle w:val="BodyText"/>
              <w:rPr>
                <w:lang w:val="en-NZ"/>
              </w:rPr>
            </w:pPr>
            <w:r w:rsidRPr="0077307A">
              <w:rPr>
                <w:rStyle w:val="BoldandItalics"/>
              </w:rPr>
              <w:t>Security</w:t>
            </w:r>
            <w:r w:rsidRPr="0077307A">
              <w:t xml:space="preserve"> may include:</w:t>
            </w:r>
          </w:p>
        </w:tc>
        <w:tc>
          <w:tcPr>
            <w:tcW w:w="4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07A" w:rsidP="0077307A">
            <w:pPr>
              <w:pStyle w:val="ListBullet"/>
            </w:pPr>
            <w:r w:rsidRPr="0077307A">
              <w:t xml:space="preserve">confidentiality agreements </w:t>
            </w:r>
          </w:p>
          <w:p w:rsidR="00000000" w:rsidRPr="0077307A" w:rsidP="0077307A">
            <w:pPr>
              <w:pStyle w:val="ListBullet"/>
            </w:pPr>
            <w:r w:rsidRPr="0077307A">
              <w:t>passwords</w:t>
            </w:r>
          </w:p>
          <w:p w:rsidR="00000000" w:rsidP="0077307A">
            <w:pPr>
              <w:pStyle w:val="ListBullet"/>
              <w:rPr>
                <w:lang w:val="en-NZ"/>
              </w:rPr>
            </w:pPr>
            <w:r w:rsidRPr="0077307A">
              <w:t>safeguards against computer viruses</w:t>
            </w:r>
          </w:p>
        </w:tc>
      </w:tr>
      <w:tr w:rsidTr="00656DA9">
        <w:tblPrEx>
          <w:tblW w:w="0" w:type="auto"/>
          <w:tblLayout w:type="fixed"/>
          <w:tblCellMar>
            <w:left w:w="62" w:type="dxa"/>
            <w:right w:w="62" w:type="dxa"/>
          </w:tblCellMar>
          <w:tblLook w:val="0000"/>
        </w:tblPrEx>
        <w:tc>
          <w:tcPr>
            <w:tcW w:w="3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07A">
            <w:pPr>
              <w:pStyle w:val="BodyText"/>
              <w:rPr>
                <w:lang w:val="en-NZ"/>
              </w:rPr>
            </w:pPr>
            <w:r w:rsidRPr="0077307A">
              <w:rPr>
                <w:rStyle w:val="BoldandItalics"/>
              </w:rPr>
              <w:t>Changing needs</w:t>
            </w:r>
            <w:r w:rsidRPr="0077307A">
              <w:t xml:space="preserve"> may include:</w:t>
            </w:r>
          </w:p>
        </w:tc>
        <w:tc>
          <w:tcPr>
            <w:tcW w:w="4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07A" w:rsidP="0077307A">
            <w:pPr>
              <w:pStyle w:val="ListBullet"/>
            </w:pPr>
            <w:r w:rsidRPr="0077307A">
              <w:t>change in the nature and purpose of the system/organisation</w:t>
            </w:r>
          </w:p>
          <w:p w:rsidR="00000000" w:rsidRPr="0077307A" w:rsidP="0077307A">
            <w:pPr>
              <w:pStyle w:val="ListBullet"/>
            </w:pPr>
            <w:r w:rsidRPr="0077307A">
              <w:t xml:space="preserve">change in user requirements </w:t>
            </w:r>
          </w:p>
          <w:p w:rsidR="00000000" w:rsidRPr="0077307A" w:rsidP="0077307A">
            <w:pPr>
              <w:pStyle w:val="ListBullet"/>
            </w:pPr>
            <w:r w:rsidRPr="0077307A">
              <w:t xml:space="preserve">growth or decline in system size  </w:t>
            </w:r>
          </w:p>
          <w:p w:rsidR="00000000" w:rsidP="0077307A">
            <w:pPr>
              <w:pStyle w:val="ListBullet"/>
              <w:rPr>
                <w:lang w:val="en-NZ"/>
              </w:rPr>
            </w:pPr>
            <w:r w:rsidRPr="0077307A">
              <w:t>technological advances in administration systems</w:t>
            </w:r>
          </w:p>
        </w:tc>
      </w:tr>
      <w:tr w:rsidTr="00656DA9">
        <w:tblPrEx>
          <w:tblW w:w="0" w:type="auto"/>
          <w:tblLayout w:type="fixed"/>
          <w:tblCellMar>
            <w:left w:w="62" w:type="dxa"/>
            <w:right w:w="62" w:type="dxa"/>
          </w:tblCellMar>
          <w:tblLook w:val="0000"/>
        </w:tblPrEx>
        <w:tc>
          <w:tcPr>
            <w:tcW w:w="3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07A">
            <w:pPr>
              <w:pStyle w:val="BodyText"/>
              <w:rPr>
                <w:lang w:val="en-NZ"/>
              </w:rPr>
            </w:pPr>
            <w:r w:rsidRPr="0077307A">
              <w:rPr>
                <w:rStyle w:val="BoldandItalics"/>
              </w:rPr>
              <w:t>Further modifications</w:t>
            </w:r>
            <w:r w:rsidRPr="0077307A">
              <w:t xml:space="preserve"> may relate to:</w:t>
            </w:r>
          </w:p>
        </w:tc>
        <w:tc>
          <w:tcPr>
            <w:tcW w:w="4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07A" w:rsidP="0077307A">
            <w:pPr>
              <w:pStyle w:val="ListBullet"/>
            </w:pPr>
            <w:r w:rsidRPr="0077307A">
              <w:t>additional equipment, training</w:t>
            </w:r>
          </w:p>
          <w:p w:rsidR="00000000" w:rsidRPr="0077307A" w:rsidP="0077307A">
            <w:pPr>
              <w:pStyle w:val="ListBullet"/>
            </w:pPr>
            <w:r w:rsidRPr="0077307A">
              <w:t xml:space="preserve">negotiation of timeframes for system implementation </w:t>
            </w:r>
          </w:p>
          <w:p w:rsidR="00000000" w:rsidRPr="0077307A" w:rsidP="0077307A">
            <w:pPr>
              <w:pStyle w:val="ListBullet"/>
            </w:pPr>
            <w:r w:rsidRPr="0077307A">
              <w:t>redefinition of administrative roles and duties</w:t>
            </w:r>
          </w:p>
          <w:p w:rsidR="00000000" w:rsidP="0077307A">
            <w:pPr>
              <w:pStyle w:val="ListBullet"/>
              <w:rPr>
                <w:lang w:val="en-NZ"/>
              </w:rPr>
            </w:pPr>
            <w:r w:rsidRPr="0077307A">
              <w:t>s</w:t>
            </w:r>
            <w:r w:rsidRPr="0077307A">
              <w:t>pecialised software</w:t>
            </w:r>
          </w:p>
        </w:tc>
      </w:tr>
      <w:tr w:rsidTr="00656DA9">
        <w:tblPrEx>
          <w:tblW w:w="0" w:type="auto"/>
          <w:tblLayout w:type="fixed"/>
          <w:tblCellMar>
            <w:left w:w="62" w:type="dxa"/>
            <w:right w:w="62" w:type="dxa"/>
          </w:tblCellMar>
          <w:tblLook w:val="0000"/>
        </w:tblPrEx>
        <w:tc>
          <w:tcPr>
            <w:tcW w:w="3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07A">
            <w:pPr>
              <w:pStyle w:val="BodyText"/>
              <w:rPr>
                <w:lang w:val="en-NZ"/>
              </w:rPr>
            </w:pPr>
            <w:r w:rsidRPr="0077307A">
              <w:rPr>
                <w:rStyle w:val="BoldandItalics"/>
              </w:rPr>
              <w:t>Monitoring staff training needs</w:t>
            </w:r>
            <w:r w:rsidRPr="0077307A">
              <w:t xml:space="preserve"> may include:</w:t>
            </w:r>
          </w:p>
        </w:tc>
        <w:tc>
          <w:tcPr>
            <w:tcW w:w="4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07A" w:rsidP="0077307A">
            <w:pPr>
              <w:pStyle w:val="ListBullet"/>
            </w:pPr>
            <w:r w:rsidRPr="0077307A">
              <w:t>ongoing assessment of staff skills</w:t>
            </w:r>
          </w:p>
          <w:p w:rsidR="00000000" w:rsidRPr="0077307A" w:rsidP="0077307A">
            <w:pPr>
              <w:pStyle w:val="ListBullet"/>
            </w:pPr>
            <w:r w:rsidRPr="0077307A">
              <w:t>ongoing feedback opportunities</w:t>
            </w:r>
          </w:p>
          <w:p w:rsidR="00000000" w:rsidRPr="0077307A" w:rsidP="0077307A">
            <w:pPr>
              <w:pStyle w:val="ListBullet"/>
            </w:pPr>
            <w:r w:rsidRPr="0077307A">
              <w:t>providing professional development opportunities</w:t>
            </w:r>
          </w:p>
        </w:tc>
      </w:tr>
    </w:tbl>
    <w:p w:rsidR="00656DA9" w:rsidP="0077307A">
      <w:pPr>
        <w:pStyle w:val="BodyText"/>
      </w:pPr>
    </w:p>
    <w:p w:rsidR="00656DA9" w:rsidP="0077307A">
      <w:pPr>
        <w:pStyle w:val="BodyText"/>
      </w:pPr>
    </w:p>
    <w:p w:rsidR="00000000" w:rsidRPr="0077307A" w:rsidP="0077307A">
      <w:pPr>
        <w:pStyle w:val="Heading1"/>
      </w:pPr>
      <w:bookmarkStart w:id="12" w:name="O_62174"/>
      <w:bookmarkEnd w:id="12"/>
      <w:r w:rsidRPr="0077307A">
        <w:t>Unit Sector(s)</w:t>
      </w:r>
    </w:p>
    <w:tbl>
      <w:tblPr>
        <w:tblW w:w="0" w:type="auto"/>
        <w:tblLayout w:type="fixed"/>
        <w:tblCellMar>
          <w:left w:w="62" w:type="dxa"/>
          <w:right w:w="62" w:type="dxa"/>
        </w:tblCellMar>
        <w:tblLook w:val="0000"/>
      </w:tblPr>
      <w:tblGrid>
        <w:gridCol w:w="2654"/>
        <w:gridCol w:w="5868"/>
      </w:tblGrid>
      <w:tr w:rsidTr="00656DA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07A">
            <w:pPr>
              <w:pStyle w:val="BodyText"/>
              <w:rPr>
                <w:lang w:val="en-NZ"/>
              </w:rPr>
            </w:pPr>
            <w:r w:rsidRPr="0077307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07A" w:rsidP="0077307A">
            <w:pPr>
              <w:pStyle w:val="BodyText"/>
            </w:pPr>
          </w:p>
        </w:tc>
      </w:tr>
    </w:tbl>
    <w:p w:rsidR="00000000" w:rsidRPr="0077307A" w:rsidP="0077307A">
      <w:pPr>
        <w:pStyle w:val="BodyText"/>
      </w:pPr>
    </w:p>
    <w:p w:rsidR="00000000" w:rsidRPr="0077307A" w:rsidP="0077307A">
      <w:pPr>
        <w:pStyle w:val="AllowPageBreak"/>
      </w:pPr>
    </w:p>
    <w:p w:rsidR="00000000" w:rsidRPr="0077307A" w:rsidP="0077307A">
      <w:pPr>
        <w:pStyle w:val="Heading1"/>
      </w:pPr>
      <w:bookmarkStart w:id="13" w:name="O_153653"/>
      <w:bookmarkEnd w:id="13"/>
      <w:r w:rsidRPr="0077307A">
        <w:t>Competency field</w:t>
      </w:r>
    </w:p>
    <w:tbl>
      <w:tblPr>
        <w:tblW w:w="0" w:type="auto"/>
        <w:tblLayout w:type="fixed"/>
        <w:tblCellMar>
          <w:left w:w="62" w:type="dxa"/>
          <w:right w:w="62" w:type="dxa"/>
        </w:tblCellMar>
        <w:tblLook w:val="0000"/>
      </w:tblPr>
      <w:tblGrid>
        <w:gridCol w:w="2774"/>
        <w:gridCol w:w="5748"/>
      </w:tblGrid>
      <w:tr w:rsidTr="00656DA9">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07A">
            <w:pPr>
              <w:pStyle w:val="BodyText"/>
              <w:rPr>
                <w:lang w:val="en-NZ"/>
              </w:rPr>
            </w:pPr>
            <w:r w:rsidRPr="0077307A">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07A" w:rsidP="0077307A">
            <w:pPr>
              <w:pStyle w:val="BodyText"/>
            </w:pPr>
            <w:r w:rsidRPr="0077307A">
              <w:t>Administration - General Administration</w:t>
            </w:r>
          </w:p>
        </w:tc>
      </w:tr>
    </w:tbl>
    <w:p w:rsidR="00000000" w:rsidRPr="0077307A" w:rsidP="0077307A">
      <w:pPr>
        <w:pStyle w:val="BodyText"/>
      </w:pPr>
    </w:p>
    <w:p w:rsidR="00000000" w:rsidRPr="0077307A" w:rsidP="0077307A">
      <w:pPr>
        <w:pStyle w:val="AllowPageBreak"/>
      </w:pPr>
    </w:p>
    <w:p w:rsidR="00000000" w:rsidRPr="0077307A" w:rsidP="0077307A">
      <w:pPr>
        <w:pStyle w:val="Heading1"/>
      </w:pPr>
      <w:bookmarkStart w:id="14" w:name="O_153652"/>
      <w:bookmarkEnd w:id="14"/>
      <w:r w:rsidRPr="0077307A">
        <w:t>Co-requisite units</w:t>
      </w:r>
    </w:p>
    <w:tbl>
      <w:tblPr>
        <w:tblW w:w="0" w:type="auto"/>
        <w:tblLayout w:type="fixed"/>
        <w:tblCellMar>
          <w:left w:w="62" w:type="dxa"/>
          <w:right w:w="62" w:type="dxa"/>
        </w:tblCellMar>
        <w:tblLook w:val="0000"/>
      </w:tblPr>
      <w:tblGrid>
        <w:gridCol w:w="2641"/>
        <w:gridCol w:w="1322"/>
        <w:gridCol w:w="4559"/>
      </w:tblGrid>
      <w:tr w:rsidTr="00656DA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07A">
            <w:pPr>
              <w:pStyle w:val="BodyText"/>
              <w:rPr>
                <w:lang w:val="en-NZ"/>
              </w:rPr>
            </w:pPr>
            <w:r w:rsidRPr="0077307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07A">
            <w:pPr>
              <w:pStyle w:val="BodyText"/>
              <w:rPr>
                <w:lang w:val="en-NZ"/>
              </w:rPr>
            </w:pPr>
          </w:p>
        </w:tc>
      </w:tr>
      <w:tr w:rsidTr="00656DA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07A">
            <w:pPr>
              <w:pStyle w:val="BodyText"/>
              <w:rPr>
                <w:lang w:val="en-NZ"/>
              </w:rPr>
            </w:pPr>
          </w:p>
        </w:tc>
      </w:tr>
      <w:tr w:rsidTr="00656DA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07A" w:rsidP="0077307A">
            <w:pPr>
              <w:pStyle w:val="BodyText"/>
            </w:pPr>
          </w:p>
        </w:tc>
      </w:tr>
    </w:tbl>
    <w:p w:rsidR="00000000" w:rsidRPr="0077307A" w:rsidP="0077307A">
      <w:pPr>
        <w:pStyle w:val="BodyText"/>
      </w:pPr>
    </w:p>
    <w:p w:rsidR="00000000" w:rsidRPr="0077307A" w:rsidP="0077307A"/>
    <w:sectPr w:rsidSect="007730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0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6DA9" w:rsidP="00656D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0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DA9" w:rsidP="007730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56DA9" w:rsidP="0077307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56DA9" w:rsidP="0077307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0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6DA9" w:rsidP="00656DA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0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DA9" w:rsidP="0077307A">
    <w:pPr>
      <w:pStyle w:val="Header"/>
      <w:framePr w:wrap="around"/>
    </w:pPr>
    <w:r>
      <w:fldChar w:fldCharType="begin"/>
    </w:r>
    <w:r>
      <w:instrText xml:space="preserve"> TITLE   \* MERGEFORMAT </w:instrText>
    </w:r>
    <w:r>
      <w:fldChar w:fldCharType="separate"/>
    </w:r>
    <w:r>
      <w:t>BSBADM504B Plan or review administrative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56DA9" w:rsidP="0077307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06A8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EE55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7E1E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307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7307A"/>
    <w:pPr>
      <w:spacing w:before="360" w:after="60"/>
      <w:outlineLvl w:val="0"/>
    </w:pPr>
    <w:rPr>
      <w:sz w:val="32"/>
    </w:rPr>
  </w:style>
  <w:style w:type="paragraph" w:styleId="Heading2">
    <w:name w:val="heading 2"/>
    <w:basedOn w:val="HeadingBase"/>
    <w:next w:val="BodyText"/>
    <w:link w:val="Heading2Char"/>
    <w:qFormat/>
    <w:rsid w:val="0077307A"/>
    <w:pPr>
      <w:keepLines/>
      <w:spacing w:before="240" w:after="120"/>
      <w:outlineLvl w:val="1"/>
    </w:pPr>
    <w:rPr>
      <w:sz w:val="28"/>
      <w:szCs w:val="40"/>
    </w:rPr>
  </w:style>
  <w:style w:type="paragraph" w:styleId="Heading3">
    <w:name w:val="heading 3"/>
    <w:basedOn w:val="HeadingBase"/>
    <w:next w:val="BodyText"/>
    <w:link w:val="Heading3Char"/>
    <w:qFormat/>
    <w:rsid w:val="0077307A"/>
    <w:pPr>
      <w:spacing w:before="180" w:after="120"/>
      <w:outlineLvl w:val="2"/>
    </w:pPr>
    <w:rPr>
      <w:spacing w:val="-10"/>
      <w:kern w:val="32"/>
    </w:rPr>
  </w:style>
  <w:style w:type="paragraph" w:styleId="Heading4">
    <w:name w:val="heading 4"/>
    <w:basedOn w:val="HeadingBase"/>
    <w:next w:val="BodyText"/>
    <w:link w:val="Heading4Char"/>
    <w:qFormat/>
    <w:rsid w:val="0077307A"/>
    <w:pPr>
      <w:spacing w:before="160" w:after="120"/>
      <w:outlineLvl w:val="3"/>
    </w:pPr>
    <w:rPr>
      <w:sz w:val="22"/>
    </w:rPr>
  </w:style>
  <w:style w:type="paragraph" w:styleId="Heading5">
    <w:name w:val="heading 5"/>
    <w:basedOn w:val="HeadingBase"/>
    <w:next w:val="Normal"/>
    <w:link w:val="Heading5Char"/>
    <w:qFormat/>
    <w:rsid w:val="0077307A"/>
    <w:pPr>
      <w:spacing w:before="80"/>
      <w:outlineLvl w:val="4"/>
    </w:pPr>
    <w:rPr>
      <w:color w:val="918585"/>
      <w:sz w:val="20"/>
    </w:rPr>
  </w:style>
  <w:style w:type="paragraph" w:styleId="Heading6">
    <w:name w:val="heading 6"/>
    <w:basedOn w:val="HeadingBase"/>
    <w:next w:val="Normal"/>
    <w:link w:val="Heading6Char"/>
    <w:qFormat/>
    <w:rsid w:val="0077307A"/>
    <w:pPr>
      <w:spacing w:before="60"/>
      <w:outlineLvl w:val="5"/>
    </w:pPr>
    <w:rPr>
      <w:color w:val="918585"/>
      <w:sz w:val="20"/>
    </w:rPr>
  </w:style>
  <w:style w:type="paragraph" w:styleId="Heading7">
    <w:name w:val="heading 7"/>
    <w:basedOn w:val="Normal"/>
    <w:next w:val="Normal"/>
    <w:link w:val="Heading7Char"/>
    <w:qFormat/>
    <w:rsid w:val="0077307A"/>
    <w:pPr>
      <w:ind w:left="720"/>
      <w:outlineLvl w:val="6"/>
    </w:pPr>
    <w:rPr>
      <w:i/>
    </w:rPr>
  </w:style>
  <w:style w:type="paragraph" w:styleId="Heading8">
    <w:name w:val="heading 8"/>
    <w:basedOn w:val="Normal"/>
    <w:next w:val="Normal"/>
    <w:link w:val="Heading8Char"/>
    <w:qFormat/>
    <w:rsid w:val="0077307A"/>
    <w:pPr>
      <w:ind w:left="720"/>
      <w:outlineLvl w:val="7"/>
    </w:pPr>
    <w:rPr>
      <w:i/>
    </w:rPr>
  </w:style>
  <w:style w:type="paragraph" w:styleId="Heading9">
    <w:name w:val="heading 9"/>
    <w:basedOn w:val="Normal"/>
    <w:next w:val="Normal"/>
    <w:link w:val="Heading9Char"/>
    <w:qFormat/>
    <w:rsid w:val="0077307A"/>
    <w:pPr>
      <w:ind w:left="720"/>
      <w:outlineLvl w:val="8"/>
    </w:pPr>
    <w:rPr>
      <w:i/>
    </w:rPr>
  </w:style>
  <w:style w:type="character" w:default="1" w:styleId="DefaultParagraphFont">
    <w:name w:val="Default Paragraph Font"/>
    <w:uiPriority w:val="1"/>
    <w:unhideWhenUsed/>
    <w:rsid w:val="007730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307A"/>
  </w:style>
  <w:style w:type="character" w:customStyle="1" w:styleId="Heading1Char">
    <w:name w:val="Heading 1 Char"/>
    <w:basedOn w:val="DefaultParagraphFont"/>
    <w:link w:val="Heading1"/>
    <w:rsid w:val="0077307A"/>
    <w:rPr>
      <w:rFonts w:ascii="Times New Roman" w:eastAsia="Times New Roman" w:hAnsi="Times New Roman" w:cs="Times New Roman"/>
      <w:b/>
      <w:sz w:val="32"/>
      <w:szCs w:val="20"/>
      <w:lang w:eastAsia="en-US"/>
    </w:rPr>
  </w:style>
  <w:style w:type="paragraph" w:styleId="BodyText">
    <w:name w:val="Body Text"/>
    <w:basedOn w:val="Normal"/>
    <w:link w:val="BodyTextChar"/>
    <w:rsid w:val="0077307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307A"/>
    <w:rPr>
      <w:rFonts w:ascii="Times New Roman" w:eastAsia="Times New Roman" w:hAnsi="Times New Roman" w:cs="Times New Roman"/>
      <w:sz w:val="24"/>
      <w:lang w:val="en-US" w:eastAsia="en-US"/>
    </w:rPr>
  </w:style>
  <w:style w:type="paragraph" w:styleId="Footer">
    <w:name w:val="footer"/>
    <w:basedOn w:val="Normal"/>
    <w:link w:val="FooterChar"/>
    <w:rsid w:val="007730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307A"/>
    <w:rPr>
      <w:rFonts w:ascii="Times New Roman" w:eastAsia="Times New Roman" w:hAnsi="Times New Roman" w:cs="Times New Roman"/>
      <w:sz w:val="16"/>
      <w:lang w:val="en-US" w:eastAsia="en-US"/>
    </w:rPr>
  </w:style>
  <w:style w:type="paragraph" w:styleId="List">
    <w:name w:val="List"/>
    <w:basedOn w:val="BodyText"/>
    <w:next w:val="BodyText"/>
    <w:rsid w:val="0077307A"/>
    <w:pPr>
      <w:tabs>
        <w:tab w:val="left" w:pos="340"/>
      </w:tabs>
      <w:spacing w:before="60" w:after="60"/>
      <w:ind w:left="340" w:hanging="340"/>
    </w:pPr>
  </w:style>
  <w:style w:type="paragraph" w:styleId="ListBullet">
    <w:name w:val="List Bullet"/>
    <w:basedOn w:val="List"/>
    <w:rsid w:val="0077307A"/>
    <w:pPr>
      <w:numPr>
        <w:numId w:val="13"/>
      </w:numPr>
      <w:tabs>
        <w:tab w:val="clear" w:pos="340"/>
      </w:tabs>
      <w:spacing w:before="40" w:after="40"/>
    </w:pPr>
  </w:style>
  <w:style w:type="character" w:customStyle="1" w:styleId="SpecialBold">
    <w:name w:val="Special Bold"/>
    <w:basedOn w:val="DefaultParagraphFont"/>
    <w:rsid w:val="0077307A"/>
    <w:rPr>
      <w:b/>
      <w:spacing w:val="0"/>
    </w:rPr>
  </w:style>
  <w:style w:type="paragraph" w:styleId="ListBullet2">
    <w:name w:val="List Bullet 2"/>
    <w:basedOn w:val="List2"/>
    <w:rsid w:val="0077307A"/>
    <w:pPr>
      <w:numPr>
        <w:numId w:val="14"/>
      </w:numPr>
      <w:tabs>
        <w:tab w:val="clear" w:pos="680"/>
      </w:tabs>
    </w:pPr>
  </w:style>
  <w:style w:type="paragraph" w:styleId="Header">
    <w:name w:val="header"/>
    <w:basedOn w:val="Normal"/>
    <w:link w:val="HeaderChar"/>
    <w:rsid w:val="007730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307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7307A"/>
    <w:pPr>
      <w:spacing w:before="240" w:after="120"/>
      <w:outlineLvl w:val="0"/>
    </w:pPr>
    <w:rPr>
      <w:rFonts w:ascii="Times New Roman" w:hAnsi="Times New Roman"/>
      <w:b/>
      <w:sz w:val="28"/>
    </w:rPr>
  </w:style>
  <w:style w:type="paragraph" w:customStyle="1" w:styleId="AllowPageBreak">
    <w:name w:val="AllowPageBreak"/>
    <w:rsid w:val="0077307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7307A"/>
    <w:pPr>
      <w:tabs>
        <w:tab w:val="left" w:pos="680"/>
      </w:tabs>
      <w:spacing w:before="60" w:after="60"/>
      <w:ind w:left="680" w:hanging="340"/>
    </w:pPr>
  </w:style>
  <w:style w:type="character" w:customStyle="1" w:styleId="BoldandItalics">
    <w:name w:val="Bold and Italics"/>
    <w:qFormat/>
    <w:rsid w:val="0077307A"/>
    <w:rPr>
      <w:b/>
      <w:i/>
      <w:u w:val="none"/>
    </w:rPr>
  </w:style>
  <w:style w:type="character" w:customStyle="1" w:styleId="Heading2Char">
    <w:name w:val="Heading 2 Char"/>
    <w:basedOn w:val="DefaultParagraphFont"/>
    <w:link w:val="Heading2"/>
    <w:rsid w:val="007730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30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30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30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30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307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7307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7307A"/>
    <w:rPr>
      <w:rFonts w:ascii="Courier New" w:eastAsia="Times New Roman" w:hAnsi="Courier New" w:cs="Times New Roman"/>
      <w:i/>
      <w:szCs w:val="20"/>
      <w:lang w:val="en-US" w:eastAsia="en-US"/>
    </w:rPr>
  </w:style>
  <w:style w:type="paragraph" w:customStyle="1" w:styleId="HeadingBase">
    <w:name w:val="Heading Base"/>
    <w:rsid w:val="007730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307A"/>
    <w:pPr>
      <w:tabs>
        <w:tab w:val="right" w:leader="dot" w:pos="9072"/>
      </w:tabs>
      <w:ind w:left="567"/>
    </w:pPr>
    <w:rPr>
      <w:szCs w:val="22"/>
    </w:rPr>
  </w:style>
  <w:style w:type="paragraph" w:customStyle="1" w:styleId="TOCBase">
    <w:name w:val="TOC Base"/>
    <w:rsid w:val="007730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307A"/>
    <w:pPr>
      <w:tabs>
        <w:tab w:val="right" w:leader="dot" w:pos="9072"/>
      </w:tabs>
      <w:spacing w:before="40" w:after="40"/>
      <w:ind w:left="284"/>
    </w:pPr>
    <w:rPr>
      <w:rFonts w:ascii="Times New Roman" w:hAnsi="Times New Roman"/>
    </w:rPr>
  </w:style>
  <w:style w:type="paragraph" w:styleId="TOC1">
    <w:name w:val="toc 1"/>
    <w:basedOn w:val="TOCBase"/>
    <w:next w:val="Normal"/>
    <w:rsid w:val="0077307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307A"/>
    <w:pPr>
      <w:spacing w:before="5040"/>
      <w:jc w:val="center"/>
    </w:pPr>
    <w:rPr>
      <w:sz w:val="48"/>
      <w:szCs w:val="72"/>
      <w:lang w:val="en-US"/>
    </w:rPr>
  </w:style>
  <w:style w:type="character" w:customStyle="1" w:styleId="TitleChar">
    <w:name w:val="Title Char"/>
    <w:basedOn w:val="DefaultParagraphFont"/>
    <w:link w:val="Title"/>
    <w:rsid w:val="007730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307A"/>
    <w:pPr>
      <w:tabs>
        <w:tab w:val="left" w:pos="3600"/>
        <w:tab w:val="left" w:pos="3958"/>
      </w:tabs>
    </w:pPr>
  </w:style>
  <w:style w:type="paragraph" w:customStyle="1" w:styleId="Note">
    <w:name w:val="Note"/>
    <w:basedOn w:val="BodyText"/>
    <w:rsid w:val="007730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307A"/>
    <w:pPr>
      <w:framePr w:wrap="auto" w:hAnchor="text" w:y="6049"/>
    </w:pPr>
    <w:rPr>
      <w:color w:val="000000"/>
      <w:sz w:val="40"/>
    </w:rPr>
  </w:style>
  <w:style w:type="paragraph" w:customStyle="1" w:styleId="TOCTitle">
    <w:name w:val="TOCTitle"/>
    <w:basedOn w:val="Heading1"/>
    <w:rsid w:val="0077307A"/>
    <w:pPr>
      <w:spacing w:after="240"/>
      <w:jc w:val="center"/>
      <w:outlineLvl w:val="9"/>
    </w:pPr>
    <w:rPr>
      <w:caps/>
    </w:rPr>
  </w:style>
  <w:style w:type="paragraph" w:customStyle="1" w:styleId="Version">
    <w:name w:val="Version"/>
    <w:rsid w:val="007730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307A"/>
    <w:pPr>
      <w:keepNext w:val="0"/>
      <w:tabs>
        <w:tab w:val="right" w:pos="4176"/>
      </w:tabs>
      <w:ind w:left="198" w:hanging="198"/>
    </w:pPr>
    <w:rPr>
      <w:rFonts w:ascii="Garamond" w:hAnsi="Garamond"/>
    </w:rPr>
  </w:style>
  <w:style w:type="paragraph" w:styleId="IndexHeading">
    <w:name w:val="index heading"/>
    <w:basedOn w:val="Normal"/>
    <w:next w:val="Index1"/>
    <w:semiHidden/>
    <w:rsid w:val="0077307A"/>
    <w:pPr>
      <w:spacing w:before="120" w:after="120"/>
    </w:pPr>
    <w:rPr>
      <w:rFonts w:ascii="Arial" w:hAnsi="Arial"/>
      <w:b/>
      <w:color w:val="918585"/>
      <w:sz w:val="24"/>
    </w:rPr>
  </w:style>
  <w:style w:type="paragraph" w:customStyle="1" w:styleId="Chapter">
    <w:name w:val="Chapter"/>
    <w:basedOn w:val="Normal"/>
    <w:rsid w:val="0077307A"/>
    <w:pPr>
      <w:spacing w:before="240"/>
    </w:pPr>
    <w:rPr>
      <w:rFonts w:ascii="Times New Roman" w:hAnsi="Times New Roman"/>
      <w:smallCaps/>
      <w:spacing w:val="80"/>
      <w:sz w:val="28"/>
    </w:rPr>
  </w:style>
  <w:style w:type="paragraph" w:customStyle="1" w:styleId="InChapter">
    <w:name w:val="InChapter"/>
    <w:basedOn w:val="Heading3"/>
    <w:rsid w:val="0077307A"/>
    <w:pPr>
      <w:spacing w:after="240"/>
      <w:outlineLvl w:val="9"/>
    </w:pPr>
    <w:rPr>
      <w:noProof/>
    </w:rPr>
  </w:style>
  <w:style w:type="paragraph" w:styleId="Index2">
    <w:name w:val="index 2"/>
    <w:basedOn w:val="Normal"/>
    <w:next w:val="Normal"/>
    <w:semiHidden/>
    <w:rsid w:val="0077307A"/>
    <w:pPr>
      <w:tabs>
        <w:tab w:val="right" w:pos="4176"/>
      </w:tabs>
      <w:ind w:left="568" w:hanging="284"/>
    </w:pPr>
    <w:rPr>
      <w:rFonts w:ascii="Garamond" w:hAnsi="Garamond"/>
    </w:rPr>
  </w:style>
  <w:style w:type="paragraph" w:customStyle="1" w:styleId="Byline">
    <w:name w:val="Byline"/>
    <w:rsid w:val="007730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307A"/>
    <w:pPr>
      <w:tabs>
        <w:tab w:val="clear" w:pos="3600"/>
        <w:tab w:val="clear" w:pos="3958"/>
      </w:tabs>
      <w:jc w:val="right"/>
    </w:pPr>
  </w:style>
  <w:style w:type="character" w:styleId="Emphasis">
    <w:name w:val="Emphasis"/>
    <w:basedOn w:val="DefaultParagraphFont"/>
    <w:qFormat/>
    <w:rsid w:val="0077307A"/>
    <w:rPr>
      <w:i/>
    </w:rPr>
  </w:style>
  <w:style w:type="paragraph" w:styleId="Caption">
    <w:name w:val="caption"/>
    <w:basedOn w:val="BodyText"/>
    <w:next w:val="Normal"/>
    <w:qFormat/>
    <w:rsid w:val="0077307A"/>
    <w:pPr>
      <w:framePr w:w="2268" w:hSpace="181" w:vSpace="181" w:wrap="around" w:vAnchor="text" w:hAnchor="page" w:x="1135" w:y="285" w:anchorLock="1"/>
    </w:pPr>
    <w:rPr>
      <w:i/>
    </w:rPr>
  </w:style>
  <w:style w:type="paragraph" w:customStyle="1" w:styleId="MiniTOCTitle">
    <w:name w:val="MiniTOCTitle"/>
    <w:basedOn w:val="Heading4"/>
    <w:rsid w:val="0077307A"/>
    <w:pPr>
      <w:spacing w:before="240"/>
      <w:outlineLvl w:val="9"/>
    </w:pPr>
    <w:rPr>
      <w:noProof/>
      <w:sz w:val="24"/>
    </w:rPr>
  </w:style>
  <w:style w:type="paragraph" w:customStyle="1" w:styleId="MiniTOCItem">
    <w:name w:val="MiniTOCItem"/>
    <w:basedOn w:val="ListBullet"/>
    <w:rsid w:val="0077307A"/>
    <w:pPr>
      <w:numPr>
        <w:numId w:val="0"/>
      </w:numPr>
      <w:tabs>
        <w:tab w:val="right" w:leader="dot" w:pos="6521"/>
      </w:tabs>
      <w:spacing w:before="0" w:after="0"/>
    </w:pPr>
  </w:style>
  <w:style w:type="paragraph" w:customStyle="1" w:styleId="TOFTitle">
    <w:name w:val="TOFTitle"/>
    <w:basedOn w:val="TOCTitle"/>
    <w:rsid w:val="0077307A"/>
  </w:style>
  <w:style w:type="paragraph" w:styleId="TableofFigures">
    <w:name w:val="table of figures"/>
    <w:basedOn w:val="Normal"/>
    <w:next w:val="Normal"/>
    <w:semiHidden/>
    <w:rsid w:val="0077307A"/>
    <w:pPr>
      <w:tabs>
        <w:tab w:val="right" w:leader="dot" w:pos="9072"/>
      </w:tabs>
      <w:ind w:left="970" w:hanging="403"/>
    </w:pPr>
    <w:rPr>
      <w:rFonts w:ascii="Times New Roman" w:hAnsi="Times New Roman"/>
      <w:b/>
    </w:rPr>
  </w:style>
  <w:style w:type="paragraph" w:styleId="ListNumber">
    <w:name w:val="List Number"/>
    <w:basedOn w:val="List"/>
    <w:rsid w:val="0077307A"/>
    <w:pPr>
      <w:numPr>
        <w:numId w:val="11"/>
      </w:numPr>
    </w:pPr>
  </w:style>
  <w:style w:type="character" w:customStyle="1" w:styleId="WingdingSymbols">
    <w:name w:val="Wingding Symbols"/>
    <w:rsid w:val="0077307A"/>
    <w:rPr>
      <w:rFonts w:ascii="Wingdings" w:hAnsi="Wingdings"/>
    </w:rPr>
  </w:style>
  <w:style w:type="paragraph" w:customStyle="1" w:styleId="TableHeading">
    <w:name w:val="Table Heading"/>
    <w:basedOn w:val="HeadingBase"/>
    <w:rsid w:val="0077307A"/>
    <w:pPr>
      <w:keepLines/>
      <w:pBdr>
        <w:bottom w:val="single" w:sz="6" w:space="1" w:color="918585"/>
      </w:pBdr>
      <w:spacing w:before="240"/>
    </w:pPr>
  </w:style>
  <w:style w:type="character" w:customStyle="1" w:styleId="HotSpot">
    <w:name w:val="HotSpot"/>
    <w:rsid w:val="0077307A"/>
    <w:rPr>
      <w:color w:val="0033CC"/>
      <w:u w:val="none"/>
    </w:rPr>
  </w:style>
  <w:style w:type="paragraph" w:customStyle="1" w:styleId="BodyTextRight">
    <w:name w:val="Body Text Right"/>
    <w:basedOn w:val="BodyText"/>
    <w:rsid w:val="0077307A"/>
    <w:pPr>
      <w:spacing w:before="0" w:after="0"/>
      <w:jc w:val="right"/>
    </w:pPr>
  </w:style>
  <w:style w:type="paragraph" w:styleId="Index3">
    <w:name w:val="index 3"/>
    <w:basedOn w:val="ListNumber2"/>
    <w:next w:val="Normal"/>
    <w:semiHidden/>
    <w:rsid w:val="0077307A"/>
    <w:pPr>
      <w:numPr>
        <w:numId w:val="0"/>
      </w:numPr>
      <w:tabs>
        <w:tab w:val="right" w:leader="dot" w:pos="4176"/>
      </w:tabs>
    </w:pPr>
  </w:style>
  <w:style w:type="paragraph" w:styleId="ListNumber2">
    <w:name w:val="List Number 2"/>
    <w:basedOn w:val="List2"/>
    <w:rsid w:val="0077307A"/>
    <w:pPr>
      <w:numPr>
        <w:numId w:val="10"/>
      </w:numPr>
      <w:tabs>
        <w:tab w:val="clear" w:pos="1060"/>
      </w:tabs>
    </w:pPr>
  </w:style>
  <w:style w:type="paragraph" w:customStyle="1" w:styleId="MarginNote">
    <w:name w:val="Margin Note"/>
    <w:basedOn w:val="BodyText"/>
    <w:rsid w:val="007730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30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307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7307A"/>
    <w:rPr>
      <w:sz w:val="32"/>
    </w:rPr>
  </w:style>
  <w:style w:type="paragraph" w:customStyle="1" w:styleId="HeadingProcedure">
    <w:name w:val="Heading Procedure"/>
    <w:basedOn w:val="HeadingBase"/>
    <w:next w:val="Normal"/>
    <w:rsid w:val="0077307A"/>
    <w:pPr>
      <w:tabs>
        <w:tab w:val="left" w:pos="0"/>
      </w:tabs>
      <w:spacing w:before="120" w:after="60"/>
    </w:pPr>
    <w:rPr>
      <w:i/>
      <w:color w:val="918585"/>
      <w:sz w:val="22"/>
    </w:rPr>
  </w:style>
  <w:style w:type="paragraph" w:customStyle="1" w:styleId="TableBodyText">
    <w:name w:val="Table Body Text"/>
    <w:basedOn w:val="BodyText"/>
    <w:rsid w:val="0077307A"/>
    <w:pPr>
      <w:spacing w:before="60" w:after="60"/>
    </w:pPr>
  </w:style>
  <w:style w:type="paragraph" w:styleId="ListContinue">
    <w:name w:val="List Continue"/>
    <w:basedOn w:val="List"/>
    <w:rsid w:val="0077307A"/>
    <w:pPr>
      <w:ind w:firstLine="0"/>
    </w:pPr>
  </w:style>
  <w:style w:type="paragraph" w:customStyle="1" w:styleId="ListNote">
    <w:name w:val="List Note"/>
    <w:basedOn w:val="List"/>
    <w:rsid w:val="0077307A"/>
    <w:pPr>
      <w:pBdr>
        <w:top w:val="single" w:sz="6" w:space="2" w:color="918585"/>
        <w:bottom w:val="single" w:sz="6" w:space="2" w:color="918585"/>
      </w:pBdr>
      <w:tabs>
        <w:tab w:val="left" w:pos="1021"/>
      </w:tabs>
      <w:ind w:firstLine="0"/>
    </w:pPr>
  </w:style>
  <w:style w:type="paragraph" w:customStyle="1" w:styleId="Warning">
    <w:name w:val="Warning"/>
    <w:basedOn w:val="BodyText"/>
    <w:rsid w:val="0077307A"/>
    <w:pPr>
      <w:shd w:val="clear" w:color="auto" w:fill="D9D9D9"/>
      <w:tabs>
        <w:tab w:val="left" w:pos="992"/>
      </w:tabs>
      <w:ind w:left="119" w:right="119"/>
    </w:pPr>
    <w:rPr>
      <w:sz w:val="20"/>
    </w:rPr>
  </w:style>
  <w:style w:type="paragraph" w:customStyle="1" w:styleId="MarginIcons">
    <w:name w:val="Margin Icons"/>
    <w:basedOn w:val="BodyText"/>
    <w:rsid w:val="007730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307A"/>
    <w:rPr>
      <w:rFonts w:ascii="Courier New" w:hAnsi="Courier New"/>
    </w:rPr>
  </w:style>
  <w:style w:type="paragraph" w:customStyle="1" w:styleId="NoteBullet">
    <w:name w:val="Note Bullet"/>
    <w:basedOn w:val="Note"/>
    <w:rsid w:val="0077307A"/>
    <w:pPr>
      <w:tabs>
        <w:tab w:val="clear" w:pos="680"/>
      </w:tabs>
      <w:spacing w:before="60" w:after="60"/>
    </w:pPr>
  </w:style>
  <w:style w:type="paragraph" w:customStyle="1" w:styleId="SubHeading2">
    <w:name w:val="SubHeading2"/>
    <w:basedOn w:val="HeadingBase"/>
    <w:rsid w:val="0077307A"/>
    <w:pPr>
      <w:spacing w:before="240" w:after="60"/>
    </w:pPr>
    <w:rPr>
      <w:sz w:val="20"/>
    </w:rPr>
  </w:style>
  <w:style w:type="paragraph" w:customStyle="1" w:styleId="SubHeading1">
    <w:name w:val="SubHeading1"/>
    <w:basedOn w:val="HeadingBase"/>
    <w:rsid w:val="0077307A"/>
    <w:pPr>
      <w:spacing w:before="240" w:after="60"/>
    </w:pPr>
    <w:rPr>
      <w:color w:val="918585"/>
      <w:sz w:val="22"/>
    </w:rPr>
  </w:style>
  <w:style w:type="paragraph" w:customStyle="1" w:styleId="SideHeading">
    <w:name w:val="Side Heading"/>
    <w:basedOn w:val="HeadingBase"/>
    <w:rsid w:val="007730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307A"/>
    <w:pPr>
      <w:numPr>
        <w:numId w:val="12"/>
      </w:numPr>
    </w:pPr>
  </w:style>
  <w:style w:type="paragraph" w:styleId="PlainText">
    <w:name w:val="Plain Text"/>
    <w:basedOn w:val="Normal"/>
    <w:link w:val="PlainTextChar"/>
    <w:rsid w:val="0077307A"/>
    <w:rPr>
      <w:sz w:val="20"/>
    </w:rPr>
  </w:style>
  <w:style w:type="character" w:customStyle="1" w:styleId="PlainTextChar">
    <w:name w:val="Plain Text Char"/>
    <w:basedOn w:val="DefaultParagraphFont"/>
    <w:link w:val="PlainText"/>
    <w:rsid w:val="0077307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7307A"/>
    <w:rPr>
      <w:b/>
      <w:smallCaps/>
    </w:rPr>
  </w:style>
  <w:style w:type="paragraph" w:customStyle="1" w:styleId="TableListNumber">
    <w:name w:val="Table List Number"/>
    <w:basedOn w:val="ListNumber"/>
    <w:rsid w:val="0077307A"/>
    <w:pPr>
      <w:numPr>
        <w:numId w:val="0"/>
      </w:numPr>
    </w:pPr>
  </w:style>
  <w:style w:type="paragraph" w:styleId="TOC4">
    <w:name w:val="toc 4"/>
    <w:basedOn w:val="TOCBase"/>
    <w:next w:val="Normal"/>
    <w:semiHidden/>
    <w:rsid w:val="0077307A"/>
    <w:pPr>
      <w:tabs>
        <w:tab w:val="right" w:leader="dot" w:pos="9071"/>
      </w:tabs>
      <w:ind w:left="1701"/>
    </w:pPr>
  </w:style>
  <w:style w:type="paragraph" w:customStyle="1" w:styleId="ListAlpha">
    <w:name w:val="List Alpha"/>
    <w:basedOn w:val="List"/>
    <w:rsid w:val="0077307A"/>
    <w:pPr>
      <w:numPr>
        <w:numId w:val="9"/>
      </w:numPr>
    </w:pPr>
  </w:style>
  <w:style w:type="paragraph" w:customStyle="1" w:styleId="ListAlpha2">
    <w:name w:val="List Alpha 2"/>
    <w:basedOn w:val="List2"/>
    <w:rsid w:val="0077307A"/>
    <w:pPr>
      <w:numPr>
        <w:numId w:val="8"/>
      </w:numPr>
    </w:pPr>
  </w:style>
  <w:style w:type="paragraph" w:styleId="List3">
    <w:name w:val="List 3"/>
    <w:basedOn w:val="BodyText"/>
    <w:rsid w:val="0077307A"/>
    <w:pPr>
      <w:tabs>
        <w:tab w:val="left" w:pos="1021"/>
      </w:tabs>
      <w:spacing w:before="60" w:after="60"/>
      <w:ind w:left="1020" w:hanging="340"/>
    </w:pPr>
  </w:style>
  <w:style w:type="paragraph" w:styleId="List4">
    <w:name w:val="List 4"/>
    <w:basedOn w:val="BodyText"/>
    <w:rsid w:val="0077307A"/>
    <w:pPr>
      <w:tabs>
        <w:tab w:val="left" w:pos="1361"/>
      </w:tabs>
      <w:spacing w:before="60" w:after="60"/>
      <w:ind w:left="1361" w:hanging="340"/>
    </w:pPr>
  </w:style>
  <w:style w:type="paragraph" w:styleId="List5">
    <w:name w:val="List 5"/>
    <w:basedOn w:val="BodyText"/>
    <w:rsid w:val="0077307A"/>
    <w:pPr>
      <w:tabs>
        <w:tab w:val="left" w:pos="1701"/>
      </w:tabs>
      <w:spacing w:before="60" w:after="60"/>
      <w:ind w:left="1701" w:hanging="340"/>
    </w:pPr>
  </w:style>
  <w:style w:type="paragraph" w:styleId="ListBullet3">
    <w:name w:val="List Bullet 3"/>
    <w:basedOn w:val="List3"/>
    <w:rsid w:val="0077307A"/>
    <w:pPr>
      <w:numPr>
        <w:numId w:val="15"/>
      </w:numPr>
      <w:tabs>
        <w:tab w:val="clear" w:pos="1021"/>
      </w:tabs>
      <w:ind w:left="1037" w:hanging="357"/>
    </w:pPr>
  </w:style>
  <w:style w:type="paragraph" w:styleId="ListBullet4">
    <w:name w:val="List Bullet 4"/>
    <w:basedOn w:val="List4"/>
    <w:rsid w:val="0077307A"/>
    <w:pPr>
      <w:numPr>
        <w:numId w:val="3"/>
      </w:numPr>
    </w:pPr>
  </w:style>
  <w:style w:type="paragraph" w:styleId="ListBullet5">
    <w:name w:val="List Bullet 5"/>
    <w:basedOn w:val="List5"/>
    <w:rsid w:val="0077307A"/>
    <w:pPr>
      <w:numPr>
        <w:numId w:val="4"/>
      </w:numPr>
    </w:pPr>
  </w:style>
  <w:style w:type="paragraph" w:styleId="ListContinue2">
    <w:name w:val="List Continue 2"/>
    <w:basedOn w:val="List2"/>
    <w:rsid w:val="0077307A"/>
    <w:pPr>
      <w:ind w:firstLine="0"/>
    </w:pPr>
  </w:style>
  <w:style w:type="paragraph" w:styleId="ListContinue3">
    <w:name w:val="List Continue 3"/>
    <w:basedOn w:val="List3"/>
    <w:rsid w:val="0077307A"/>
    <w:pPr>
      <w:ind w:left="1021" w:firstLine="0"/>
    </w:pPr>
  </w:style>
  <w:style w:type="paragraph" w:styleId="ListContinue4">
    <w:name w:val="List Continue 4"/>
    <w:basedOn w:val="List4"/>
    <w:rsid w:val="0077307A"/>
    <w:pPr>
      <w:ind w:firstLine="0"/>
    </w:pPr>
  </w:style>
  <w:style w:type="paragraph" w:styleId="ListContinue5">
    <w:name w:val="List Continue 5"/>
    <w:basedOn w:val="List5"/>
    <w:rsid w:val="0077307A"/>
    <w:pPr>
      <w:ind w:firstLine="0"/>
    </w:pPr>
  </w:style>
  <w:style w:type="paragraph" w:styleId="ListNumber3">
    <w:name w:val="List Number 3"/>
    <w:basedOn w:val="List3"/>
    <w:rsid w:val="0077307A"/>
    <w:pPr>
      <w:numPr>
        <w:numId w:val="5"/>
      </w:numPr>
    </w:pPr>
  </w:style>
  <w:style w:type="paragraph" w:styleId="ListNumber4">
    <w:name w:val="List Number 4"/>
    <w:basedOn w:val="List4"/>
    <w:rsid w:val="0077307A"/>
    <w:pPr>
      <w:numPr>
        <w:numId w:val="6"/>
      </w:numPr>
    </w:pPr>
  </w:style>
  <w:style w:type="paragraph" w:styleId="ListNumber5">
    <w:name w:val="List Number 5"/>
    <w:basedOn w:val="List5"/>
    <w:rsid w:val="0077307A"/>
    <w:pPr>
      <w:numPr>
        <w:numId w:val="7"/>
      </w:numPr>
    </w:pPr>
  </w:style>
  <w:style w:type="paragraph" w:styleId="BlockText">
    <w:name w:val="Block Text"/>
    <w:basedOn w:val="Normal"/>
    <w:rsid w:val="0077307A"/>
    <w:pPr>
      <w:spacing w:after="120"/>
      <w:ind w:left="1440" w:right="1440"/>
    </w:pPr>
  </w:style>
  <w:style w:type="character" w:customStyle="1" w:styleId="Subscript">
    <w:name w:val="Subscript"/>
    <w:basedOn w:val="DefaultParagraphFont"/>
    <w:rsid w:val="0077307A"/>
    <w:rPr>
      <w:sz w:val="16"/>
      <w:vertAlign w:val="subscript"/>
    </w:rPr>
  </w:style>
  <w:style w:type="character" w:customStyle="1" w:styleId="Superscript">
    <w:name w:val="Superscript"/>
    <w:basedOn w:val="DefaultParagraphFont"/>
    <w:rsid w:val="0077307A"/>
    <w:rPr>
      <w:sz w:val="16"/>
      <w:vertAlign w:val="superscript"/>
    </w:rPr>
  </w:style>
  <w:style w:type="character" w:customStyle="1" w:styleId="Symbols">
    <w:name w:val="Symbols"/>
    <w:basedOn w:val="DefaultParagraphFont"/>
    <w:rsid w:val="0077307A"/>
    <w:rPr>
      <w:rFonts w:ascii="Symbol" w:hAnsi="Symbol"/>
    </w:rPr>
  </w:style>
  <w:style w:type="character" w:customStyle="1" w:styleId="MenuOptions">
    <w:name w:val="Menu Options"/>
    <w:basedOn w:val="DefaultParagraphFont"/>
    <w:rsid w:val="0077307A"/>
    <w:rPr>
      <w:rFonts w:ascii="Arial Narrow" w:hAnsi="Arial Narrow"/>
      <w:smallCaps/>
    </w:rPr>
  </w:style>
  <w:style w:type="character" w:customStyle="1" w:styleId="Buttons">
    <w:name w:val="Buttons"/>
    <w:basedOn w:val="DefaultParagraphFont"/>
    <w:rsid w:val="0077307A"/>
    <w:rPr>
      <w:b/>
    </w:rPr>
  </w:style>
  <w:style w:type="character" w:customStyle="1" w:styleId="Underlined">
    <w:name w:val="Underlined"/>
    <w:basedOn w:val="DefaultParagraphFont"/>
    <w:rsid w:val="0077307A"/>
    <w:rPr>
      <w:u w:val="single"/>
    </w:rPr>
  </w:style>
  <w:style w:type="paragraph" w:customStyle="1" w:styleId="TableBodyTextRight">
    <w:name w:val="Table Body Text Right"/>
    <w:basedOn w:val="TableBodyText"/>
    <w:rsid w:val="0077307A"/>
    <w:pPr>
      <w:widowControl w:val="0"/>
      <w:autoSpaceDE w:val="0"/>
      <w:autoSpaceDN w:val="0"/>
      <w:adjustRightInd w:val="0"/>
      <w:jc w:val="right"/>
    </w:pPr>
    <w:rPr>
      <w:rFonts w:cs="Arial"/>
      <w:szCs w:val="18"/>
    </w:rPr>
  </w:style>
  <w:style w:type="paragraph" w:customStyle="1" w:styleId="CopyrightText">
    <w:name w:val="Copyright Text"/>
    <w:basedOn w:val="BodyText"/>
    <w:rsid w:val="0077307A"/>
    <w:rPr>
      <w:sz w:val="18"/>
    </w:rPr>
  </w:style>
  <w:style w:type="paragraph" w:customStyle="1" w:styleId="BodySmallRight">
    <w:name w:val="Body Small Right"/>
    <w:basedOn w:val="BodyTextRight"/>
    <w:rsid w:val="0077307A"/>
    <w:rPr>
      <w:sz w:val="18"/>
      <w:szCs w:val="18"/>
    </w:rPr>
  </w:style>
  <w:style w:type="paragraph" w:customStyle="1" w:styleId="MarginEdition">
    <w:name w:val="Margin Edition"/>
    <w:basedOn w:val="MarginNote"/>
    <w:rsid w:val="0077307A"/>
    <w:pPr>
      <w:spacing w:before="0" w:after="0"/>
    </w:pPr>
    <w:rPr>
      <w:rFonts w:ascii="Times New Roman" w:hAnsi="Times New Roman"/>
      <w:color w:val="999999"/>
    </w:rPr>
  </w:style>
  <w:style w:type="paragraph" w:customStyle="1" w:styleId="Spacer">
    <w:name w:val="Spacer"/>
    <w:basedOn w:val="Normal"/>
    <w:rsid w:val="0077307A"/>
    <w:rPr>
      <w:sz w:val="2"/>
      <w:szCs w:val="2"/>
    </w:rPr>
  </w:style>
  <w:style w:type="character" w:customStyle="1" w:styleId="Small">
    <w:name w:val="Small"/>
    <w:basedOn w:val="DefaultParagraphFont"/>
    <w:rsid w:val="0077307A"/>
    <w:rPr>
      <w:sz w:val="16"/>
    </w:rPr>
  </w:style>
  <w:style w:type="paragraph" w:customStyle="1" w:styleId="WideTable">
    <w:name w:val="Wide Table"/>
    <w:basedOn w:val="Normal"/>
    <w:rsid w:val="0077307A"/>
    <w:pPr>
      <w:ind w:left="-1418"/>
    </w:pPr>
    <w:rPr>
      <w:sz w:val="2"/>
      <w:szCs w:val="2"/>
    </w:rPr>
  </w:style>
  <w:style w:type="character" w:styleId="PageNumber">
    <w:name w:val="page number"/>
    <w:basedOn w:val="DefaultParagraphFont"/>
    <w:rsid w:val="0077307A"/>
  </w:style>
  <w:style w:type="paragraph" w:styleId="Quote">
    <w:name w:val="Quote"/>
    <w:basedOn w:val="Heading1"/>
    <w:link w:val="QuoteChar"/>
    <w:qFormat/>
    <w:rsid w:val="0077307A"/>
    <w:rPr>
      <w:b w:val="0"/>
      <w:sz w:val="72"/>
      <w:szCs w:val="72"/>
      <w:lang w:val="en-NZ"/>
    </w:rPr>
  </w:style>
  <w:style w:type="character" w:customStyle="1" w:styleId="QuoteChar">
    <w:name w:val="Quote Char"/>
    <w:basedOn w:val="DefaultParagraphFont"/>
    <w:link w:val="Quote"/>
    <w:rsid w:val="007730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307A"/>
    <w:pPr>
      <w:pageBreakBefore/>
    </w:pPr>
  </w:style>
  <w:style w:type="paragraph" w:customStyle="1" w:styleId="Border">
    <w:name w:val="Border"/>
    <w:basedOn w:val="Normal"/>
    <w:qFormat/>
    <w:rsid w:val="007730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307A"/>
    <w:rPr>
      <w:b/>
      <w:bCs/>
      <w:i/>
      <w:iCs/>
      <w:color w:val="auto"/>
    </w:rPr>
  </w:style>
  <w:style w:type="paragraph" w:styleId="IntenseQuote">
    <w:name w:val="Intense Quote"/>
    <w:basedOn w:val="Normal"/>
    <w:next w:val="Normal"/>
    <w:link w:val="IntenseQuoteChar"/>
    <w:uiPriority w:val="30"/>
    <w:qFormat/>
    <w:rsid w:val="007730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307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7307A"/>
    <w:rPr>
      <w:smallCaps/>
      <w:color w:val="auto"/>
      <w:u w:val="single"/>
    </w:rPr>
  </w:style>
  <w:style w:type="character" w:styleId="IntenseReference">
    <w:name w:val="Intense Reference"/>
    <w:basedOn w:val="DefaultParagraphFont"/>
    <w:uiPriority w:val="32"/>
    <w:qFormat/>
    <w:rsid w:val="0077307A"/>
    <w:rPr>
      <w:b/>
      <w:bCs/>
      <w:smallCaps/>
      <w:color w:val="auto"/>
      <w:spacing w:val="5"/>
      <w:u w:val="single"/>
    </w:rPr>
  </w:style>
  <w:style w:type="paragraph" w:customStyle="1" w:styleId="2ColumnHeading">
    <w:name w:val="2Column Heading"/>
    <w:basedOn w:val="BodyText"/>
    <w:qFormat/>
    <w:rsid w:val="0077307A"/>
    <w:pPr>
      <w:spacing w:after="60"/>
      <w:ind w:left="-2268"/>
    </w:pPr>
    <w:rPr>
      <w:b/>
    </w:rPr>
  </w:style>
  <w:style w:type="paragraph" w:customStyle="1" w:styleId="Heading1TOC">
    <w:name w:val="Heading1 TOC"/>
    <w:basedOn w:val="Normal"/>
    <w:qFormat/>
    <w:rsid w:val="0077307A"/>
    <w:pPr>
      <w:spacing w:before="240" w:after="120"/>
    </w:pPr>
    <w:rPr>
      <w:rFonts w:ascii="Times New Roman" w:hAnsi="Times New Roman"/>
      <w:b/>
      <w:sz w:val="32"/>
    </w:rPr>
  </w:style>
  <w:style w:type="paragraph" w:customStyle="1" w:styleId="Heading2TOC">
    <w:name w:val="Heading2 TOC"/>
    <w:basedOn w:val="Normal"/>
    <w:qFormat/>
    <w:rsid w:val="0077307A"/>
    <w:pPr>
      <w:spacing w:before="240" w:after="60"/>
    </w:pPr>
    <w:rPr>
      <w:rFonts w:ascii="Times New Roman" w:hAnsi="Times New Roman"/>
      <w:b/>
      <w:sz w:val="28"/>
    </w:rPr>
  </w:style>
  <w:style w:type="character" w:customStyle="1" w:styleId="Underline">
    <w:name w:val="Underline"/>
    <w:basedOn w:val="DefaultParagraphFont"/>
    <w:qFormat/>
    <w:rsid w:val="0077307A"/>
    <w:rPr>
      <w:u w:val="single"/>
    </w:rPr>
  </w:style>
  <w:style w:type="paragraph" w:styleId="BalloonText">
    <w:name w:val="Balloon Text"/>
    <w:basedOn w:val="Normal"/>
    <w:link w:val="BalloonTextChar"/>
    <w:rsid w:val="0077307A"/>
    <w:rPr>
      <w:rFonts w:ascii="Tahoma" w:hAnsi="Tahoma" w:cs="Tahoma"/>
      <w:sz w:val="16"/>
      <w:szCs w:val="16"/>
    </w:rPr>
  </w:style>
  <w:style w:type="character" w:customStyle="1" w:styleId="BalloonTextChar">
    <w:name w:val="Balloon Text Char"/>
    <w:basedOn w:val="DefaultParagraphFont"/>
    <w:link w:val="BalloonText"/>
    <w:rsid w:val="0077307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7307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307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1110</Words>
  <Characters>7446</Characters>
  <Application>Microsoft Office Word</Application>
  <DocSecurity>0</DocSecurity>
  <Lines>300</Lines>
  <Paragraphs>176</Paragraphs>
  <ScaleCrop>false</ScaleCrop>
  <Company>Author-it Software Corporation Ltd.</Company>
  <LinksUpToDate>false</LinksUpToDate>
  <CharactersWithSpaces>8489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BSBADM504B Plan or review administrative systems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2012-05-26T13:33:00Z</dcterms:created>
  <dcterms:modified xsi:type="dcterms:W3CDTF">2012-05-26T13:33:00Z</dcterms:modified>
</cp:coreProperties>
</file>