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894" w:rsidP="004B1894">
      <w:pPr>
        <w:pStyle w:val="Title"/>
      </w:pPr>
      <w:r>
        <w:fldChar w:fldCharType="begin"/>
      </w:r>
      <w:r>
        <w:instrText xml:space="preserve"> TITLE   \* MERGEFORMAT </w:instrText>
      </w:r>
      <w:r>
        <w:fldChar w:fldCharType="separate"/>
      </w:r>
      <w:r>
        <w:t>BSBADM407B Administer projects</w:t>
      </w:r>
      <w:r>
        <w:fldChar w:fldCharType="end"/>
      </w:r>
    </w:p>
    <w:p w:rsidR="004B1894" w:rsidP="004B1894">
      <w:pPr>
        <w:pStyle w:val="Version"/>
        <w:sectPr w:rsidSect="00DF26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26C3" w:rsidP="00DF26C3">
      <w:pPr>
        <w:pStyle w:val="SuperHeading"/>
      </w:pPr>
      <w:r w:rsidRPr="00DF26C3">
        <w:t>BSBADM407B Administer projects</w:t>
      </w:r>
    </w:p>
    <w:p w:rsidR="00000000" w:rsidRPr="00DF26C3" w:rsidP="00DF26C3">
      <w:pPr>
        <w:pStyle w:val="SuperHeading"/>
      </w:pPr>
    </w:p>
    <w:p w:rsidR="00000000" w:rsidRPr="00DF26C3" w:rsidP="00DF26C3">
      <w:pPr>
        <w:pStyle w:val="Heading1"/>
      </w:pPr>
      <w:bookmarkStart w:id="1" w:name="O_62103"/>
      <w:bookmarkEnd w:id="1"/>
      <w:r w:rsidRPr="00DF26C3">
        <w:t>Modification History</w:t>
      </w:r>
    </w:p>
    <w:p w:rsidR="00000000" w:rsidRPr="00DF26C3" w:rsidP="00DF26C3">
      <w:pPr>
        <w:pStyle w:val="BodyText"/>
      </w:pPr>
      <w:r w:rsidRPr="00DF26C3">
        <w:t>Not applicable.</w:t>
      </w:r>
    </w:p>
    <w:p w:rsidR="00000000" w:rsidRPr="00DF26C3" w:rsidP="00DF26C3">
      <w:pPr>
        <w:pStyle w:val="AllowPageBreak"/>
      </w:pPr>
    </w:p>
    <w:p w:rsidR="00000000" w:rsidRPr="00DF26C3" w:rsidP="00DF26C3">
      <w:pPr>
        <w:pStyle w:val="Heading1"/>
      </w:pPr>
      <w:bookmarkStart w:id="2" w:name="O_62104"/>
      <w:bookmarkEnd w:id="2"/>
      <w:r w:rsidRPr="00DF26C3">
        <w:t>Unit Descriptor</w:t>
      </w:r>
    </w:p>
    <w:tbl>
      <w:tblPr>
        <w:tblW w:w="0" w:type="auto"/>
        <w:tblLayout w:type="fixed"/>
        <w:tblCellMar>
          <w:left w:w="62" w:type="dxa"/>
          <w:right w:w="62" w:type="dxa"/>
        </w:tblCellMar>
        <w:tblLook w:val="0000"/>
      </w:tblPr>
      <w:tblGrid>
        <w:gridCol w:w="2662"/>
        <w:gridCol w:w="5860"/>
      </w:tblGrid>
      <w:tr w:rsidTr="004B1894">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BodyText"/>
            </w:pPr>
            <w:r w:rsidRPr="00DF26C3">
              <w:t>This unit describes performance outcomes, skills and knowledge required to perform the activities associated with the admi</w:t>
            </w:r>
            <w:r w:rsidRPr="00DF26C3">
              <w:t>nistrative aspects of a project, such as measurement, monitoring, reporting, and winding up the project on completion.</w:t>
            </w:r>
          </w:p>
          <w:p w:rsidR="00000000" w:rsidRPr="00DF26C3" w:rsidP="00DF26C3">
            <w:pPr>
              <w:pStyle w:val="BodyText"/>
            </w:pPr>
            <w:r w:rsidRPr="00DF26C3">
              <w:t>No licensing, legislative, regulatory or certification requirements apply to this unit at the time of endorsement.</w:t>
            </w:r>
          </w:p>
        </w:tc>
      </w:tr>
    </w:tbl>
    <w:p w:rsidR="00000000" w:rsidRPr="00DF26C3" w:rsidP="00DF26C3">
      <w:pPr>
        <w:pStyle w:val="BodyText"/>
      </w:pPr>
    </w:p>
    <w:p w:rsidR="00000000" w:rsidRPr="00DF26C3" w:rsidP="00DF26C3">
      <w:pPr>
        <w:pStyle w:val="AllowPageBreak"/>
      </w:pPr>
    </w:p>
    <w:p w:rsidR="00000000" w:rsidRPr="00DF26C3" w:rsidP="00DF26C3">
      <w:pPr>
        <w:pStyle w:val="Heading1"/>
      </w:pPr>
      <w:bookmarkStart w:id="3" w:name="O_62105"/>
      <w:bookmarkEnd w:id="3"/>
      <w:r w:rsidRPr="00DF26C3">
        <w:t>Application of the Unit</w:t>
      </w:r>
    </w:p>
    <w:tbl>
      <w:tblPr>
        <w:tblW w:w="0" w:type="auto"/>
        <w:tblLayout w:type="fixed"/>
        <w:tblCellMar>
          <w:left w:w="62" w:type="dxa"/>
          <w:right w:w="62" w:type="dxa"/>
        </w:tblCellMar>
        <w:tblLook w:val="0000"/>
      </w:tblPr>
      <w:tblGrid>
        <w:gridCol w:w="2658"/>
        <w:gridCol w:w="5864"/>
      </w:tblGrid>
      <w:tr w:rsidTr="004B1894">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t>Application of the unit</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BodyText"/>
            </w:pPr>
            <w:r w:rsidRPr="00DF26C3">
              <w:t>The unit focuses on the administration requirements within any project undertaken under the supervision of an experienced project manager. The administrative skills are applied within the context of a project</w:t>
            </w:r>
            <w:r w:rsidRPr="00DF26C3">
              <w:t xml:space="preserve"> environment.</w:t>
            </w:r>
          </w:p>
          <w:p w:rsidR="00000000" w:rsidRPr="00DF26C3" w:rsidP="00DF26C3">
            <w:pPr>
              <w:pStyle w:val="BodyText"/>
            </w:pPr>
            <w:r w:rsidRPr="00DF26C3">
              <w:t>The unit does not apply to project managers or specialist project managers. For specialist project managers, the units of competency in the Project Management competency field will be applicable.</w:t>
            </w:r>
          </w:p>
        </w:tc>
      </w:tr>
    </w:tbl>
    <w:p w:rsidR="00000000" w:rsidRPr="00DF26C3" w:rsidP="00DF26C3">
      <w:pPr>
        <w:pStyle w:val="BodyText"/>
      </w:pPr>
    </w:p>
    <w:p w:rsidR="00000000" w:rsidRPr="00DF26C3" w:rsidP="00DF26C3">
      <w:pPr>
        <w:pStyle w:val="AllowPageBreak"/>
      </w:pPr>
    </w:p>
    <w:p w:rsidR="00000000" w:rsidRPr="00DF26C3" w:rsidP="00DF26C3">
      <w:pPr>
        <w:pStyle w:val="Heading1"/>
      </w:pPr>
      <w:bookmarkStart w:id="4" w:name="O_62106"/>
      <w:bookmarkEnd w:id="4"/>
      <w:r w:rsidRPr="00DF26C3">
        <w:t>Licensing/Regulatory Informat</w:t>
      </w:r>
      <w:r w:rsidRPr="00DF26C3">
        <w:t>ion</w:t>
      </w:r>
    </w:p>
    <w:p w:rsidR="00000000" w:rsidRPr="00DF26C3" w:rsidP="00DF26C3">
      <w:pPr>
        <w:pStyle w:val="BodyText"/>
      </w:pPr>
      <w:r w:rsidRPr="00DF26C3">
        <w:t>Not applicable.</w:t>
      </w:r>
    </w:p>
    <w:p w:rsidR="00000000" w:rsidRPr="00DF26C3" w:rsidP="00DF26C3">
      <w:pPr>
        <w:pStyle w:val="AllowPageBreak"/>
      </w:pPr>
    </w:p>
    <w:p w:rsidR="00000000" w:rsidRPr="00DF26C3" w:rsidP="00DF26C3">
      <w:pPr>
        <w:pStyle w:val="Heading1"/>
      </w:pPr>
      <w:bookmarkStart w:id="5" w:name="O_62108"/>
      <w:bookmarkEnd w:id="5"/>
      <w:r w:rsidRPr="00DF26C3">
        <w:t>Pre-Requisites</w:t>
      </w:r>
    </w:p>
    <w:tbl>
      <w:tblPr>
        <w:tblW w:w="0" w:type="auto"/>
        <w:tblLayout w:type="fixed"/>
        <w:tblCellMar>
          <w:left w:w="62" w:type="dxa"/>
          <w:right w:w="62" w:type="dxa"/>
        </w:tblCellMar>
        <w:tblLook w:val="0000"/>
      </w:tblPr>
      <w:tblGrid>
        <w:gridCol w:w="2775"/>
        <w:gridCol w:w="1295"/>
        <w:gridCol w:w="4452"/>
      </w:tblGrid>
      <w:tr w:rsidTr="004B18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p>
        </w:tc>
      </w:tr>
      <w:tr w:rsidTr="004B18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p>
        </w:tc>
      </w:tr>
      <w:tr w:rsidTr="004B18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BodyText"/>
            </w:pPr>
          </w:p>
        </w:tc>
      </w:tr>
    </w:tbl>
    <w:p w:rsidR="00000000" w:rsidRPr="00DF26C3" w:rsidP="00DF26C3">
      <w:pPr>
        <w:pStyle w:val="BodyText"/>
      </w:pPr>
    </w:p>
    <w:p w:rsidR="00000000" w:rsidRPr="00DF26C3" w:rsidP="00DF26C3">
      <w:pPr>
        <w:pStyle w:val="AllowPageBreak"/>
      </w:pPr>
    </w:p>
    <w:p w:rsidR="00000000" w:rsidRPr="00DF26C3" w:rsidP="00DF26C3">
      <w:pPr>
        <w:pStyle w:val="Heading1"/>
      </w:pPr>
      <w:bookmarkStart w:id="6" w:name="O_62107"/>
      <w:bookmarkEnd w:id="6"/>
      <w:r w:rsidRPr="00DF26C3">
        <w:t>Employability Skills Information</w:t>
      </w:r>
    </w:p>
    <w:tbl>
      <w:tblPr>
        <w:tblW w:w="0" w:type="auto"/>
        <w:tblLayout w:type="fixed"/>
        <w:tblCellMar>
          <w:left w:w="62" w:type="dxa"/>
          <w:right w:w="62" w:type="dxa"/>
        </w:tblCellMar>
        <w:tblLook w:val="0000"/>
      </w:tblPr>
      <w:tblGrid>
        <w:gridCol w:w="2802"/>
        <w:gridCol w:w="5720"/>
      </w:tblGrid>
      <w:tr w:rsidTr="004B18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BodyText"/>
            </w:pPr>
            <w:r w:rsidRPr="00DF26C3">
              <w:t>This unit contains employability skills.</w:t>
            </w:r>
          </w:p>
        </w:tc>
      </w:tr>
    </w:tbl>
    <w:p w:rsidR="00000000" w:rsidRPr="00DF26C3" w:rsidP="00DF26C3">
      <w:pPr>
        <w:pStyle w:val="BodyText"/>
      </w:pPr>
    </w:p>
    <w:p w:rsidR="00000000" w:rsidRPr="00DF26C3" w:rsidP="00DF26C3">
      <w:pPr>
        <w:pStyle w:val="AllowPageBreak"/>
      </w:pPr>
    </w:p>
    <w:p w:rsidR="00000000" w:rsidRPr="00DF26C3" w:rsidP="00DF26C3">
      <w:pPr>
        <w:pStyle w:val="Heading1"/>
      </w:pPr>
      <w:bookmarkStart w:id="7" w:name="O_62109"/>
      <w:bookmarkEnd w:id="7"/>
      <w:r w:rsidRPr="00DF26C3">
        <w:t>Elements and Performance Criteria Pre-Content</w:t>
      </w:r>
    </w:p>
    <w:tbl>
      <w:tblPr>
        <w:tblW w:w="0" w:type="auto"/>
        <w:tblLayout w:type="fixed"/>
        <w:tblCellMar>
          <w:left w:w="62" w:type="dxa"/>
          <w:right w:w="62" w:type="dxa"/>
        </w:tblCellMar>
        <w:tblLook w:val="0000"/>
      </w:tblPr>
      <w:tblGrid>
        <w:gridCol w:w="2595"/>
        <w:gridCol w:w="5927"/>
      </w:tblGrid>
      <w:tr w:rsidTr="004B1894">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BodyText"/>
            </w:pPr>
            <w:r w:rsidRPr="00DF26C3">
              <w:t>Performance criteria describe the performance needed to demonstrate achievement of the element. Where bold italicised text is used, further information is detailed in the required skills and</w:t>
            </w:r>
            <w:r w:rsidRPr="00DF26C3">
              <w:t xml:space="preserve"> knowledge section and the range statement. Assessment of performance is to be consistent with the evidence guide.</w:t>
            </w:r>
          </w:p>
        </w:tc>
      </w:tr>
    </w:tbl>
    <w:p w:rsidR="00000000" w:rsidRPr="00DF26C3" w:rsidP="00DF26C3">
      <w:pPr>
        <w:pStyle w:val="BodyText"/>
      </w:pPr>
    </w:p>
    <w:p w:rsidR="00000000" w:rsidRPr="00DF26C3" w:rsidP="00DF26C3">
      <w:pPr>
        <w:pStyle w:val="AllowPageBreak"/>
      </w:pPr>
    </w:p>
    <w:p w:rsidR="00000000" w:rsidRPr="00DF26C3" w:rsidP="00DF26C3">
      <w:pPr>
        <w:pStyle w:val="Heading1"/>
      </w:pPr>
      <w:bookmarkStart w:id="8" w:name="O_62110"/>
      <w:bookmarkEnd w:id="8"/>
      <w:r w:rsidRPr="00DF26C3">
        <w:t>Elements and Performance Criteria</w:t>
      </w:r>
    </w:p>
    <w:tbl>
      <w:tblPr>
        <w:tblW w:w="0" w:type="auto"/>
        <w:tblLayout w:type="fixed"/>
        <w:tblCellMar>
          <w:left w:w="62" w:type="dxa"/>
          <w:right w:w="62" w:type="dxa"/>
        </w:tblCellMar>
        <w:tblLook w:val="0000"/>
      </w:tblPr>
      <w:tblGrid>
        <w:gridCol w:w="2595"/>
        <w:gridCol w:w="5927"/>
      </w:tblGrid>
      <w:tr w:rsidTr="004B1894">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BodyText"/>
            </w:pPr>
            <w:r w:rsidRPr="00DF26C3">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PERFORMANCE CRITERIA</w:t>
            </w:r>
          </w:p>
        </w:tc>
      </w:tr>
      <w:tr w:rsidTr="004B1894">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List"/>
              <w:rPr>
                <w:lang w:val="en-NZ"/>
              </w:rPr>
            </w:pPr>
            <w:r w:rsidRPr="00DF26C3">
              <w:t>1.</w:t>
            </w:r>
            <w:r w:rsidRPr="00DF26C3">
              <w:tab/>
              <w:t>Plan project administration</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2"/>
            </w:pPr>
            <w:r w:rsidRPr="00DF26C3">
              <w:t>1.1.</w:t>
            </w:r>
            <w:r w:rsidRPr="00DF26C3">
              <w:tab/>
            </w:r>
            <w:r w:rsidRPr="00DF26C3">
              <w:t xml:space="preserve">Identify and record the purpose, scope and objectives of </w:t>
            </w:r>
            <w:r w:rsidRPr="00DF26C3">
              <w:rPr>
                <w:rStyle w:val="BoldandItalics"/>
              </w:rPr>
              <w:t>projects</w:t>
            </w:r>
            <w:r w:rsidRPr="00DF26C3">
              <w:t xml:space="preserve"> </w:t>
            </w:r>
          </w:p>
          <w:p w:rsidR="00000000" w:rsidRPr="00DF26C3" w:rsidP="00DF26C3">
            <w:pPr>
              <w:pStyle w:val="List2"/>
            </w:pPr>
            <w:r w:rsidRPr="00DF26C3">
              <w:t>1.2.</w:t>
            </w:r>
            <w:r w:rsidRPr="00DF26C3">
              <w:tab/>
              <w:t xml:space="preserve">Develop project plans identifying project activities and </w:t>
            </w:r>
            <w:r w:rsidRPr="00DF26C3">
              <w:rPr>
                <w:rStyle w:val="BoldandItalics"/>
              </w:rPr>
              <w:t>key administrative milestones</w:t>
            </w:r>
            <w:r w:rsidRPr="00DF26C3">
              <w:t xml:space="preserve"> and timelines in accordance with the </w:t>
            </w:r>
            <w:r w:rsidRPr="00DF26C3">
              <w:rPr>
                <w:rStyle w:val="BoldandItalics"/>
              </w:rPr>
              <w:t>requirements of the project brief</w:t>
            </w:r>
            <w:r w:rsidRPr="00DF26C3">
              <w:t xml:space="preserve"> / </w:t>
            </w:r>
            <w:r w:rsidRPr="00DF26C3">
              <w:rPr>
                <w:rStyle w:val="BoldandItalics"/>
              </w:rPr>
              <w:t>contract</w:t>
            </w:r>
            <w:r w:rsidRPr="00DF26C3">
              <w:t xml:space="preserve"> and in consulta</w:t>
            </w:r>
            <w:r w:rsidRPr="00DF26C3">
              <w:t>tion with stakeholders</w:t>
            </w:r>
          </w:p>
          <w:p w:rsidR="00000000" w:rsidRPr="00DF26C3" w:rsidP="00DF26C3">
            <w:pPr>
              <w:pStyle w:val="List2"/>
            </w:pPr>
            <w:r w:rsidRPr="00DF26C3">
              <w:t>1.3.</w:t>
            </w:r>
            <w:r w:rsidRPr="00DF26C3">
              <w:tab/>
              <w:t>Identify and address factors that affect timeframes in project planning to ensure timeframes are realistic and achievable</w:t>
            </w:r>
          </w:p>
          <w:p w:rsidR="00000000" w:rsidRPr="00DF26C3" w:rsidP="00DF26C3">
            <w:pPr>
              <w:pStyle w:val="List2"/>
            </w:pPr>
            <w:r w:rsidRPr="00DF26C3">
              <w:t>1.4.</w:t>
            </w:r>
            <w:r w:rsidRPr="00DF26C3">
              <w:tab/>
              <w:t>Link project budgets to key outcomes within projects and incorporate reporting mechanisms to ensure p</w:t>
            </w:r>
            <w:r w:rsidRPr="00DF26C3">
              <w:t>ayments are made / received as outcomes are achieved</w:t>
            </w:r>
          </w:p>
          <w:p w:rsidR="00000000" w:rsidP="00DF26C3">
            <w:pPr>
              <w:pStyle w:val="List2"/>
              <w:rPr>
                <w:lang w:val="en-NZ"/>
              </w:rPr>
            </w:pPr>
            <w:r w:rsidRPr="00DF26C3">
              <w:t>1.5.</w:t>
            </w:r>
            <w:r w:rsidRPr="00DF26C3">
              <w:tab/>
              <w:t xml:space="preserve">Identify </w:t>
            </w:r>
            <w:r w:rsidRPr="00DF26C3">
              <w:rPr>
                <w:rStyle w:val="BoldandItalics"/>
              </w:rPr>
              <w:t>monitoring and reporting arrangements</w:t>
            </w:r>
            <w:r w:rsidRPr="00DF26C3">
              <w:t xml:space="preserve"> for project activities and budgets within project plans in accordance with organisational, statutory and auditing requirements</w:t>
            </w:r>
          </w:p>
        </w:tc>
      </w:tr>
      <w:tr w:rsidTr="004B1894">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List"/>
              <w:rPr>
                <w:lang w:val="en-NZ"/>
              </w:rPr>
            </w:pPr>
            <w:r w:rsidRPr="00DF26C3">
              <w:t>2.</w:t>
            </w:r>
            <w:r w:rsidRPr="00DF26C3">
              <w:tab/>
              <w:t>Coordinate project a</w:t>
            </w:r>
            <w:r w:rsidRPr="00DF26C3">
              <w:t>dministration</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2"/>
            </w:pPr>
            <w:r w:rsidRPr="00DF26C3">
              <w:t>2.1.</w:t>
            </w:r>
            <w:r w:rsidRPr="00DF26C3">
              <w:tab/>
            </w:r>
            <w:r w:rsidRPr="00DF26C3">
              <w:rPr>
                <w:rStyle w:val="BoldandItalics"/>
              </w:rPr>
              <w:t>Allocate</w:t>
            </w:r>
            <w:r w:rsidRPr="00DF26C3">
              <w:t xml:space="preserve"> and monitor tasks and resources in accordance with project requirements</w:t>
            </w:r>
          </w:p>
          <w:p w:rsidR="00000000" w:rsidRPr="00DF26C3" w:rsidP="00DF26C3">
            <w:pPr>
              <w:pStyle w:val="List2"/>
            </w:pPr>
            <w:r w:rsidRPr="00DF26C3">
              <w:t>2.2.</w:t>
            </w:r>
            <w:r w:rsidRPr="00DF26C3">
              <w:tab/>
              <w:t xml:space="preserve">Detail project </w:t>
            </w:r>
            <w:r w:rsidRPr="00DF26C3">
              <w:rPr>
                <w:rStyle w:val="BoldandItalics"/>
              </w:rPr>
              <w:t>expenditure</w:t>
            </w:r>
            <w:r w:rsidRPr="00DF26C3">
              <w:t xml:space="preserve"> in financial control systems, and monitor against project budgets in accordance with project plan</w:t>
            </w:r>
          </w:p>
          <w:p w:rsidR="00000000" w:rsidRPr="00DF26C3" w:rsidP="00DF26C3">
            <w:pPr>
              <w:pStyle w:val="List2"/>
            </w:pPr>
            <w:r w:rsidRPr="00DF26C3">
              <w:t>2.3.</w:t>
            </w:r>
            <w:r w:rsidRPr="00DF26C3">
              <w:tab/>
            </w:r>
            <w:r w:rsidRPr="00DF26C3">
              <w:rPr>
                <w:rStyle w:val="BoldandItalics"/>
              </w:rPr>
              <w:t>Monitor</w:t>
            </w:r>
            <w:r w:rsidRPr="00DF26C3">
              <w:t xml:space="preserve"> project timef</w:t>
            </w:r>
            <w:r w:rsidRPr="00DF26C3">
              <w:t>rames and milestones and report to designated person/s in accordance with organisational requirements</w:t>
            </w:r>
          </w:p>
          <w:p w:rsidR="00000000" w:rsidP="00DF26C3">
            <w:pPr>
              <w:pStyle w:val="List2"/>
              <w:rPr>
                <w:lang w:val="en-NZ"/>
              </w:rPr>
            </w:pPr>
            <w:r w:rsidRPr="00DF26C3">
              <w:t>2.4.</w:t>
            </w:r>
            <w:r w:rsidRPr="00DF26C3">
              <w:tab/>
              <w:t>Maintain project records in accordance with project and organisational requirements</w:t>
            </w:r>
          </w:p>
        </w:tc>
      </w:tr>
      <w:tr w:rsidTr="004B1894">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List"/>
              <w:rPr>
                <w:lang w:val="en-NZ"/>
              </w:rPr>
            </w:pPr>
            <w:r w:rsidRPr="00DF26C3">
              <w:t>3.</w:t>
            </w:r>
            <w:r w:rsidRPr="00DF26C3">
              <w:tab/>
              <w:t>Finalise and review project administration</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2"/>
            </w:pPr>
            <w:r w:rsidRPr="00DF26C3">
              <w:t>3.1.</w:t>
            </w:r>
            <w:r w:rsidRPr="00DF26C3">
              <w:tab/>
            </w:r>
            <w:r w:rsidRPr="00DF26C3">
              <w:t xml:space="preserve">Identify and complete </w:t>
            </w:r>
            <w:r w:rsidRPr="00DF26C3">
              <w:rPr>
                <w:rStyle w:val="BoldandItalics"/>
              </w:rPr>
              <w:t>procedures for winding up projects</w:t>
            </w:r>
            <w:r w:rsidRPr="00DF26C3">
              <w:t xml:space="preserve"> in accordance with statutory, organisational and auditing requirements</w:t>
            </w:r>
          </w:p>
          <w:p w:rsidR="00000000" w:rsidRPr="00DF26C3" w:rsidP="00DF26C3">
            <w:pPr>
              <w:pStyle w:val="List2"/>
            </w:pPr>
            <w:r w:rsidRPr="00DF26C3">
              <w:t>3.2.</w:t>
            </w:r>
            <w:r w:rsidRPr="00DF26C3">
              <w:tab/>
              <w:t xml:space="preserve">Review project administration against project plan and </w:t>
            </w:r>
            <w:r w:rsidRPr="00DF26C3">
              <w:rPr>
                <w:rStyle w:val="BoldandItalics"/>
              </w:rPr>
              <w:t>measure</w:t>
            </w:r>
            <w:r w:rsidRPr="00DF26C3">
              <w:t xml:space="preserve"> and report </w:t>
            </w:r>
            <w:r w:rsidRPr="00DF26C3">
              <w:rPr>
                <w:rStyle w:val="BoldandItalics"/>
              </w:rPr>
              <w:t>outcomes</w:t>
            </w:r>
            <w:r w:rsidRPr="00DF26C3">
              <w:t xml:space="preserve"> in accordance with organisational and ta</w:t>
            </w:r>
            <w:r w:rsidRPr="00DF26C3">
              <w:t>sk requirements</w:t>
            </w:r>
          </w:p>
        </w:tc>
      </w:tr>
    </w:tbl>
    <w:p w:rsidR="00000000" w:rsidRPr="00DF26C3" w:rsidP="00DF26C3">
      <w:pPr>
        <w:pStyle w:val="BodyText"/>
      </w:pPr>
    </w:p>
    <w:p w:rsidR="00000000" w:rsidRPr="00DF26C3" w:rsidP="00DF26C3">
      <w:pPr>
        <w:pStyle w:val="AllowPageBreak"/>
      </w:pPr>
    </w:p>
    <w:p w:rsidR="00000000" w:rsidRPr="00DF26C3" w:rsidP="00DF26C3">
      <w:pPr>
        <w:pStyle w:val="Heading1"/>
      </w:pPr>
      <w:bookmarkStart w:id="9" w:name="O_62111"/>
      <w:bookmarkEnd w:id="9"/>
      <w:r w:rsidRPr="00DF26C3">
        <w:t>Required Skills and Knowledge</w:t>
      </w:r>
    </w:p>
    <w:tbl>
      <w:tblPr>
        <w:tblW w:w="0" w:type="auto"/>
        <w:tblLayout w:type="fixed"/>
        <w:tblCellMar>
          <w:left w:w="62" w:type="dxa"/>
          <w:right w:w="62" w:type="dxa"/>
        </w:tblCellMar>
        <w:tblLook w:val="0000"/>
      </w:tblPr>
      <w:tblGrid>
        <w:gridCol w:w="8522"/>
      </w:tblGrid>
      <w:tr w:rsidTr="004B18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REQUIRED SKILLS AND KNOWLEDGE</w:t>
            </w:r>
          </w:p>
        </w:tc>
      </w:tr>
      <w:tr w:rsidTr="004B18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t>This section describes the skills and knowledge required for this unit.</w:t>
            </w:r>
          </w:p>
        </w:tc>
      </w:tr>
      <w:tr w:rsidTr="004B18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Required skills</w:t>
            </w:r>
          </w:p>
        </w:tc>
      </w:tr>
      <w:tr w:rsidTr="004B18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Bullet"/>
            </w:pPr>
            <w:r w:rsidRPr="00DF26C3">
              <w:t>literacy skills to interpret organisation's goals for the project; write clear and detailed instructions organised sequentially; and identify administrative activities of project</w:t>
            </w:r>
          </w:p>
          <w:p w:rsidR="00000000" w:rsidRPr="00DF26C3" w:rsidP="00DF26C3">
            <w:pPr>
              <w:pStyle w:val="ListBullet"/>
            </w:pPr>
            <w:r w:rsidRPr="00DF26C3">
              <w:t>communication skills to consult with project members; listen and respond cons</w:t>
            </w:r>
            <w:r w:rsidRPr="00DF26C3">
              <w:t>tructively; listen to a range of material and process information in a systematic way, including evaluative comments on how these ideas may be applied to a group; and define and monitor objectives of the project group</w:t>
            </w:r>
          </w:p>
          <w:p w:rsidR="00000000" w:rsidRPr="00DF26C3" w:rsidP="00DF26C3">
            <w:pPr>
              <w:pStyle w:val="ListBullet"/>
            </w:pPr>
            <w:r w:rsidRPr="00DF26C3">
              <w:t>problem-solving skills to propose solu</w:t>
            </w:r>
            <w:r w:rsidRPr="00DF26C3">
              <w:t>tions from a range of possible solutions</w:t>
            </w:r>
          </w:p>
          <w:p w:rsidR="00000000" w:rsidRPr="00DF26C3" w:rsidP="00DF26C3">
            <w:pPr>
              <w:pStyle w:val="ListBullet"/>
            </w:pPr>
            <w:r w:rsidRPr="00DF26C3">
              <w:t>research skills to select categories by which to organise information and assess information for relevance, accuracy and completeness</w:t>
            </w:r>
          </w:p>
          <w:p w:rsidR="00000000" w:rsidRPr="00DF26C3" w:rsidP="00DF26C3">
            <w:pPr>
              <w:pStyle w:val="ListBullet"/>
            </w:pPr>
            <w:r w:rsidRPr="00DF26C3">
              <w:t>numeracy skills to forecast and predict timelines; interpret, compare and calcula</w:t>
            </w:r>
            <w:r w:rsidRPr="00DF26C3">
              <w:t>te with money; and use estimation to check calculations and outcomes</w:t>
            </w:r>
          </w:p>
          <w:p w:rsidR="00000000" w:rsidP="00DF26C3">
            <w:pPr>
              <w:pStyle w:val="ListBullet"/>
              <w:rPr>
                <w:lang w:val="en-NZ"/>
              </w:rPr>
            </w:pPr>
            <w:r w:rsidRPr="00DF26C3">
              <w:t>ability to relate to people from a range of social, cultural and ethnic backgrounds and physical and mental abilities.</w:t>
            </w:r>
          </w:p>
        </w:tc>
      </w:tr>
      <w:tr w:rsidTr="004B18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Required knowledge</w:t>
            </w:r>
          </w:p>
        </w:tc>
      </w:tr>
      <w:tr w:rsidTr="004B18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Bullet"/>
            </w:pPr>
            <w:r w:rsidRPr="00DF26C3">
              <w:t>relevant legislation from all levels of government that may affect aspects of business operations, such as:</w:t>
            </w:r>
          </w:p>
          <w:p w:rsidR="00000000" w:rsidRPr="00DF26C3" w:rsidP="00DF26C3">
            <w:pPr>
              <w:pStyle w:val="ListBullet2"/>
            </w:pPr>
            <w:r w:rsidRPr="00DF26C3">
              <w:t>anti-discrimination legislation</w:t>
            </w:r>
          </w:p>
          <w:p w:rsidR="00000000" w:rsidRPr="00DF26C3" w:rsidP="00DF26C3">
            <w:pPr>
              <w:pStyle w:val="ListBullet2"/>
            </w:pPr>
            <w:r w:rsidRPr="00DF26C3">
              <w:t>ethical principles</w:t>
            </w:r>
          </w:p>
          <w:p w:rsidR="00000000" w:rsidRPr="00DF26C3" w:rsidP="00DF26C3">
            <w:pPr>
              <w:pStyle w:val="ListBullet2"/>
            </w:pPr>
            <w:r w:rsidRPr="00DF26C3">
              <w:t>codes of practice</w:t>
            </w:r>
          </w:p>
          <w:p w:rsidR="00000000" w:rsidRPr="00DF26C3" w:rsidP="00DF26C3">
            <w:pPr>
              <w:pStyle w:val="ListBullet2"/>
            </w:pPr>
            <w:r w:rsidRPr="00DF26C3">
              <w:t>privacy laws</w:t>
            </w:r>
          </w:p>
          <w:p w:rsidR="00000000" w:rsidRPr="00DF26C3" w:rsidP="00DF26C3">
            <w:pPr>
              <w:pStyle w:val="ListBullet2"/>
            </w:pPr>
            <w:r w:rsidRPr="00DF26C3">
              <w:t>environmental issues</w:t>
            </w:r>
          </w:p>
          <w:p w:rsidR="00000000" w:rsidRPr="00DF26C3" w:rsidP="00DF26C3">
            <w:pPr>
              <w:pStyle w:val="ListBullet2"/>
            </w:pPr>
            <w:r w:rsidRPr="00DF26C3">
              <w:t>OHS</w:t>
            </w:r>
          </w:p>
          <w:p w:rsidR="00000000" w:rsidRPr="00DF26C3" w:rsidP="00DF26C3">
            <w:pPr>
              <w:pStyle w:val="ListBullet"/>
            </w:pPr>
            <w:r w:rsidRPr="00DF26C3">
              <w:t>organisational policies and procedures</w:t>
            </w:r>
          </w:p>
          <w:p w:rsidR="00000000" w:rsidRPr="00DF26C3" w:rsidP="00DF26C3">
            <w:pPr>
              <w:pStyle w:val="ListBullet"/>
            </w:pPr>
            <w:r w:rsidRPr="00DF26C3">
              <w:t>organisational structure, and lines of authority and communication within the organisation</w:t>
            </w:r>
          </w:p>
          <w:p w:rsidR="00000000" w:rsidRPr="00DF26C3" w:rsidP="00DF26C3">
            <w:pPr>
              <w:pStyle w:val="ListBullet"/>
            </w:pPr>
            <w:r w:rsidRPr="00DF26C3">
              <w:t>planning tools</w:t>
            </w:r>
          </w:p>
          <w:p w:rsidR="00000000" w:rsidRPr="00DF26C3" w:rsidP="00DF26C3">
            <w:pPr>
              <w:pStyle w:val="ListBullet"/>
            </w:pPr>
            <w:r w:rsidRPr="00DF26C3">
              <w:t>budgeting strategies for projects</w:t>
            </w:r>
          </w:p>
          <w:p w:rsidR="00000000" w:rsidRPr="00DF26C3" w:rsidP="00DF26C3">
            <w:pPr>
              <w:pStyle w:val="ListBullet"/>
            </w:pPr>
            <w:r w:rsidRPr="00DF26C3">
              <w:t>techniques for project planning and setting milestones.</w:t>
            </w:r>
          </w:p>
        </w:tc>
      </w:tr>
    </w:tbl>
    <w:p w:rsidR="00000000" w:rsidRPr="00DF26C3" w:rsidP="00DF26C3">
      <w:pPr>
        <w:pStyle w:val="BodyText"/>
      </w:pPr>
    </w:p>
    <w:p w:rsidR="00000000" w:rsidRPr="00DF26C3" w:rsidP="00DF26C3">
      <w:pPr>
        <w:pStyle w:val="AllowPageBreak"/>
      </w:pPr>
    </w:p>
    <w:p w:rsidR="00000000" w:rsidRPr="00DF26C3" w:rsidP="00DF26C3">
      <w:pPr>
        <w:pStyle w:val="Heading1"/>
      </w:pPr>
      <w:bookmarkStart w:id="10" w:name="O_62112"/>
      <w:bookmarkEnd w:id="10"/>
      <w:r w:rsidRPr="00DF26C3">
        <w:t>Evidence Guide</w:t>
      </w:r>
    </w:p>
    <w:tbl>
      <w:tblPr>
        <w:tblW w:w="9570" w:type="dxa"/>
        <w:tblLayout w:type="fixed"/>
        <w:tblCellMar>
          <w:left w:w="62" w:type="dxa"/>
          <w:right w:w="62" w:type="dxa"/>
        </w:tblCellMar>
        <w:tblLook w:val="0000"/>
      </w:tblPr>
      <w:tblGrid>
        <w:gridCol w:w="3908"/>
        <w:gridCol w:w="5662"/>
      </w:tblGrid>
      <w:tr w:rsidTr="004B18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EVIDENCE GUIDE</w:t>
            </w:r>
          </w:p>
        </w:tc>
      </w:tr>
      <w:tr w:rsidTr="004B18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t>The Evidence Guide provides advice on assessment and must be read in conjunction with the performance criteria, required skills and knowledge, range statement and the Assessment Guidelines for the Training Package.</w:t>
            </w:r>
          </w:p>
        </w:tc>
      </w:tr>
      <w:tr w:rsidTr="004B18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p>
        </w:tc>
      </w:tr>
      <w:tr w:rsidTr="004B18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BodyText"/>
            </w:pPr>
            <w:r w:rsidRPr="00DF26C3">
              <w:t>Evidence of the following is essential:</w:t>
            </w:r>
          </w:p>
          <w:p w:rsidR="00000000" w:rsidRPr="00DF26C3" w:rsidP="00DF26C3">
            <w:pPr>
              <w:pStyle w:val="ListBullet"/>
            </w:pPr>
            <w:r w:rsidRPr="00DF26C3">
              <w:t>integrated demonstration of all elements of competency and their performance criteria</w:t>
            </w:r>
          </w:p>
          <w:p w:rsidR="00000000" w:rsidRPr="00DF26C3" w:rsidP="00DF26C3">
            <w:pPr>
              <w:pStyle w:val="ListBullet"/>
            </w:pPr>
            <w:r w:rsidRPr="00DF26C3">
              <w:t>construction of charts; use of project planning tools to assist with project monitoring</w:t>
            </w:r>
          </w:p>
          <w:p w:rsidR="00000000" w:rsidP="00DF26C3">
            <w:pPr>
              <w:pStyle w:val="ListBullet"/>
              <w:rPr>
                <w:lang w:val="en-NZ"/>
              </w:rPr>
            </w:pPr>
            <w:r w:rsidRPr="00DF26C3">
              <w:t>monitoring of timelines, milestones and budgets.</w:t>
            </w:r>
          </w:p>
        </w:tc>
      </w:tr>
      <w:tr w:rsidTr="004B18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BodyText"/>
            </w:pPr>
            <w:r w:rsidRPr="00DF26C3">
              <w:t>Assessment must ensure access to:</w:t>
            </w:r>
          </w:p>
          <w:p w:rsidR="00000000" w:rsidRPr="00DF26C3" w:rsidP="00DF26C3">
            <w:pPr>
              <w:pStyle w:val="ListBullet"/>
            </w:pPr>
            <w:r w:rsidRPr="00DF26C3">
              <w:t>workplace project documentation</w:t>
            </w:r>
          </w:p>
          <w:p w:rsidR="00000000" w:rsidP="00DF26C3">
            <w:pPr>
              <w:pStyle w:val="ListBullet"/>
              <w:rPr>
                <w:lang w:val="en-NZ"/>
              </w:rPr>
            </w:pPr>
            <w:r w:rsidRPr="00DF26C3">
              <w:t>re</w:t>
            </w:r>
            <w:r w:rsidRPr="00DF26C3">
              <w:t>levant enterprise policies and procedures.</w:t>
            </w:r>
          </w:p>
        </w:tc>
      </w:tr>
      <w:tr w:rsidTr="004B18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BodyText"/>
            </w:pPr>
            <w:r w:rsidRPr="00DF26C3">
              <w:t>A range of assessment methods should be used to assess practical skills and knowledge. The following examples are appropriate for this unit:</w:t>
            </w:r>
          </w:p>
          <w:p w:rsidR="00000000" w:rsidRPr="00DF26C3" w:rsidP="00DF26C3">
            <w:pPr>
              <w:pStyle w:val="ListBullet"/>
            </w:pPr>
            <w:r w:rsidRPr="00DF26C3">
              <w:t>direct questioning combined with review of portfolios of evidence and third party workplace reports of on-the-job performance by the candidate</w:t>
            </w:r>
          </w:p>
          <w:p w:rsidR="00000000" w:rsidRPr="00DF26C3" w:rsidP="00DF26C3">
            <w:pPr>
              <w:pStyle w:val="ListBullet"/>
            </w:pPr>
            <w:r w:rsidRPr="00DF26C3">
              <w:t>observation of presentations</w:t>
            </w:r>
          </w:p>
          <w:p w:rsidR="00000000" w:rsidRPr="00DF26C3" w:rsidP="00DF26C3">
            <w:pPr>
              <w:pStyle w:val="ListBullet"/>
            </w:pPr>
            <w:r w:rsidRPr="00DF26C3">
              <w:t xml:space="preserve">oral or written questioning to assess knowledge </w:t>
            </w:r>
          </w:p>
          <w:p w:rsidR="00000000" w:rsidRPr="00DF26C3" w:rsidP="00DF26C3">
            <w:pPr>
              <w:pStyle w:val="ListBullet"/>
            </w:pPr>
            <w:r w:rsidRPr="00DF26C3">
              <w:t>review of project administrative ar</w:t>
            </w:r>
            <w:r w:rsidRPr="00DF26C3">
              <w:t>rangementswithin project plans</w:t>
            </w:r>
          </w:p>
          <w:p w:rsidR="00000000" w:rsidRPr="00DF26C3" w:rsidP="00DF26C3">
            <w:pPr>
              <w:pStyle w:val="ListBullet"/>
            </w:pPr>
            <w:r w:rsidRPr="00DF26C3">
              <w:t>evaluation of project monitoring processes and reports</w:t>
            </w:r>
          </w:p>
          <w:p w:rsidR="00000000" w:rsidP="00DF26C3">
            <w:pPr>
              <w:pStyle w:val="ListBullet"/>
              <w:rPr>
                <w:lang w:val="en-NZ"/>
              </w:rPr>
            </w:pPr>
            <w:r w:rsidRPr="00DF26C3">
              <w:t>evaluation of the outcomes of the administrative processes applied within several projects.</w:t>
            </w:r>
          </w:p>
        </w:tc>
      </w:tr>
      <w:tr w:rsidTr="004B18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BodyText"/>
            </w:pPr>
            <w:r w:rsidRPr="00DF26C3">
              <w:t>Holistic assessment with other units rele</w:t>
            </w:r>
            <w:r w:rsidRPr="00DF26C3">
              <w:t>vant to the industry sector, workplace and job role is recommended, for example:</w:t>
            </w:r>
          </w:p>
          <w:p w:rsidR="00000000" w:rsidRPr="00DF26C3" w:rsidP="00DF26C3">
            <w:pPr>
              <w:pStyle w:val="ListBullet"/>
            </w:pPr>
            <w:r w:rsidRPr="00DF26C3">
              <w:t>other general administration units.</w:t>
            </w:r>
          </w:p>
        </w:tc>
      </w:tr>
    </w:tbl>
    <w:p w:rsidR="00000000" w:rsidRPr="00DF26C3" w:rsidP="00DF26C3">
      <w:pPr>
        <w:pStyle w:val="BodyText"/>
      </w:pPr>
    </w:p>
    <w:p w:rsidR="00000000" w:rsidRPr="00DF26C3" w:rsidP="00DF26C3">
      <w:pPr>
        <w:pStyle w:val="AllowPageBreak"/>
      </w:pPr>
    </w:p>
    <w:p w:rsidR="00000000" w:rsidRPr="00DF26C3" w:rsidP="00DF26C3">
      <w:pPr>
        <w:pStyle w:val="Heading1"/>
      </w:pPr>
      <w:bookmarkStart w:id="11" w:name="O_62113"/>
      <w:bookmarkEnd w:id="11"/>
      <w:r w:rsidRPr="00DF26C3">
        <w:t>Range Statement</w:t>
      </w:r>
    </w:p>
    <w:tbl>
      <w:tblPr>
        <w:tblW w:w="0" w:type="auto"/>
        <w:tblLayout w:type="fixed"/>
        <w:tblCellMar>
          <w:left w:w="62" w:type="dxa"/>
          <w:right w:w="62" w:type="dxa"/>
        </w:tblCellMar>
        <w:tblLook w:val="0000"/>
      </w:tblPr>
      <w:tblGrid>
        <w:gridCol w:w="3496"/>
        <w:gridCol w:w="5026"/>
      </w:tblGrid>
      <w:tr w:rsidTr="004B18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RANGE STATEMENT</w:t>
            </w:r>
          </w:p>
        </w:tc>
      </w:tr>
      <w:tr w:rsidTr="004B18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t>The range st</w:t>
            </w:r>
            <w:r w:rsidRPr="00DF26C3">
              <w:t>atement relates to the unit of competency as a whole. It allows for different work environments and situations that may affect performance. Bold italicised wording, if used in the performance criteria, is detailed below. Essential operating conditions that</w:t>
            </w:r>
            <w:r w:rsidRPr="00DF26C3">
              <w:t xml:space="preserve"> may be present with training and assessment (depending on the work situation, needs of the candidate, accessibility of the item, and local industry and regional contexts) may also be included.</w:t>
            </w:r>
          </w:p>
        </w:tc>
      </w:tr>
      <w:tr w:rsidTr="004B189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BoldandItalics"/>
              </w:rPr>
              <w:t>Projects</w:t>
            </w:r>
            <w:r w:rsidRPr="00DF26C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Bullet"/>
            </w:pPr>
            <w:r w:rsidRPr="00DF26C3">
              <w:t>internal (eg newsletter)</w:t>
            </w:r>
          </w:p>
          <w:p w:rsidR="00000000" w:rsidRPr="00DF26C3" w:rsidP="00DF26C3">
            <w:pPr>
              <w:pStyle w:val="ListBullet"/>
            </w:pPr>
            <w:r w:rsidRPr="00DF26C3">
              <w:t>external (eg contracted by external client)</w:t>
            </w:r>
          </w:p>
          <w:p w:rsidR="00000000" w:rsidRPr="00DF26C3" w:rsidP="00DF26C3">
            <w:pPr>
              <w:pStyle w:val="ListBullet"/>
            </w:pPr>
            <w:r w:rsidRPr="00DF26C3">
              <w:t>small</w:t>
            </w:r>
          </w:p>
          <w:p w:rsidR="00000000" w:rsidRPr="00DF26C3" w:rsidP="00DF26C3">
            <w:pPr>
              <w:pStyle w:val="ListBullet"/>
            </w:pPr>
            <w:r w:rsidRPr="00DF26C3">
              <w:t>large</w:t>
            </w:r>
          </w:p>
          <w:p w:rsidR="00000000" w:rsidP="00DF26C3">
            <w:pPr>
              <w:pStyle w:val="ListBullet"/>
              <w:rPr>
                <w:lang w:val="en-NZ"/>
              </w:rPr>
            </w:pPr>
            <w:r w:rsidRPr="00DF26C3">
              <w:t>complex (eg feasibility study)</w:t>
            </w:r>
          </w:p>
        </w:tc>
      </w:tr>
      <w:tr w:rsidTr="004B189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BoldandItalics"/>
              </w:rPr>
              <w:t>Project activities</w:t>
            </w:r>
            <w:r w:rsidRPr="00DF26C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Bullet"/>
            </w:pPr>
            <w:r w:rsidRPr="00DF26C3">
              <w:t>coordinating staff</w:t>
            </w:r>
          </w:p>
          <w:p w:rsidR="00000000" w:rsidRPr="00DF26C3" w:rsidP="00DF26C3">
            <w:pPr>
              <w:pStyle w:val="ListBullet"/>
            </w:pPr>
            <w:r w:rsidRPr="00DF26C3">
              <w:t>ensuring tasks are carried out</w:t>
            </w:r>
          </w:p>
          <w:p w:rsidR="00000000" w:rsidRPr="00DF26C3" w:rsidP="00DF26C3">
            <w:pPr>
              <w:pStyle w:val="ListBullet"/>
            </w:pPr>
            <w:r w:rsidRPr="00DF26C3">
              <w:t>communicating advice/information to team</w:t>
            </w:r>
          </w:p>
          <w:p w:rsidR="00000000" w:rsidRPr="00DF26C3" w:rsidP="00DF26C3">
            <w:pPr>
              <w:pStyle w:val="ListBullet"/>
            </w:pPr>
            <w:r w:rsidRPr="00DF26C3">
              <w:t xml:space="preserve">meetings, including preparation of minutes, </w:t>
            </w:r>
            <w:r w:rsidRPr="00DF26C3">
              <w:t>papers and reports</w:t>
            </w:r>
          </w:p>
          <w:p w:rsidR="00000000" w:rsidRPr="00DF26C3" w:rsidP="00DF26C3">
            <w:pPr>
              <w:pStyle w:val="ListBullet"/>
            </w:pPr>
            <w:r w:rsidRPr="00DF26C3">
              <w:t>preparing project plan</w:t>
            </w:r>
          </w:p>
          <w:p w:rsidR="00000000" w:rsidRPr="00DF26C3" w:rsidP="00DF26C3">
            <w:pPr>
              <w:pStyle w:val="ListBullet"/>
            </w:pPr>
            <w:r w:rsidRPr="00DF26C3">
              <w:t>preparing project documentation</w:t>
            </w:r>
          </w:p>
          <w:p w:rsidR="00000000" w:rsidRPr="00DF26C3" w:rsidP="00DF26C3">
            <w:pPr>
              <w:pStyle w:val="ListBullet"/>
            </w:pPr>
            <w:r w:rsidRPr="00DF26C3">
              <w:t>monitoring financial arrangements</w:t>
            </w:r>
          </w:p>
          <w:p w:rsidR="00000000" w:rsidRPr="00DF26C3" w:rsidP="00DF26C3">
            <w:pPr>
              <w:pStyle w:val="ListBullet"/>
            </w:pPr>
            <w:r w:rsidRPr="00DF26C3">
              <w:t>processing invoices</w:t>
            </w:r>
          </w:p>
          <w:p w:rsidR="00000000" w:rsidRPr="00DF26C3" w:rsidP="00DF26C3">
            <w:pPr>
              <w:pStyle w:val="ListBullet"/>
            </w:pPr>
            <w:r w:rsidRPr="00DF26C3">
              <w:t>monitoring timelines</w:t>
            </w:r>
          </w:p>
          <w:p w:rsidR="00000000" w:rsidP="00DF26C3">
            <w:pPr>
              <w:pStyle w:val="ListBullet"/>
              <w:rPr>
                <w:lang w:val="en-NZ"/>
              </w:rPr>
            </w:pPr>
            <w:r w:rsidRPr="00DF26C3">
              <w:t>monitoring progress</w:t>
            </w:r>
          </w:p>
        </w:tc>
      </w:tr>
      <w:tr w:rsidTr="004B189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BoldandItalics"/>
              </w:rPr>
              <w:t>Key administrative milestones</w:t>
            </w:r>
            <w:r w:rsidRPr="00DF26C3">
              <w:t xml:space="preserve"> may relate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Bullet"/>
            </w:pPr>
            <w:r w:rsidRPr="00DF26C3">
              <w:t>contract requirements</w:t>
            </w:r>
          </w:p>
          <w:p w:rsidR="00000000" w:rsidRPr="00DF26C3" w:rsidP="00DF26C3">
            <w:pPr>
              <w:pStyle w:val="ListBullet"/>
            </w:pPr>
            <w:r w:rsidRPr="00DF26C3">
              <w:t>developing a work plan</w:t>
            </w:r>
          </w:p>
          <w:p w:rsidR="00000000" w:rsidRPr="00DF26C3" w:rsidP="00DF26C3">
            <w:pPr>
              <w:pStyle w:val="ListBullet"/>
            </w:pPr>
            <w:r w:rsidRPr="00DF26C3">
              <w:t>use of project planning software</w:t>
            </w:r>
          </w:p>
          <w:p w:rsidR="00000000" w:rsidRPr="00DF26C3" w:rsidP="00DF26C3">
            <w:pPr>
              <w:pStyle w:val="ListBullet"/>
            </w:pPr>
            <w:r w:rsidRPr="00DF26C3">
              <w:t>timelines</w:t>
            </w:r>
          </w:p>
          <w:p w:rsidR="00000000" w:rsidRPr="00DF26C3" w:rsidP="00DF26C3">
            <w:pPr>
              <w:pStyle w:val="ListBullet"/>
            </w:pPr>
            <w:r w:rsidRPr="00DF26C3">
              <w:t>progress reports</w:t>
            </w:r>
          </w:p>
          <w:p w:rsidR="00000000" w:rsidRPr="00DF26C3" w:rsidP="00DF26C3">
            <w:pPr>
              <w:pStyle w:val="ListBullet"/>
            </w:pPr>
            <w:r w:rsidRPr="00DF26C3">
              <w:t>achievement of key tasks/project phases</w:t>
            </w:r>
          </w:p>
          <w:p w:rsidR="00000000" w:rsidRPr="00DF26C3" w:rsidP="00DF26C3">
            <w:pPr>
              <w:pStyle w:val="ListBullet"/>
            </w:pPr>
            <w:r w:rsidRPr="00DF26C3">
              <w:t>measurement / achievement of set outcomes</w:t>
            </w:r>
          </w:p>
          <w:p w:rsidR="00000000" w:rsidRPr="00DF26C3" w:rsidP="00DF26C3">
            <w:pPr>
              <w:pStyle w:val="ListBullet"/>
            </w:pPr>
            <w:r w:rsidRPr="00DF26C3">
              <w:t>completion of tasks</w:t>
            </w:r>
          </w:p>
          <w:p w:rsidR="00000000" w:rsidP="00DF26C3">
            <w:pPr>
              <w:pStyle w:val="ListBullet"/>
              <w:rPr>
                <w:lang w:val="en-NZ"/>
              </w:rPr>
            </w:pPr>
            <w:r w:rsidRPr="00DF26C3">
              <w:t>completion of contract phases/requirements</w:t>
            </w:r>
          </w:p>
        </w:tc>
      </w:tr>
      <w:tr w:rsidTr="004B189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BoldandItalics"/>
              </w:rPr>
              <w:t>Requirements of the project</w:t>
            </w:r>
            <w:r w:rsidRPr="00DF26C3">
              <w:rPr>
                <w:rStyle w:val="BoldandItalics"/>
              </w:rPr>
              <w:t xml:space="preserve"> brief</w:t>
            </w:r>
            <w:r w:rsidRPr="00DF26C3">
              <w:t xml:space="preserve"> / </w:t>
            </w:r>
            <w:r w:rsidRPr="00DF26C3">
              <w:rPr>
                <w:rStyle w:val="BoldandItalics"/>
              </w:rPr>
              <w:t>contract</w:t>
            </w:r>
            <w:r w:rsidRPr="00DF26C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Bullet"/>
            </w:pPr>
            <w:r w:rsidRPr="00DF26C3">
              <w:t>project scope</w:t>
            </w:r>
          </w:p>
          <w:p w:rsidR="00000000" w:rsidRPr="00DF26C3" w:rsidP="00DF26C3">
            <w:pPr>
              <w:pStyle w:val="ListBullet"/>
            </w:pPr>
            <w:r w:rsidRPr="00DF26C3">
              <w:t>performance standards</w:t>
            </w:r>
          </w:p>
          <w:p w:rsidR="00000000" w:rsidRPr="00DF26C3" w:rsidP="00DF26C3">
            <w:pPr>
              <w:pStyle w:val="ListBullet"/>
            </w:pPr>
            <w:r w:rsidRPr="00DF26C3">
              <w:t>agreed timelines</w:t>
            </w:r>
          </w:p>
          <w:p w:rsidR="00000000" w:rsidRPr="00DF26C3" w:rsidP="00DF26C3">
            <w:pPr>
              <w:pStyle w:val="ListBullet"/>
            </w:pPr>
            <w:r w:rsidRPr="00DF26C3">
              <w:t>goals and objectives</w:t>
            </w:r>
          </w:p>
          <w:p w:rsidR="00000000" w:rsidRPr="00DF26C3" w:rsidP="00DF26C3">
            <w:pPr>
              <w:pStyle w:val="ListBullet"/>
            </w:pPr>
            <w:r w:rsidRPr="00DF26C3">
              <w:t>names of parties bound by contract</w:t>
            </w:r>
          </w:p>
          <w:p w:rsidR="00000000" w:rsidRPr="00DF26C3" w:rsidP="00DF26C3">
            <w:pPr>
              <w:pStyle w:val="ListBullet"/>
            </w:pPr>
            <w:r w:rsidRPr="00DF26C3">
              <w:t>payment issues</w:t>
            </w:r>
          </w:p>
          <w:p w:rsidR="00000000" w:rsidRPr="00DF26C3" w:rsidP="00DF26C3">
            <w:pPr>
              <w:pStyle w:val="ListBullet"/>
            </w:pPr>
            <w:r w:rsidRPr="00DF26C3">
              <w:t>project description</w:t>
            </w:r>
          </w:p>
          <w:p w:rsidR="00000000" w:rsidRPr="00DF26C3" w:rsidP="00DF26C3">
            <w:pPr>
              <w:pStyle w:val="ListBullet"/>
            </w:pPr>
            <w:r w:rsidRPr="00DF26C3">
              <w:t>completion requirements</w:t>
            </w:r>
          </w:p>
          <w:p w:rsidR="00000000" w:rsidRPr="00DF26C3" w:rsidP="00DF26C3">
            <w:pPr>
              <w:pStyle w:val="ListBullet"/>
            </w:pPr>
            <w:r w:rsidRPr="00DF26C3">
              <w:t>timelines</w:t>
            </w:r>
          </w:p>
          <w:p w:rsidR="00000000" w:rsidRPr="00DF26C3" w:rsidP="00DF26C3">
            <w:pPr>
              <w:pStyle w:val="ListBullet"/>
            </w:pPr>
            <w:r w:rsidRPr="00DF26C3">
              <w:t>staffing</w:t>
            </w:r>
          </w:p>
          <w:p w:rsidR="00000000" w:rsidRPr="00DF26C3" w:rsidP="00DF26C3">
            <w:pPr>
              <w:pStyle w:val="ListBullet"/>
            </w:pPr>
            <w:r w:rsidRPr="00DF26C3">
              <w:t>ownership of materials</w:t>
            </w:r>
          </w:p>
          <w:p w:rsidR="00000000" w:rsidP="00DF26C3">
            <w:pPr>
              <w:pStyle w:val="ListBullet"/>
              <w:rPr>
                <w:lang w:val="en-NZ"/>
              </w:rPr>
            </w:pPr>
            <w:r w:rsidRPr="00DF26C3">
              <w:t>indemnity and insurance</w:t>
            </w:r>
          </w:p>
        </w:tc>
      </w:tr>
      <w:tr w:rsidTr="004B189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BoldandItalics"/>
              </w:rPr>
              <w:t>Monitoring and reporting arrangements</w:t>
            </w:r>
            <w:r w:rsidRPr="00DF26C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Bullet"/>
            </w:pPr>
            <w:r w:rsidRPr="00DF26C3">
              <w:t>team reports</w:t>
            </w:r>
          </w:p>
          <w:p w:rsidR="00000000" w:rsidRPr="00DF26C3" w:rsidP="00DF26C3">
            <w:pPr>
              <w:pStyle w:val="ListBullet"/>
            </w:pPr>
            <w:r w:rsidRPr="00DF26C3">
              <w:t>project control chart</w:t>
            </w:r>
          </w:p>
          <w:p w:rsidR="00000000" w:rsidRPr="00DF26C3" w:rsidP="00DF26C3">
            <w:pPr>
              <w:pStyle w:val="ListBullet"/>
            </w:pPr>
            <w:r w:rsidRPr="00DF26C3">
              <w:t>control point chart</w:t>
            </w:r>
          </w:p>
          <w:p w:rsidR="00000000" w:rsidRPr="00DF26C3" w:rsidP="00DF26C3">
            <w:pPr>
              <w:pStyle w:val="ListBullet"/>
            </w:pPr>
            <w:r w:rsidRPr="00DF26C3">
              <w:t>milestone chart</w:t>
            </w:r>
          </w:p>
          <w:p w:rsidR="00000000" w:rsidP="00DF26C3">
            <w:pPr>
              <w:pStyle w:val="ListBullet"/>
              <w:rPr>
                <w:lang w:val="en-NZ"/>
              </w:rPr>
            </w:pPr>
            <w:r w:rsidRPr="00DF26C3">
              <w:t>budget control chart</w:t>
            </w:r>
          </w:p>
        </w:tc>
      </w:tr>
      <w:tr w:rsidTr="004B189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BoldandItalics"/>
              </w:rPr>
              <w:t>Allocating tasks and resources</w:t>
            </w:r>
            <w:r w:rsidRPr="00DF26C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Bullet"/>
            </w:pPr>
            <w:r w:rsidRPr="00DF26C3">
              <w:t>identifying tasks to be completed in order to achieve project outcomes</w:t>
            </w:r>
          </w:p>
          <w:p w:rsidR="00000000" w:rsidRPr="00DF26C3" w:rsidP="00DF26C3">
            <w:pPr>
              <w:pStyle w:val="ListBullet"/>
            </w:pPr>
            <w:r w:rsidRPr="00DF26C3">
              <w:t>prioritising and scheduling tasks</w:t>
            </w:r>
          </w:p>
          <w:p w:rsidR="00000000" w:rsidRPr="00DF26C3" w:rsidP="00DF26C3">
            <w:pPr>
              <w:pStyle w:val="ListBullet"/>
            </w:pPr>
            <w:r w:rsidRPr="00DF26C3">
              <w:t>breaking tasks into sub-tasks</w:t>
            </w:r>
          </w:p>
          <w:p w:rsidR="00000000" w:rsidRPr="00DF26C3" w:rsidP="00DF26C3">
            <w:pPr>
              <w:pStyle w:val="ListBullet"/>
            </w:pPr>
            <w:r w:rsidRPr="00DF26C3">
              <w:t>arranging tasks into groups</w:t>
            </w:r>
          </w:p>
          <w:p w:rsidR="00000000" w:rsidRPr="00DF26C3" w:rsidP="00DF26C3">
            <w:pPr>
              <w:pStyle w:val="ListBullet"/>
            </w:pPr>
            <w:r w:rsidRPr="00DF26C3">
              <w:t>facilitating team involvement in task allocation</w:t>
            </w:r>
          </w:p>
          <w:p w:rsidR="00000000" w:rsidRPr="00DF26C3" w:rsidP="00DF26C3">
            <w:pPr>
              <w:pStyle w:val="ListBullet"/>
            </w:pPr>
            <w:r w:rsidRPr="00DF26C3">
              <w:t>assisting to identify team skills and skills</w:t>
            </w:r>
            <w:r w:rsidRPr="00DF26C3">
              <w:t xml:space="preserve"> gaps</w:t>
            </w:r>
          </w:p>
          <w:p w:rsidR="00000000" w:rsidRPr="00DF26C3" w:rsidP="00DF26C3">
            <w:pPr>
              <w:pStyle w:val="ListBullet"/>
            </w:pPr>
            <w:r w:rsidRPr="00DF26C3">
              <w:t>allocating responsibility</w:t>
            </w:r>
          </w:p>
          <w:p w:rsidR="00000000" w:rsidRPr="00DF26C3" w:rsidP="00DF26C3">
            <w:pPr>
              <w:pStyle w:val="ListBullet"/>
            </w:pPr>
            <w:r w:rsidRPr="00DF26C3">
              <w:t>assessing workloads</w:t>
            </w:r>
          </w:p>
          <w:p w:rsidR="00000000" w:rsidRPr="00DF26C3" w:rsidP="00DF26C3">
            <w:pPr>
              <w:pStyle w:val="ListBullet"/>
            </w:pPr>
            <w:r w:rsidRPr="00DF26C3">
              <w:t>matching skills to tasks</w:t>
            </w:r>
          </w:p>
          <w:p w:rsidR="00000000" w:rsidRPr="00DF26C3" w:rsidP="00DF26C3">
            <w:pPr>
              <w:pStyle w:val="ListBullet"/>
            </w:pPr>
            <w:r w:rsidRPr="00DF26C3">
              <w:t>delegating tasks</w:t>
            </w:r>
          </w:p>
          <w:p w:rsidR="00000000" w:rsidRPr="00DF26C3" w:rsidP="00DF26C3">
            <w:pPr>
              <w:pStyle w:val="ListBullet"/>
            </w:pPr>
            <w:r w:rsidRPr="00DF26C3">
              <w:t>budget constraints</w:t>
            </w:r>
          </w:p>
          <w:p w:rsidR="00000000" w:rsidRPr="00DF26C3" w:rsidP="00DF26C3">
            <w:pPr>
              <w:pStyle w:val="ListBullet"/>
            </w:pPr>
            <w:r w:rsidRPr="00DF26C3">
              <w:t>necessary documents and reference material</w:t>
            </w:r>
          </w:p>
          <w:p w:rsidR="00000000" w:rsidP="00DF26C3">
            <w:pPr>
              <w:pStyle w:val="ListBullet"/>
              <w:rPr>
                <w:lang w:val="en-NZ"/>
              </w:rPr>
            </w:pPr>
            <w:r w:rsidRPr="00DF26C3">
              <w:t>identifying resources required</w:t>
            </w:r>
          </w:p>
        </w:tc>
      </w:tr>
      <w:tr w:rsidTr="004B189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BoldandItalics"/>
              </w:rPr>
              <w:t>Expenditure</w:t>
            </w:r>
            <w:r w:rsidRPr="00DF26C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Bullet"/>
            </w:pPr>
            <w:r w:rsidRPr="00DF26C3">
              <w:t>budget considerations</w:t>
            </w:r>
          </w:p>
          <w:p w:rsidR="00000000" w:rsidRPr="00DF26C3" w:rsidP="00DF26C3">
            <w:pPr>
              <w:pStyle w:val="ListBullet"/>
            </w:pPr>
            <w:r w:rsidRPr="00DF26C3">
              <w:t>allocated costs</w:t>
            </w:r>
          </w:p>
          <w:p w:rsidR="00000000" w:rsidRPr="00DF26C3" w:rsidP="00DF26C3">
            <w:pPr>
              <w:pStyle w:val="ListBullet"/>
            </w:pPr>
            <w:r w:rsidRPr="00DF26C3">
              <w:t>capital expenditure</w:t>
            </w:r>
          </w:p>
          <w:p w:rsidR="00000000" w:rsidRPr="00DF26C3" w:rsidP="00DF26C3">
            <w:pPr>
              <w:pStyle w:val="ListBullet"/>
            </w:pPr>
            <w:r w:rsidRPr="00DF26C3">
              <w:t>labour costs</w:t>
            </w:r>
          </w:p>
          <w:p w:rsidR="00000000" w:rsidRPr="00DF26C3" w:rsidP="00DF26C3">
            <w:pPr>
              <w:pStyle w:val="ListBullet"/>
            </w:pPr>
            <w:r w:rsidRPr="00DF26C3">
              <w:t>cost of materials and supplies</w:t>
            </w:r>
          </w:p>
          <w:p w:rsidR="00000000" w:rsidRPr="00DF26C3" w:rsidP="00DF26C3">
            <w:pPr>
              <w:pStyle w:val="ListBullet"/>
            </w:pPr>
            <w:r w:rsidRPr="00DF26C3">
              <w:t>overhead costs</w:t>
            </w:r>
          </w:p>
          <w:p w:rsidR="00000000" w:rsidP="00DF26C3">
            <w:pPr>
              <w:pStyle w:val="ListBullet"/>
              <w:rPr>
                <w:lang w:val="en-NZ"/>
              </w:rPr>
            </w:pPr>
            <w:r w:rsidRPr="00DF26C3">
              <w:t>sub-contractor costs</w:t>
            </w:r>
          </w:p>
        </w:tc>
      </w:tr>
      <w:tr w:rsidTr="004B189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BoldandItalics"/>
              </w:rPr>
              <w:t>Monitored timeframes and milestones</w:t>
            </w:r>
            <w:r w:rsidRPr="00DF26C3">
              <w:t xml:space="preserve"> may include and/or require: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Bullet"/>
            </w:pPr>
            <w:r w:rsidRPr="00DF26C3">
              <w:t>project progress</w:t>
            </w:r>
          </w:p>
          <w:p w:rsidR="00000000" w:rsidRPr="00DF26C3" w:rsidP="00DF26C3">
            <w:pPr>
              <w:pStyle w:val="ListBullet"/>
            </w:pPr>
            <w:r w:rsidRPr="00DF26C3">
              <w:t>performance</w:t>
            </w:r>
          </w:p>
          <w:p w:rsidR="00000000" w:rsidRPr="00DF26C3" w:rsidP="00DF26C3">
            <w:pPr>
              <w:pStyle w:val="ListBullet"/>
            </w:pPr>
            <w:r w:rsidRPr="00DF26C3">
              <w:t>communication with team members</w:t>
            </w:r>
          </w:p>
          <w:p w:rsidR="00000000" w:rsidRPr="00DF26C3" w:rsidP="00DF26C3">
            <w:pPr>
              <w:pStyle w:val="ListBullet"/>
            </w:pPr>
            <w:r w:rsidRPr="00DF26C3">
              <w:t>coordination of team meetings</w:t>
            </w:r>
          </w:p>
          <w:p w:rsidR="00000000" w:rsidRPr="00DF26C3" w:rsidP="00DF26C3">
            <w:pPr>
              <w:pStyle w:val="ListBullet"/>
            </w:pPr>
            <w:r w:rsidRPr="00DF26C3">
              <w:t>feedback sessions</w:t>
            </w:r>
          </w:p>
          <w:p w:rsidR="00000000" w:rsidRPr="00DF26C3" w:rsidP="00DF26C3">
            <w:pPr>
              <w:pStyle w:val="ListBullet"/>
            </w:pPr>
            <w:r w:rsidRPr="00DF26C3">
              <w:t>solving problems/issues</w:t>
            </w:r>
          </w:p>
          <w:p w:rsidR="00000000" w:rsidP="00DF26C3">
            <w:pPr>
              <w:pStyle w:val="ListBullet"/>
              <w:rPr>
                <w:lang w:val="en-NZ"/>
              </w:rPr>
            </w:pPr>
            <w:r w:rsidRPr="00DF26C3">
              <w:t>facilitating change to project plan</w:t>
            </w:r>
          </w:p>
        </w:tc>
      </w:tr>
      <w:tr w:rsidTr="004B189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BoldandItalics"/>
              </w:rPr>
              <w:t>Procedures for winding up projects</w:t>
            </w:r>
            <w:r w:rsidRPr="00DF26C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Bullet"/>
            </w:pPr>
            <w:r w:rsidRPr="00DF26C3">
              <w:t>'signing off' on project completion/delivery of project outcomes</w:t>
            </w:r>
          </w:p>
          <w:p w:rsidR="00000000" w:rsidRPr="00DF26C3" w:rsidP="00DF26C3">
            <w:pPr>
              <w:pStyle w:val="ListBullet"/>
            </w:pPr>
            <w:r w:rsidRPr="00DF26C3">
              <w:t>evaluation and review of actual costs compared to budgeted cos</w:t>
            </w:r>
            <w:r w:rsidRPr="00DF26C3">
              <w:t>ts</w:t>
            </w:r>
          </w:p>
          <w:p w:rsidR="00000000" w:rsidRPr="00DF26C3" w:rsidP="00DF26C3">
            <w:pPr>
              <w:pStyle w:val="ListBullet"/>
            </w:pPr>
            <w:r w:rsidRPr="00DF26C3">
              <w:t>auditing</w:t>
            </w:r>
          </w:p>
          <w:p w:rsidR="00000000" w:rsidP="00DF26C3">
            <w:pPr>
              <w:pStyle w:val="ListBullet"/>
              <w:rPr>
                <w:lang w:val="en-NZ"/>
              </w:rPr>
            </w:pPr>
            <w:r w:rsidRPr="00DF26C3">
              <w:t>formal reporting</w:t>
            </w:r>
          </w:p>
        </w:tc>
      </w:tr>
      <w:tr w:rsidTr="004B189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BoldandItalics"/>
              </w:rPr>
              <w:t>Measured outcomes</w:t>
            </w:r>
            <w:r w:rsidRPr="00DF26C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ListBullet"/>
            </w:pPr>
            <w:r w:rsidRPr="00DF26C3">
              <w:t>project objectives</w:t>
            </w:r>
          </w:p>
          <w:p w:rsidR="00000000" w:rsidRPr="00DF26C3" w:rsidP="00DF26C3">
            <w:pPr>
              <w:pStyle w:val="ListBullet"/>
            </w:pPr>
            <w:r w:rsidRPr="00DF26C3">
              <w:t>project outcomes</w:t>
            </w:r>
          </w:p>
          <w:p w:rsidR="00000000" w:rsidRPr="00DF26C3" w:rsidP="00DF26C3">
            <w:pPr>
              <w:pStyle w:val="ListBullet"/>
            </w:pPr>
            <w:r w:rsidRPr="00DF26C3">
              <w:t>benchmarks</w:t>
            </w:r>
          </w:p>
          <w:p w:rsidR="00000000" w:rsidRPr="00DF26C3" w:rsidP="00DF26C3">
            <w:pPr>
              <w:pStyle w:val="ListBullet"/>
            </w:pPr>
            <w:r w:rsidRPr="00DF26C3">
              <w:t>standards</w:t>
            </w:r>
          </w:p>
          <w:p w:rsidR="00000000" w:rsidRPr="00DF26C3" w:rsidP="00DF26C3">
            <w:pPr>
              <w:pStyle w:val="ListBullet"/>
            </w:pPr>
            <w:r w:rsidRPr="00DF26C3">
              <w:t>key performance indicators</w:t>
            </w:r>
          </w:p>
          <w:p w:rsidR="00000000" w:rsidRPr="00DF26C3" w:rsidP="00DF26C3">
            <w:pPr>
              <w:pStyle w:val="ListBullet"/>
            </w:pPr>
            <w:r w:rsidRPr="00DF26C3">
              <w:t>project monitoring process</w:t>
            </w:r>
          </w:p>
          <w:p w:rsidR="00000000" w:rsidRPr="00DF26C3" w:rsidP="00DF26C3">
            <w:pPr>
              <w:pStyle w:val="ListBullet"/>
            </w:pPr>
            <w:r w:rsidRPr="00DF26C3">
              <w:t>achievement of timelines</w:t>
            </w:r>
          </w:p>
          <w:p w:rsidR="00000000" w:rsidRPr="00DF26C3" w:rsidP="00DF26C3">
            <w:pPr>
              <w:pStyle w:val="ListBullet"/>
            </w:pPr>
            <w:r w:rsidRPr="00DF26C3">
              <w:t>costs</w:t>
            </w:r>
          </w:p>
        </w:tc>
      </w:tr>
    </w:tbl>
    <w:p w:rsidR="004B1894" w:rsidP="00DF26C3">
      <w:pPr>
        <w:pStyle w:val="BodyText"/>
      </w:pPr>
    </w:p>
    <w:p w:rsidR="004B1894" w:rsidP="00DF26C3">
      <w:pPr>
        <w:pStyle w:val="BodyText"/>
      </w:pPr>
    </w:p>
    <w:p w:rsidR="00000000" w:rsidRPr="00DF26C3" w:rsidP="00DF26C3">
      <w:pPr>
        <w:pStyle w:val="Heading1"/>
      </w:pPr>
      <w:bookmarkStart w:id="12" w:name="O_62114"/>
      <w:bookmarkEnd w:id="12"/>
      <w:r w:rsidRPr="00DF26C3">
        <w:t>Unit Sector(s)</w:t>
      </w:r>
    </w:p>
    <w:tbl>
      <w:tblPr>
        <w:tblW w:w="0" w:type="auto"/>
        <w:tblLayout w:type="fixed"/>
        <w:tblCellMar>
          <w:left w:w="62" w:type="dxa"/>
          <w:right w:w="62" w:type="dxa"/>
        </w:tblCellMar>
        <w:tblLook w:val="0000"/>
      </w:tblPr>
      <w:tblGrid>
        <w:gridCol w:w="2654"/>
        <w:gridCol w:w="5868"/>
      </w:tblGrid>
      <w:tr w:rsidTr="004B189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BodyText"/>
            </w:pPr>
          </w:p>
        </w:tc>
      </w:tr>
    </w:tbl>
    <w:p w:rsidR="00000000" w:rsidRPr="00DF26C3" w:rsidP="00DF26C3">
      <w:pPr>
        <w:pStyle w:val="BodyText"/>
      </w:pPr>
    </w:p>
    <w:p w:rsidR="00000000" w:rsidRPr="00DF26C3" w:rsidP="00DF26C3">
      <w:pPr>
        <w:pStyle w:val="AllowPageBreak"/>
      </w:pPr>
    </w:p>
    <w:p w:rsidR="00000000" w:rsidRPr="00DF26C3" w:rsidP="00DF26C3">
      <w:pPr>
        <w:pStyle w:val="Heading1"/>
      </w:pPr>
      <w:bookmarkStart w:id="13" w:name="O_153643"/>
      <w:bookmarkEnd w:id="13"/>
      <w:r w:rsidRPr="00DF26C3">
        <w:t>Competency field</w:t>
      </w:r>
    </w:p>
    <w:tbl>
      <w:tblPr>
        <w:tblW w:w="0" w:type="auto"/>
        <w:tblLayout w:type="fixed"/>
        <w:tblCellMar>
          <w:left w:w="62" w:type="dxa"/>
          <w:right w:w="62" w:type="dxa"/>
        </w:tblCellMar>
        <w:tblLook w:val="0000"/>
      </w:tblPr>
      <w:tblGrid>
        <w:gridCol w:w="2674"/>
        <w:gridCol w:w="5848"/>
      </w:tblGrid>
      <w:tr w:rsidTr="004B1894">
        <w:tblPrEx>
          <w:tblW w:w="0" w:type="auto"/>
          <w:tblLayout w:type="fixed"/>
          <w:tblCellMar>
            <w:left w:w="62" w:type="dxa"/>
            <w:right w:w="62" w:type="dxa"/>
          </w:tblCellMar>
          <w:tblLook w:val="0000"/>
        </w:tblPrEx>
        <w:trPr>
          <w:tblHeader/>
        </w:trPr>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t>Competency field</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BodyText"/>
            </w:pPr>
            <w:r w:rsidRPr="00DF26C3">
              <w:t>Administration - General Administration</w:t>
            </w:r>
          </w:p>
        </w:tc>
      </w:tr>
    </w:tbl>
    <w:p w:rsidR="00000000" w:rsidRPr="00DF26C3" w:rsidP="00DF26C3">
      <w:pPr>
        <w:pStyle w:val="BodyText"/>
      </w:pPr>
    </w:p>
    <w:p w:rsidR="00000000" w:rsidRPr="00DF26C3" w:rsidP="00DF26C3">
      <w:pPr>
        <w:pStyle w:val="AllowPageBreak"/>
      </w:pPr>
    </w:p>
    <w:p w:rsidR="00000000" w:rsidRPr="00DF26C3" w:rsidP="00DF26C3">
      <w:pPr>
        <w:pStyle w:val="Heading1"/>
      </w:pPr>
      <w:bookmarkStart w:id="14" w:name="O_153642"/>
      <w:bookmarkEnd w:id="14"/>
      <w:r w:rsidRPr="00DF26C3">
        <w:t>Co-requisite units</w:t>
      </w:r>
    </w:p>
    <w:tbl>
      <w:tblPr>
        <w:tblW w:w="0" w:type="auto"/>
        <w:tblLayout w:type="fixed"/>
        <w:tblCellMar>
          <w:left w:w="62" w:type="dxa"/>
          <w:right w:w="62" w:type="dxa"/>
        </w:tblCellMar>
        <w:tblLook w:val="0000"/>
      </w:tblPr>
      <w:tblGrid>
        <w:gridCol w:w="2641"/>
        <w:gridCol w:w="1322"/>
        <w:gridCol w:w="4559"/>
      </w:tblGrid>
      <w:tr w:rsidTr="004B18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r w:rsidRPr="00DF26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p>
        </w:tc>
      </w:tr>
      <w:tr w:rsidTr="004B18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3">
            <w:pPr>
              <w:pStyle w:val="BodyText"/>
              <w:rPr>
                <w:lang w:val="en-NZ"/>
              </w:rPr>
            </w:pPr>
          </w:p>
        </w:tc>
      </w:tr>
      <w:tr w:rsidTr="004B18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3" w:rsidP="00DF26C3">
            <w:pPr>
              <w:pStyle w:val="BodyText"/>
            </w:pPr>
          </w:p>
        </w:tc>
      </w:tr>
    </w:tbl>
    <w:p w:rsidR="00000000" w:rsidRPr="00DF26C3" w:rsidP="00DF26C3">
      <w:pPr>
        <w:pStyle w:val="BodyText"/>
      </w:pPr>
    </w:p>
    <w:p w:rsidR="00000000" w:rsidRPr="00DF26C3" w:rsidP="00DF26C3"/>
    <w:sectPr w:rsidSect="00DF26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894" w:rsidP="004B18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894" w:rsidP="00DF2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B1894" w:rsidP="00DF26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1894" w:rsidP="00DF26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894" w:rsidP="004B18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894" w:rsidP="00DF26C3">
    <w:pPr>
      <w:pStyle w:val="Header"/>
      <w:framePr w:wrap="around"/>
    </w:pPr>
    <w:r>
      <w:fldChar w:fldCharType="begin"/>
    </w:r>
    <w:r>
      <w:instrText xml:space="preserve"> TITLE   \* MERGEFORMAT </w:instrText>
    </w:r>
    <w:r>
      <w:fldChar w:fldCharType="separate"/>
    </w:r>
    <w:r>
      <w:t>BSBADM407B Administer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1894" w:rsidP="00DF26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80D3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B46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886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6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26C3"/>
    <w:pPr>
      <w:spacing w:before="360" w:after="60"/>
      <w:outlineLvl w:val="0"/>
    </w:pPr>
    <w:rPr>
      <w:sz w:val="32"/>
    </w:rPr>
  </w:style>
  <w:style w:type="paragraph" w:styleId="Heading2">
    <w:name w:val="heading 2"/>
    <w:basedOn w:val="HeadingBase"/>
    <w:next w:val="BodyText"/>
    <w:link w:val="Heading2Char"/>
    <w:qFormat/>
    <w:rsid w:val="00DF26C3"/>
    <w:pPr>
      <w:keepLines/>
      <w:spacing w:before="240" w:after="120"/>
      <w:outlineLvl w:val="1"/>
    </w:pPr>
    <w:rPr>
      <w:sz w:val="28"/>
      <w:szCs w:val="40"/>
    </w:rPr>
  </w:style>
  <w:style w:type="paragraph" w:styleId="Heading3">
    <w:name w:val="heading 3"/>
    <w:basedOn w:val="HeadingBase"/>
    <w:next w:val="BodyText"/>
    <w:link w:val="Heading3Char"/>
    <w:qFormat/>
    <w:rsid w:val="00DF26C3"/>
    <w:pPr>
      <w:spacing w:before="180" w:after="120"/>
      <w:outlineLvl w:val="2"/>
    </w:pPr>
    <w:rPr>
      <w:spacing w:val="-10"/>
      <w:kern w:val="32"/>
    </w:rPr>
  </w:style>
  <w:style w:type="paragraph" w:styleId="Heading4">
    <w:name w:val="heading 4"/>
    <w:basedOn w:val="HeadingBase"/>
    <w:next w:val="BodyText"/>
    <w:link w:val="Heading4Char"/>
    <w:qFormat/>
    <w:rsid w:val="00DF26C3"/>
    <w:pPr>
      <w:spacing w:before="160" w:after="120"/>
      <w:outlineLvl w:val="3"/>
    </w:pPr>
    <w:rPr>
      <w:sz w:val="22"/>
    </w:rPr>
  </w:style>
  <w:style w:type="paragraph" w:styleId="Heading5">
    <w:name w:val="heading 5"/>
    <w:basedOn w:val="HeadingBase"/>
    <w:next w:val="Normal"/>
    <w:link w:val="Heading5Char"/>
    <w:qFormat/>
    <w:rsid w:val="00DF26C3"/>
    <w:pPr>
      <w:spacing w:before="80"/>
      <w:outlineLvl w:val="4"/>
    </w:pPr>
    <w:rPr>
      <w:color w:val="918585"/>
      <w:sz w:val="20"/>
    </w:rPr>
  </w:style>
  <w:style w:type="paragraph" w:styleId="Heading6">
    <w:name w:val="heading 6"/>
    <w:basedOn w:val="HeadingBase"/>
    <w:next w:val="Normal"/>
    <w:link w:val="Heading6Char"/>
    <w:qFormat/>
    <w:rsid w:val="00DF26C3"/>
    <w:pPr>
      <w:spacing w:before="60"/>
      <w:outlineLvl w:val="5"/>
    </w:pPr>
    <w:rPr>
      <w:color w:val="918585"/>
      <w:sz w:val="20"/>
    </w:rPr>
  </w:style>
  <w:style w:type="paragraph" w:styleId="Heading7">
    <w:name w:val="heading 7"/>
    <w:basedOn w:val="Normal"/>
    <w:next w:val="Normal"/>
    <w:link w:val="Heading7Char"/>
    <w:qFormat/>
    <w:rsid w:val="00DF26C3"/>
    <w:pPr>
      <w:ind w:left="720"/>
      <w:outlineLvl w:val="6"/>
    </w:pPr>
    <w:rPr>
      <w:i/>
    </w:rPr>
  </w:style>
  <w:style w:type="paragraph" w:styleId="Heading8">
    <w:name w:val="heading 8"/>
    <w:basedOn w:val="Normal"/>
    <w:next w:val="Normal"/>
    <w:link w:val="Heading8Char"/>
    <w:qFormat/>
    <w:rsid w:val="00DF26C3"/>
    <w:pPr>
      <w:ind w:left="720"/>
      <w:outlineLvl w:val="7"/>
    </w:pPr>
    <w:rPr>
      <w:i/>
    </w:rPr>
  </w:style>
  <w:style w:type="paragraph" w:styleId="Heading9">
    <w:name w:val="heading 9"/>
    <w:basedOn w:val="Normal"/>
    <w:next w:val="Normal"/>
    <w:link w:val="Heading9Char"/>
    <w:qFormat/>
    <w:rsid w:val="00DF26C3"/>
    <w:pPr>
      <w:ind w:left="720"/>
      <w:outlineLvl w:val="8"/>
    </w:pPr>
    <w:rPr>
      <w:i/>
    </w:rPr>
  </w:style>
  <w:style w:type="character" w:default="1" w:styleId="DefaultParagraphFont">
    <w:name w:val="Default Paragraph Font"/>
    <w:uiPriority w:val="1"/>
    <w:unhideWhenUsed/>
    <w:rsid w:val="00DF2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6C3"/>
  </w:style>
  <w:style w:type="character" w:customStyle="1" w:styleId="Heading1Char">
    <w:name w:val="Heading 1 Char"/>
    <w:basedOn w:val="DefaultParagraphFont"/>
    <w:link w:val="Heading1"/>
    <w:rsid w:val="00DF26C3"/>
    <w:rPr>
      <w:rFonts w:ascii="Times New Roman" w:eastAsia="Times New Roman" w:hAnsi="Times New Roman" w:cs="Times New Roman"/>
      <w:b/>
      <w:sz w:val="32"/>
      <w:szCs w:val="20"/>
      <w:lang w:eastAsia="en-US"/>
    </w:rPr>
  </w:style>
  <w:style w:type="paragraph" w:styleId="BodyText">
    <w:name w:val="Body Text"/>
    <w:basedOn w:val="Normal"/>
    <w:link w:val="BodyTextChar"/>
    <w:rsid w:val="00DF26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26C3"/>
    <w:rPr>
      <w:rFonts w:ascii="Times New Roman" w:eastAsia="Times New Roman" w:hAnsi="Times New Roman" w:cs="Times New Roman"/>
      <w:sz w:val="24"/>
      <w:lang w:val="en-US" w:eastAsia="en-US"/>
    </w:rPr>
  </w:style>
  <w:style w:type="paragraph" w:styleId="Footer">
    <w:name w:val="footer"/>
    <w:basedOn w:val="Normal"/>
    <w:link w:val="FooterChar"/>
    <w:rsid w:val="00DF2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6C3"/>
    <w:rPr>
      <w:rFonts w:ascii="Times New Roman" w:eastAsia="Times New Roman" w:hAnsi="Times New Roman" w:cs="Times New Roman"/>
      <w:sz w:val="16"/>
      <w:lang w:val="en-US" w:eastAsia="en-US"/>
    </w:rPr>
  </w:style>
  <w:style w:type="paragraph" w:styleId="List">
    <w:name w:val="List"/>
    <w:basedOn w:val="BodyText"/>
    <w:next w:val="BodyText"/>
    <w:rsid w:val="00DF26C3"/>
    <w:pPr>
      <w:tabs>
        <w:tab w:val="left" w:pos="340"/>
      </w:tabs>
      <w:spacing w:before="60" w:after="60"/>
      <w:ind w:left="340" w:hanging="340"/>
    </w:pPr>
  </w:style>
  <w:style w:type="paragraph" w:styleId="ListBullet">
    <w:name w:val="List Bullet"/>
    <w:basedOn w:val="List"/>
    <w:rsid w:val="00DF26C3"/>
    <w:pPr>
      <w:numPr>
        <w:numId w:val="13"/>
      </w:numPr>
      <w:tabs>
        <w:tab w:val="clear" w:pos="340"/>
      </w:tabs>
      <w:spacing w:before="40" w:after="40"/>
    </w:pPr>
  </w:style>
  <w:style w:type="character" w:customStyle="1" w:styleId="SpecialBold">
    <w:name w:val="Special Bold"/>
    <w:basedOn w:val="DefaultParagraphFont"/>
    <w:rsid w:val="00DF26C3"/>
    <w:rPr>
      <w:b/>
      <w:spacing w:val="0"/>
    </w:rPr>
  </w:style>
  <w:style w:type="paragraph" w:styleId="ListBullet2">
    <w:name w:val="List Bullet 2"/>
    <w:basedOn w:val="List2"/>
    <w:rsid w:val="00DF26C3"/>
    <w:pPr>
      <w:numPr>
        <w:numId w:val="14"/>
      </w:numPr>
      <w:tabs>
        <w:tab w:val="clear" w:pos="680"/>
      </w:tabs>
    </w:pPr>
  </w:style>
  <w:style w:type="paragraph" w:styleId="Header">
    <w:name w:val="header"/>
    <w:basedOn w:val="Normal"/>
    <w:link w:val="HeaderChar"/>
    <w:rsid w:val="00DF2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6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26C3"/>
    <w:pPr>
      <w:spacing w:before="240" w:after="120"/>
      <w:outlineLvl w:val="0"/>
    </w:pPr>
    <w:rPr>
      <w:rFonts w:ascii="Times New Roman" w:hAnsi="Times New Roman"/>
      <w:b/>
      <w:sz w:val="28"/>
    </w:rPr>
  </w:style>
  <w:style w:type="paragraph" w:customStyle="1" w:styleId="AllowPageBreak">
    <w:name w:val="AllowPageBreak"/>
    <w:rsid w:val="00DF26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26C3"/>
    <w:pPr>
      <w:tabs>
        <w:tab w:val="left" w:pos="680"/>
      </w:tabs>
      <w:spacing w:before="60" w:after="60"/>
      <w:ind w:left="680" w:hanging="340"/>
    </w:pPr>
  </w:style>
  <w:style w:type="character" w:customStyle="1" w:styleId="BoldandItalics">
    <w:name w:val="Bold and Italics"/>
    <w:qFormat/>
    <w:rsid w:val="00DF26C3"/>
    <w:rPr>
      <w:b/>
      <w:i/>
      <w:u w:val="none"/>
    </w:rPr>
  </w:style>
  <w:style w:type="character" w:customStyle="1" w:styleId="Heading2Char">
    <w:name w:val="Heading 2 Char"/>
    <w:basedOn w:val="DefaultParagraphFont"/>
    <w:link w:val="Heading2"/>
    <w:rsid w:val="00DF26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6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6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6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6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26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26C3"/>
    <w:rPr>
      <w:rFonts w:ascii="Courier New" w:eastAsia="Times New Roman" w:hAnsi="Courier New" w:cs="Times New Roman"/>
      <w:i/>
      <w:szCs w:val="20"/>
      <w:lang w:val="en-US" w:eastAsia="en-US"/>
    </w:rPr>
  </w:style>
  <w:style w:type="paragraph" w:customStyle="1" w:styleId="HeadingBase">
    <w:name w:val="Heading Base"/>
    <w:rsid w:val="00DF2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6C3"/>
    <w:pPr>
      <w:tabs>
        <w:tab w:val="right" w:leader="dot" w:pos="9072"/>
      </w:tabs>
      <w:ind w:left="567"/>
    </w:pPr>
    <w:rPr>
      <w:szCs w:val="22"/>
    </w:rPr>
  </w:style>
  <w:style w:type="paragraph" w:customStyle="1" w:styleId="TOCBase">
    <w:name w:val="TOC Base"/>
    <w:rsid w:val="00DF2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6C3"/>
    <w:pPr>
      <w:tabs>
        <w:tab w:val="right" w:leader="dot" w:pos="9072"/>
      </w:tabs>
      <w:spacing w:before="40" w:after="40"/>
      <w:ind w:left="284"/>
    </w:pPr>
    <w:rPr>
      <w:rFonts w:ascii="Times New Roman" w:hAnsi="Times New Roman"/>
    </w:rPr>
  </w:style>
  <w:style w:type="paragraph" w:styleId="TOC1">
    <w:name w:val="toc 1"/>
    <w:basedOn w:val="TOCBase"/>
    <w:next w:val="Normal"/>
    <w:rsid w:val="00DF26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26C3"/>
    <w:pPr>
      <w:spacing w:before="5040"/>
      <w:jc w:val="center"/>
    </w:pPr>
    <w:rPr>
      <w:sz w:val="48"/>
      <w:szCs w:val="72"/>
      <w:lang w:val="en-US"/>
    </w:rPr>
  </w:style>
  <w:style w:type="character" w:customStyle="1" w:styleId="TitleChar">
    <w:name w:val="Title Char"/>
    <w:basedOn w:val="DefaultParagraphFont"/>
    <w:link w:val="Title"/>
    <w:rsid w:val="00DF2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6C3"/>
    <w:pPr>
      <w:tabs>
        <w:tab w:val="left" w:pos="3600"/>
        <w:tab w:val="left" w:pos="3958"/>
      </w:tabs>
    </w:pPr>
  </w:style>
  <w:style w:type="paragraph" w:customStyle="1" w:styleId="Note">
    <w:name w:val="Note"/>
    <w:basedOn w:val="BodyText"/>
    <w:rsid w:val="00DF26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6C3"/>
    <w:pPr>
      <w:framePr w:wrap="auto" w:hAnchor="text" w:y="6049"/>
    </w:pPr>
    <w:rPr>
      <w:color w:val="000000"/>
      <w:sz w:val="40"/>
    </w:rPr>
  </w:style>
  <w:style w:type="paragraph" w:customStyle="1" w:styleId="TOCTitle">
    <w:name w:val="TOCTitle"/>
    <w:basedOn w:val="Heading1"/>
    <w:rsid w:val="00DF26C3"/>
    <w:pPr>
      <w:spacing w:after="240"/>
      <w:jc w:val="center"/>
      <w:outlineLvl w:val="9"/>
    </w:pPr>
    <w:rPr>
      <w:caps/>
    </w:rPr>
  </w:style>
  <w:style w:type="paragraph" w:customStyle="1" w:styleId="Version">
    <w:name w:val="Version"/>
    <w:rsid w:val="00DF26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6C3"/>
    <w:pPr>
      <w:keepNext w:val="0"/>
      <w:tabs>
        <w:tab w:val="right" w:pos="4176"/>
      </w:tabs>
      <w:ind w:left="198" w:hanging="198"/>
    </w:pPr>
    <w:rPr>
      <w:rFonts w:ascii="Garamond" w:hAnsi="Garamond"/>
    </w:rPr>
  </w:style>
  <w:style w:type="paragraph" w:styleId="IndexHeading">
    <w:name w:val="index heading"/>
    <w:basedOn w:val="Normal"/>
    <w:next w:val="Index1"/>
    <w:semiHidden/>
    <w:rsid w:val="00DF26C3"/>
    <w:pPr>
      <w:spacing w:before="120" w:after="120"/>
    </w:pPr>
    <w:rPr>
      <w:rFonts w:ascii="Arial" w:hAnsi="Arial"/>
      <w:b/>
      <w:color w:val="918585"/>
      <w:sz w:val="24"/>
    </w:rPr>
  </w:style>
  <w:style w:type="paragraph" w:customStyle="1" w:styleId="Chapter">
    <w:name w:val="Chapter"/>
    <w:basedOn w:val="Normal"/>
    <w:rsid w:val="00DF26C3"/>
    <w:pPr>
      <w:spacing w:before="240"/>
    </w:pPr>
    <w:rPr>
      <w:rFonts w:ascii="Times New Roman" w:hAnsi="Times New Roman"/>
      <w:smallCaps/>
      <w:spacing w:val="80"/>
      <w:sz w:val="28"/>
    </w:rPr>
  </w:style>
  <w:style w:type="paragraph" w:customStyle="1" w:styleId="InChapter">
    <w:name w:val="InChapter"/>
    <w:basedOn w:val="Heading3"/>
    <w:rsid w:val="00DF26C3"/>
    <w:pPr>
      <w:spacing w:after="240"/>
      <w:outlineLvl w:val="9"/>
    </w:pPr>
    <w:rPr>
      <w:noProof/>
    </w:rPr>
  </w:style>
  <w:style w:type="paragraph" w:styleId="Index2">
    <w:name w:val="index 2"/>
    <w:basedOn w:val="Normal"/>
    <w:next w:val="Normal"/>
    <w:semiHidden/>
    <w:rsid w:val="00DF26C3"/>
    <w:pPr>
      <w:tabs>
        <w:tab w:val="right" w:pos="4176"/>
      </w:tabs>
      <w:ind w:left="568" w:hanging="284"/>
    </w:pPr>
    <w:rPr>
      <w:rFonts w:ascii="Garamond" w:hAnsi="Garamond"/>
    </w:rPr>
  </w:style>
  <w:style w:type="paragraph" w:customStyle="1" w:styleId="Byline">
    <w:name w:val="Byline"/>
    <w:rsid w:val="00DF2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6C3"/>
    <w:pPr>
      <w:tabs>
        <w:tab w:val="clear" w:pos="3600"/>
        <w:tab w:val="clear" w:pos="3958"/>
      </w:tabs>
      <w:jc w:val="right"/>
    </w:pPr>
  </w:style>
  <w:style w:type="character" w:styleId="Emphasis">
    <w:name w:val="Emphasis"/>
    <w:basedOn w:val="DefaultParagraphFont"/>
    <w:qFormat/>
    <w:rsid w:val="00DF26C3"/>
    <w:rPr>
      <w:i/>
    </w:rPr>
  </w:style>
  <w:style w:type="paragraph" w:styleId="Caption">
    <w:name w:val="caption"/>
    <w:basedOn w:val="BodyText"/>
    <w:next w:val="Normal"/>
    <w:qFormat/>
    <w:rsid w:val="00DF26C3"/>
    <w:pPr>
      <w:framePr w:w="2268" w:hSpace="181" w:vSpace="181" w:wrap="around" w:vAnchor="text" w:hAnchor="page" w:x="1135" w:y="285" w:anchorLock="1"/>
    </w:pPr>
    <w:rPr>
      <w:i/>
    </w:rPr>
  </w:style>
  <w:style w:type="paragraph" w:customStyle="1" w:styleId="MiniTOCTitle">
    <w:name w:val="MiniTOCTitle"/>
    <w:basedOn w:val="Heading4"/>
    <w:rsid w:val="00DF26C3"/>
    <w:pPr>
      <w:spacing w:before="240"/>
      <w:outlineLvl w:val="9"/>
    </w:pPr>
    <w:rPr>
      <w:noProof/>
      <w:sz w:val="24"/>
    </w:rPr>
  </w:style>
  <w:style w:type="paragraph" w:customStyle="1" w:styleId="MiniTOCItem">
    <w:name w:val="MiniTOCItem"/>
    <w:basedOn w:val="ListBullet"/>
    <w:rsid w:val="00DF26C3"/>
    <w:pPr>
      <w:numPr>
        <w:numId w:val="0"/>
      </w:numPr>
      <w:tabs>
        <w:tab w:val="right" w:leader="dot" w:pos="6521"/>
      </w:tabs>
      <w:spacing w:before="0" w:after="0"/>
    </w:pPr>
  </w:style>
  <w:style w:type="paragraph" w:customStyle="1" w:styleId="TOFTitle">
    <w:name w:val="TOFTitle"/>
    <w:basedOn w:val="TOCTitle"/>
    <w:rsid w:val="00DF26C3"/>
  </w:style>
  <w:style w:type="paragraph" w:styleId="TableofFigures">
    <w:name w:val="table of figures"/>
    <w:basedOn w:val="Normal"/>
    <w:next w:val="Normal"/>
    <w:semiHidden/>
    <w:rsid w:val="00DF26C3"/>
    <w:pPr>
      <w:tabs>
        <w:tab w:val="right" w:leader="dot" w:pos="9072"/>
      </w:tabs>
      <w:ind w:left="970" w:hanging="403"/>
    </w:pPr>
    <w:rPr>
      <w:rFonts w:ascii="Times New Roman" w:hAnsi="Times New Roman"/>
      <w:b/>
    </w:rPr>
  </w:style>
  <w:style w:type="paragraph" w:styleId="ListNumber">
    <w:name w:val="List Number"/>
    <w:basedOn w:val="List"/>
    <w:rsid w:val="00DF26C3"/>
    <w:pPr>
      <w:numPr>
        <w:numId w:val="11"/>
      </w:numPr>
    </w:pPr>
  </w:style>
  <w:style w:type="character" w:customStyle="1" w:styleId="WingdingSymbols">
    <w:name w:val="Wingding Symbols"/>
    <w:rsid w:val="00DF26C3"/>
    <w:rPr>
      <w:rFonts w:ascii="Wingdings" w:hAnsi="Wingdings"/>
    </w:rPr>
  </w:style>
  <w:style w:type="paragraph" w:customStyle="1" w:styleId="TableHeading">
    <w:name w:val="Table Heading"/>
    <w:basedOn w:val="HeadingBase"/>
    <w:rsid w:val="00DF26C3"/>
    <w:pPr>
      <w:keepLines/>
      <w:pBdr>
        <w:bottom w:val="single" w:sz="6" w:space="1" w:color="918585"/>
      </w:pBdr>
      <w:spacing w:before="240"/>
    </w:pPr>
  </w:style>
  <w:style w:type="character" w:customStyle="1" w:styleId="HotSpot">
    <w:name w:val="HotSpot"/>
    <w:rsid w:val="00DF26C3"/>
    <w:rPr>
      <w:color w:val="0033CC"/>
      <w:u w:val="none"/>
    </w:rPr>
  </w:style>
  <w:style w:type="paragraph" w:customStyle="1" w:styleId="BodyTextRight">
    <w:name w:val="Body Text Right"/>
    <w:basedOn w:val="BodyText"/>
    <w:rsid w:val="00DF26C3"/>
    <w:pPr>
      <w:spacing w:before="0" w:after="0"/>
      <w:jc w:val="right"/>
    </w:pPr>
  </w:style>
  <w:style w:type="paragraph" w:styleId="Index3">
    <w:name w:val="index 3"/>
    <w:basedOn w:val="ListNumber2"/>
    <w:next w:val="Normal"/>
    <w:semiHidden/>
    <w:rsid w:val="00DF26C3"/>
    <w:pPr>
      <w:numPr>
        <w:numId w:val="0"/>
      </w:numPr>
      <w:tabs>
        <w:tab w:val="right" w:leader="dot" w:pos="4176"/>
      </w:tabs>
    </w:pPr>
  </w:style>
  <w:style w:type="paragraph" w:styleId="ListNumber2">
    <w:name w:val="List Number 2"/>
    <w:basedOn w:val="List2"/>
    <w:rsid w:val="00DF26C3"/>
    <w:pPr>
      <w:numPr>
        <w:numId w:val="10"/>
      </w:numPr>
      <w:tabs>
        <w:tab w:val="clear" w:pos="1060"/>
      </w:tabs>
    </w:pPr>
  </w:style>
  <w:style w:type="paragraph" w:customStyle="1" w:styleId="MarginNote">
    <w:name w:val="Margin Note"/>
    <w:basedOn w:val="BodyText"/>
    <w:rsid w:val="00DF2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6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26C3"/>
    <w:rPr>
      <w:sz w:val="32"/>
    </w:rPr>
  </w:style>
  <w:style w:type="paragraph" w:customStyle="1" w:styleId="HeadingProcedure">
    <w:name w:val="Heading Procedure"/>
    <w:basedOn w:val="HeadingBase"/>
    <w:next w:val="Normal"/>
    <w:rsid w:val="00DF26C3"/>
    <w:pPr>
      <w:tabs>
        <w:tab w:val="left" w:pos="0"/>
      </w:tabs>
      <w:spacing w:before="120" w:after="60"/>
    </w:pPr>
    <w:rPr>
      <w:i/>
      <w:color w:val="918585"/>
      <w:sz w:val="22"/>
    </w:rPr>
  </w:style>
  <w:style w:type="paragraph" w:customStyle="1" w:styleId="TableBodyText">
    <w:name w:val="Table Body Text"/>
    <w:basedOn w:val="BodyText"/>
    <w:rsid w:val="00DF26C3"/>
    <w:pPr>
      <w:spacing w:before="60" w:after="60"/>
    </w:pPr>
  </w:style>
  <w:style w:type="paragraph" w:styleId="ListContinue">
    <w:name w:val="List Continue"/>
    <w:basedOn w:val="List"/>
    <w:rsid w:val="00DF26C3"/>
    <w:pPr>
      <w:ind w:firstLine="0"/>
    </w:pPr>
  </w:style>
  <w:style w:type="paragraph" w:customStyle="1" w:styleId="ListNote">
    <w:name w:val="List Note"/>
    <w:basedOn w:val="List"/>
    <w:rsid w:val="00DF26C3"/>
    <w:pPr>
      <w:pBdr>
        <w:top w:val="single" w:sz="6" w:space="2" w:color="918585"/>
        <w:bottom w:val="single" w:sz="6" w:space="2" w:color="918585"/>
      </w:pBdr>
      <w:tabs>
        <w:tab w:val="left" w:pos="1021"/>
      </w:tabs>
      <w:ind w:firstLine="0"/>
    </w:pPr>
  </w:style>
  <w:style w:type="paragraph" w:customStyle="1" w:styleId="Warning">
    <w:name w:val="Warning"/>
    <w:basedOn w:val="BodyText"/>
    <w:rsid w:val="00DF26C3"/>
    <w:pPr>
      <w:shd w:val="clear" w:color="auto" w:fill="D9D9D9"/>
      <w:tabs>
        <w:tab w:val="left" w:pos="992"/>
      </w:tabs>
      <w:ind w:left="119" w:right="119"/>
    </w:pPr>
    <w:rPr>
      <w:sz w:val="20"/>
    </w:rPr>
  </w:style>
  <w:style w:type="paragraph" w:customStyle="1" w:styleId="MarginIcons">
    <w:name w:val="Margin Icons"/>
    <w:basedOn w:val="BodyText"/>
    <w:rsid w:val="00DF26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6C3"/>
    <w:rPr>
      <w:rFonts w:ascii="Courier New" w:hAnsi="Courier New"/>
    </w:rPr>
  </w:style>
  <w:style w:type="paragraph" w:customStyle="1" w:styleId="NoteBullet">
    <w:name w:val="Note Bullet"/>
    <w:basedOn w:val="Note"/>
    <w:rsid w:val="00DF26C3"/>
    <w:pPr>
      <w:tabs>
        <w:tab w:val="clear" w:pos="680"/>
      </w:tabs>
      <w:spacing w:before="60" w:after="60"/>
    </w:pPr>
  </w:style>
  <w:style w:type="paragraph" w:customStyle="1" w:styleId="SubHeading2">
    <w:name w:val="SubHeading2"/>
    <w:basedOn w:val="HeadingBase"/>
    <w:rsid w:val="00DF26C3"/>
    <w:pPr>
      <w:spacing w:before="240" w:after="60"/>
    </w:pPr>
    <w:rPr>
      <w:sz w:val="20"/>
    </w:rPr>
  </w:style>
  <w:style w:type="paragraph" w:customStyle="1" w:styleId="SubHeading1">
    <w:name w:val="SubHeading1"/>
    <w:basedOn w:val="HeadingBase"/>
    <w:rsid w:val="00DF26C3"/>
    <w:pPr>
      <w:spacing w:before="240" w:after="60"/>
    </w:pPr>
    <w:rPr>
      <w:color w:val="918585"/>
      <w:sz w:val="22"/>
    </w:rPr>
  </w:style>
  <w:style w:type="paragraph" w:customStyle="1" w:styleId="SideHeading">
    <w:name w:val="Side Heading"/>
    <w:basedOn w:val="HeadingBase"/>
    <w:rsid w:val="00DF2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6C3"/>
    <w:pPr>
      <w:numPr>
        <w:numId w:val="12"/>
      </w:numPr>
    </w:pPr>
  </w:style>
  <w:style w:type="paragraph" w:styleId="PlainText">
    <w:name w:val="Plain Text"/>
    <w:basedOn w:val="Normal"/>
    <w:link w:val="PlainTextChar"/>
    <w:rsid w:val="00DF26C3"/>
    <w:rPr>
      <w:sz w:val="20"/>
    </w:rPr>
  </w:style>
  <w:style w:type="character" w:customStyle="1" w:styleId="PlainTextChar">
    <w:name w:val="Plain Text Char"/>
    <w:basedOn w:val="DefaultParagraphFont"/>
    <w:link w:val="PlainText"/>
    <w:rsid w:val="00DF26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26C3"/>
    <w:rPr>
      <w:b/>
      <w:smallCaps/>
    </w:rPr>
  </w:style>
  <w:style w:type="paragraph" w:customStyle="1" w:styleId="TableListNumber">
    <w:name w:val="Table List Number"/>
    <w:basedOn w:val="ListNumber"/>
    <w:rsid w:val="00DF26C3"/>
    <w:pPr>
      <w:numPr>
        <w:numId w:val="0"/>
      </w:numPr>
    </w:pPr>
  </w:style>
  <w:style w:type="paragraph" w:styleId="TOC4">
    <w:name w:val="toc 4"/>
    <w:basedOn w:val="TOCBase"/>
    <w:next w:val="Normal"/>
    <w:semiHidden/>
    <w:rsid w:val="00DF26C3"/>
    <w:pPr>
      <w:tabs>
        <w:tab w:val="right" w:leader="dot" w:pos="9071"/>
      </w:tabs>
      <w:ind w:left="1701"/>
    </w:pPr>
  </w:style>
  <w:style w:type="paragraph" w:customStyle="1" w:styleId="ListAlpha">
    <w:name w:val="List Alpha"/>
    <w:basedOn w:val="List"/>
    <w:rsid w:val="00DF26C3"/>
    <w:pPr>
      <w:numPr>
        <w:numId w:val="9"/>
      </w:numPr>
    </w:pPr>
  </w:style>
  <w:style w:type="paragraph" w:customStyle="1" w:styleId="ListAlpha2">
    <w:name w:val="List Alpha 2"/>
    <w:basedOn w:val="List2"/>
    <w:rsid w:val="00DF26C3"/>
    <w:pPr>
      <w:numPr>
        <w:numId w:val="8"/>
      </w:numPr>
    </w:pPr>
  </w:style>
  <w:style w:type="paragraph" w:styleId="List3">
    <w:name w:val="List 3"/>
    <w:basedOn w:val="BodyText"/>
    <w:rsid w:val="00DF26C3"/>
    <w:pPr>
      <w:tabs>
        <w:tab w:val="left" w:pos="1021"/>
      </w:tabs>
      <w:spacing w:before="60" w:after="60"/>
      <w:ind w:left="1020" w:hanging="340"/>
    </w:pPr>
  </w:style>
  <w:style w:type="paragraph" w:styleId="List4">
    <w:name w:val="List 4"/>
    <w:basedOn w:val="BodyText"/>
    <w:rsid w:val="00DF26C3"/>
    <w:pPr>
      <w:tabs>
        <w:tab w:val="left" w:pos="1361"/>
      </w:tabs>
      <w:spacing w:before="60" w:after="60"/>
      <w:ind w:left="1361" w:hanging="340"/>
    </w:pPr>
  </w:style>
  <w:style w:type="paragraph" w:styleId="List5">
    <w:name w:val="List 5"/>
    <w:basedOn w:val="BodyText"/>
    <w:rsid w:val="00DF26C3"/>
    <w:pPr>
      <w:tabs>
        <w:tab w:val="left" w:pos="1701"/>
      </w:tabs>
      <w:spacing w:before="60" w:after="60"/>
      <w:ind w:left="1701" w:hanging="340"/>
    </w:pPr>
  </w:style>
  <w:style w:type="paragraph" w:styleId="ListBullet3">
    <w:name w:val="List Bullet 3"/>
    <w:basedOn w:val="List3"/>
    <w:rsid w:val="00DF26C3"/>
    <w:pPr>
      <w:numPr>
        <w:numId w:val="15"/>
      </w:numPr>
      <w:tabs>
        <w:tab w:val="clear" w:pos="1021"/>
      </w:tabs>
      <w:ind w:left="1037" w:hanging="357"/>
    </w:pPr>
  </w:style>
  <w:style w:type="paragraph" w:styleId="ListBullet4">
    <w:name w:val="List Bullet 4"/>
    <w:basedOn w:val="List4"/>
    <w:rsid w:val="00DF26C3"/>
    <w:pPr>
      <w:numPr>
        <w:numId w:val="3"/>
      </w:numPr>
    </w:pPr>
  </w:style>
  <w:style w:type="paragraph" w:styleId="ListBullet5">
    <w:name w:val="List Bullet 5"/>
    <w:basedOn w:val="List5"/>
    <w:rsid w:val="00DF26C3"/>
    <w:pPr>
      <w:numPr>
        <w:numId w:val="4"/>
      </w:numPr>
    </w:pPr>
  </w:style>
  <w:style w:type="paragraph" w:styleId="ListContinue2">
    <w:name w:val="List Continue 2"/>
    <w:basedOn w:val="List2"/>
    <w:rsid w:val="00DF26C3"/>
    <w:pPr>
      <w:ind w:firstLine="0"/>
    </w:pPr>
  </w:style>
  <w:style w:type="paragraph" w:styleId="ListContinue3">
    <w:name w:val="List Continue 3"/>
    <w:basedOn w:val="List3"/>
    <w:rsid w:val="00DF26C3"/>
    <w:pPr>
      <w:ind w:left="1021" w:firstLine="0"/>
    </w:pPr>
  </w:style>
  <w:style w:type="paragraph" w:styleId="ListContinue4">
    <w:name w:val="List Continue 4"/>
    <w:basedOn w:val="List4"/>
    <w:rsid w:val="00DF26C3"/>
    <w:pPr>
      <w:ind w:firstLine="0"/>
    </w:pPr>
  </w:style>
  <w:style w:type="paragraph" w:styleId="ListContinue5">
    <w:name w:val="List Continue 5"/>
    <w:basedOn w:val="List5"/>
    <w:rsid w:val="00DF26C3"/>
    <w:pPr>
      <w:ind w:firstLine="0"/>
    </w:pPr>
  </w:style>
  <w:style w:type="paragraph" w:styleId="ListNumber3">
    <w:name w:val="List Number 3"/>
    <w:basedOn w:val="List3"/>
    <w:rsid w:val="00DF26C3"/>
    <w:pPr>
      <w:numPr>
        <w:numId w:val="5"/>
      </w:numPr>
    </w:pPr>
  </w:style>
  <w:style w:type="paragraph" w:styleId="ListNumber4">
    <w:name w:val="List Number 4"/>
    <w:basedOn w:val="List4"/>
    <w:rsid w:val="00DF26C3"/>
    <w:pPr>
      <w:numPr>
        <w:numId w:val="6"/>
      </w:numPr>
    </w:pPr>
  </w:style>
  <w:style w:type="paragraph" w:styleId="ListNumber5">
    <w:name w:val="List Number 5"/>
    <w:basedOn w:val="List5"/>
    <w:rsid w:val="00DF26C3"/>
    <w:pPr>
      <w:numPr>
        <w:numId w:val="7"/>
      </w:numPr>
    </w:pPr>
  </w:style>
  <w:style w:type="paragraph" w:styleId="BlockText">
    <w:name w:val="Block Text"/>
    <w:basedOn w:val="Normal"/>
    <w:rsid w:val="00DF26C3"/>
    <w:pPr>
      <w:spacing w:after="120"/>
      <w:ind w:left="1440" w:right="1440"/>
    </w:pPr>
  </w:style>
  <w:style w:type="character" w:customStyle="1" w:styleId="Subscript">
    <w:name w:val="Subscript"/>
    <w:basedOn w:val="DefaultParagraphFont"/>
    <w:rsid w:val="00DF26C3"/>
    <w:rPr>
      <w:sz w:val="16"/>
      <w:vertAlign w:val="subscript"/>
    </w:rPr>
  </w:style>
  <w:style w:type="character" w:customStyle="1" w:styleId="Superscript">
    <w:name w:val="Superscript"/>
    <w:basedOn w:val="DefaultParagraphFont"/>
    <w:rsid w:val="00DF26C3"/>
    <w:rPr>
      <w:sz w:val="16"/>
      <w:vertAlign w:val="superscript"/>
    </w:rPr>
  </w:style>
  <w:style w:type="character" w:customStyle="1" w:styleId="Symbols">
    <w:name w:val="Symbols"/>
    <w:basedOn w:val="DefaultParagraphFont"/>
    <w:rsid w:val="00DF26C3"/>
    <w:rPr>
      <w:rFonts w:ascii="Symbol" w:hAnsi="Symbol"/>
    </w:rPr>
  </w:style>
  <w:style w:type="character" w:customStyle="1" w:styleId="MenuOptions">
    <w:name w:val="Menu Options"/>
    <w:basedOn w:val="DefaultParagraphFont"/>
    <w:rsid w:val="00DF26C3"/>
    <w:rPr>
      <w:rFonts w:ascii="Arial Narrow" w:hAnsi="Arial Narrow"/>
      <w:smallCaps/>
    </w:rPr>
  </w:style>
  <w:style w:type="character" w:customStyle="1" w:styleId="Buttons">
    <w:name w:val="Buttons"/>
    <w:basedOn w:val="DefaultParagraphFont"/>
    <w:rsid w:val="00DF26C3"/>
    <w:rPr>
      <w:b/>
    </w:rPr>
  </w:style>
  <w:style w:type="character" w:customStyle="1" w:styleId="Underlined">
    <w:name w:val="Underlined"/>
    <w:basedOn w:val="DefaultParagraphFont"/>
    <w:rsid w:val="00DF26C3"/>
    <w:rPr>
      <w:u w:val="single"/>
    </w:rPr>
  </w:style>
  <w:style w:type="paragraph" w:customStyle="1" w:styleId="TableBodyTextRight">
    <w:name w:val="Table Body Text Right"/>
    <w:basedOn w:val="TableBodyText"/>
    <w:rsid w:val="00DF26C3"/>
    <w:pPr>
      <w:widowControl w:val="0"/>
      <w:autoSpaceDE w:val="0"/>
      <w:autoSpaceDN w:val="0"/>
      <w:adjustRightInd w:val="0"/>
      <w:jc w:val="right"/>
    </w:pPr>
    <w:rPr>
      <w:rFonts w:cs="Arial"/>
      <w:szCs w:val="18"/>
    </w:rPr>
  </w:style>
  <w:style w:type="paragraph" w:customStyle="1" w:styleId="CopyrightText">
    <w:name w:val="Copyright Text"/>
    <w:basedOn w:val="BodyText"/>
    <w:rsid w:val="00DF26C3"/>
    <w:rPr>
      <w:sz w:val="18"/>
    </w:rPr>
  </w:style>
  <w:style w:type="paragraph" w:customStyle="1" w:styleId="BodySmallRight">
    <w:name w:val="Body Small Right"/>
    <w:basedOn w:val="BodyTextRight"/>
    <w:rsid w:val="00DF26C3"/>
    <w:rPr>
      <w:sz w:val="18"/>
      <w:szCs w:val="18"/>
    </w:rPr>
  </w:style>
  <w:style w:type="paragraph" w:customStyle="1" w:styleId="MarginEdition">
    <w:name w:val="Margin Edition"/>
    <w:basedOn w:val="MarginNote"/>
    <w:rsid w:val="00DF26C3"/>
    <w:pPr>
      <w:spacing w:before="0" w:after="0"/>
    </w:pPr>
    <w:rPr>
      <w:rFonts w:ascii="Times New Roman" w:hAnsi="Times New Roman"/>
      <w:color w:val="999999"/>
    </w:rPr>
  </w:style>
  <w:style w:type="paragraph" w:customStyle="1" w:styleId="Spacer">
    <w:name w:val="Spacer"/>
    <w:basedOn w:val="Normal"/>
    <w:rsid w:val="00DF26C3"/>
    <w:rPr>
      <w:sz w:val="2"/>
      <w:szCs w:val="2"/>
    </w:rPr>
  </w:style>
  <w:style w:type="character" w:customStyle="1" w:styleId="Small">
    <w:name w:val="Small"/>
    <w:basedOn w:val="DefaultParagraphFont"/>
    <w:rsid w:val="00DF26C3"/>
    <w:rPr>
      <w:sz w:val="16"/>
    </w:rPr>
  </w:style>
  <w:style w:type="paragraph" w:customStyle="1" w:styleId="WideTable">
    <w:name w:val="Wide Table"/>
    <w:basedOn w:val="Normal"/>
    <w:rsid w:val="00DF26C3"/>
    <w:pPr>
      <w:ind w:left="-1418"/>
    </w:pPr>
    <w:rPr>
      <w:sz w:val="2"/>
      <w:szCs w:val="2"/>
    </w:rPr>
  </w:style>
  <w:style w:type="character" w:styleId="PageNumber">
    <w:name w:val="page number"/>
    <w:basedOn w:val="DefaultParagraphFont"/>
    <w:rsid w:val="00DF26C3"/>
  </w:style>
  <w:style w:type="paragraph" w:styleId="Quote">
    <w:name w:val="Quote"/>
    <w:basedOn w:val="Heading1"/>
    <w:link w:val="QuoteChar"/>
    <w:qFormat/>
    <w:rsid w:val="00DF26C3"/>
    <w:rPr>
      <w:b w:val="0"/>
      <w:sz w:val="72"/>
      <w:szCs w:val="72"/>
      <w:lang w:val="en-NZ"/>
    </w:rPr>
  </w:style>
  <w:style w:type="character" w:customStyle="1" w:styleId="QuoteChar">
    <w:name w:val="Quote Char"/>
    <w:basedOn w:val="DefaultParagraphFont"/>
    <w:link w:val="Quote"/>
    <w:rsid w:val="00DF2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6C3"/>
    <w:pPr>
      <w:pageBreakBefore/>
    </w:pPr>
  </w:style>
  <w:style w:type="paragraph" w:customStyle="1" w:styleId="Border">
    <w:name w:val="Border"/>
    <w:basedOn w:val="Normal"/>
    <w:qFormat/>
    <w:rsid w:val="00DF26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6C3"/>
    <w:rPr>
      <w:b/>
      <w:bCs/>
      <w:i/>
      <w:iCs/>
      <w:color w:val="auto"/>
    </w:rPr>
  </w:style>
  <w:style w:type="paragraph" w:styleId="IntenseQuote">
    <w:name w:val="Intense Quote"/>
    <w:basedOn w:val="Normal"/>
    <w:next w:val="Normal"/>
    <w:link w:val="IntenseQuoteChar"/>
    <w:uiPriority w:val="30"/>
    <w:qFormat/>
    <w:rsid w:val="00DF26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6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26C3"/>
    <w:rPr>
      <w:smallCaps/>
      <w:color w:val="auto"/>
      <w:u w:val="single"/>
    </w:rPr>
  </w:style>
  <w:style w:type="character" w:styleId="IntenseReference">
    <w:name w:val="Intense Reference"/>
    <w:basedOn w:val="DefaultParagraphFont"/>
    <w:uiPriority w:val="32"/>
    <w:qFormat/>
    <w:rsid w:val="00DF26C3"/>
    <w:rPr>
      <w:b/>
      <w:bCs/>
      <w:smallCaps/>
      <w:color w:val="auto"/>
      <w:spacing w:val="5"/>
      <w:u w:val="single"/>
    </w:rPr>
  </w:style>
  <w:style w:type="paragraph" w:customStyle="1" w:styleId="2ColumnHeading">
    <w:name w:val="2Column Heading"/>
    <w:basedOn w:val="BodyText"/>
    <w:qFormat/>
    <w:rsid w:val="00DF26C3"/>
    <w:pPr>
      <w:spacing w:after="60"/>
      <w:ind w:left="-2268"/>
    </w:pPr>
    <w:rPr>
      <w:b/>
    </w:rPr>
  </w:style>
  <w:style w:type="paragraph" w:customStyle="1" w:styleId="Heading1TOC">
    <w:name w:val="Heading1 TOC"/>
    <w:basedOn w:val="Normal"/>
    <w:qFormat/>
    <w:rsid w:val="00DF26C3"/>
    <w:pPr>
      <w:spacing w:before="240" w:after="120"/>
    </w:pPr>
    <w:rPr>
      <w:rFonts w:ascii="Times New Roman" w:hAnsi="Times New Roman"/>
      <w:b/>
      <w:sz w:val="32"/>
    </w:rPr>
  </w:style>
  <w:style w:type="paragraph" w:customStyle="1" w:styleId="Heading2TOC">
    <w:name w:val="Heading2 TOC"/>
    <w:basedOn w:val="Normal"/>
    <w:qFormat/>
    <w:rsid w:val="00DF26C3"/>
    <w:pPr>
      <w:spacing w:before="240" w:after="60"/>
    </w:pPr>
    <w:rPr>
      <w:rFonts w:ascii="Times New Roman" w:hAnsi="Times New Roman"/>
      <w:b/>
      <w:sz w:val="28"/>
    </w:rPr>
  </w:style>
  <w:style w:type="character" w:customStyle="1" w:styleId="Underline">
    <w:name w:val="Underline"/>
    <w:basedOn w:val="DefaultParagraphFont"/>
    <w:qFormat/>
    <w:rsid w:val="00DF26C3"/>
    <w:rPr>
      <w:u w:val="single"/>
    </w:rPr>
  </w:style>
  <w:style w:type="paragraph" w:styleId="BalloonText">
    <w:name w:val="Balloon Text"/>
    <w:basedOn w:val="Normal"/>
    <w:link w:val="BalloonTextChar"/>
    <w:rsid w:val="00DF26C3"/>
    <w:rPr>
      <w:rFonts w:ascii="Tahoma" w:hAnsi="Tahoma" w:cs="Tahoma"/>
      <w:sz w:val="16"/>
      <w:szCs w:val="16"/>
    </w:rPr>
  </w:style>
  <w:style w:type="character" w:customStyle="1" w:styleId="BalloonTextChar">
    <w:name w:val="Balloon Text Char"/>
    <w:basedOn w:val="DefaultParagraphFont"/>
    <w:link w:val="BalloonText"/>
    <w:rsid w:val="00DF26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26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26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1258</Words>
  <Characters>8293</Characters>
  <Application>Microsoft Office Word</Application>
  <DocSecurity>0</DocSecurity>
  <Lines>316</Lines>
  <Paragraphs>187</Paragraphs>
  <ScaleCrop>false</ScaleCrop>
  <Company>Author-it Software Corporation Ltd.</Company>
  <LinksUpToDate>false</LinksUpToDate>
  <CharactersWithSpaces>9475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BSBADM407B Administer projects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2012-05-26T13:32:00Z</dcterms:created>
  <dcterms:modified xsi:type="dcterms:W3CDTF">2012-05-26T13:32:00Z</dcterms:modified>
</cp:coreProperties>
</file>