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211B" w:rsidP="0057211B">
      <w:pPr>
        <w:pStyle w:val="Title"/>
      </w:pPr>
      <w:r>
        <w:fldChar w:fldCharType="begin"/>
      </w:r>
      <w:r>
        <w:instrText xml:space="preserve"> TITLE   \* MERGEFORMAT </w:instrText>
      </w:r>
      <w:r>
        <w:fldChar w:fldCharType="separate"/>
      </w:r>
      <w:r>
        <w:t>BSBADM302B Produce texts from notes</w:t>
      </w:r>
      <w:r>
        <w:fldChar w:fldCharType="end"/>
      </w:r>
    </w:p>
    <w:p w:rsidR="0057211B" w:rsidP="0057211B">
      <w:pPr>
        <w:pStyle w:val="Version"/>
        <w:sectPr w:rsidSect="004F27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F270B" w:rsidP="004F270B">
      <w:pPr>
        <w:pStyle w:val="SuperHeading"/>
      </w:pPr>
      <w:r w:rsidRPr="004F270B">
        <w:t>BSBADM302B Produce texts from notes</w:t>
      </w:r>
    </w:p>
    <w:p w:rsidR="00000000" w:rsidRPr="004F270B" w:rsidP="004F270B">
      <w:pPr>
        <w:pStyle w:val="SuperHeading"/>
      </w:pPr>
    </w:p>
    <w:p w:rsidR="00000000" w:rsidRPr="004F270B" w:rsidP="004F270B">
      <w:pPr>
        <w:pStyle w:val="Heading1"/>
      </w:pPr>
      <w:bookmarkStart w:id="1" w:name="O_62019"/>
      <w:bookmarkEnd w:id="1"/>
      <w:r w:rsidRPr="004F270B">
        <w:t>Modification History</w:t>
      </w:r>
    </w:p>
    <w:p w:rsidR="00000000" w:rsidRPr="004F270B" w:rsidP="004F270B">
      <w:pPr>
        <w:pStyle w:val="BodyText"/>
      </w:pPr>
      <w:r w:rsidRPr="004F270B">
        <w:t>Not applicable.</w:t>
      </w:r>
    </w:p>
    <w:p w:rsidR="00000000" w:rsidRPr="004F270B" w:rsidP="004F270B">
      <w:pPr>
        <w:pStyle w:val="AllowPageBreak"/>
      </w:pPr>
    </w:p>
    <w:p w:rsidR="00000000" w:rsidRPr="004F270B" w:rsidP="004F270B">
      <w:pPr>
        <w:pStyle w:val="Heading1"/>
      </w:pPr>
      <w:bookmarkStart w:id="2" w:name="O_62020"/>
      <w:bookmarkEnd w:id="2"/>
      <w:r w:rsidRPr="004F270B">
        <w:t>Unit Descriptor</w:t>
      </w:r>
    </w:p>
    <w:tbl>
      <w:tblPr>
        <w:tblW w:w="0" w:type="auto"/>
        <w:tblLayout w:type="fixed"/>
        <w:tblCellMar>
          <w:left w:w="62" w:type="dxa"/>
          <w:right w:w="62" w:type="dxa"/>
        </w:tblCellMar>
        <w:tblLook w:val="0000"/>
      </w:tblPr>
      <w:tblGrid>
        <w:gridCol w:w="2668"/>
        <w:gridCol w:w="5854"/>
      </w:tblGrid>
      <w:tr w:rsidTr="0057211B">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BodyText"/>
              <w:rPr>
                <w:lang w:val="en-NZ"/>
              </w:rPr>
            </w:pPr>
            <w:r w:rsidRPr="004F270B">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70B" w:rsidP="004F270B">
            <w:pPr>
              <w:pStyle w:val="BodyText"/>
            </w:pPr>
            <w:r w:rsidRPr="004F270B">
              <w:t>This unit describes the performance outcomes, skills and knowledge required to take notes from oral or printed source</w:t>
            </w:r>
            <w:r w:rsidRPr="004F270B">
              <w:t>s to produce accurate text.</w:t>
            </w:r>
          </w:p>
          <w:p w:rsidR="00000000" w:rsidRPr="004F270B" w:rsidP="004F270B">
            <w:pPr>
              <w:pStyle w:val="BodyText"/>
            </w:pPr>
            <w:r w:rsidRPr="004F270B">
              <w:t>No licensing, legislative, regulatory or certification requirements apply to this unit at the time of endorsement.</w:t>
            </w:r>
          </w:p>
        </w:tc>
      </w:tr>
    </w:tbl>
    <w:p w:rsidR="00000000" w:rsidRPr="004F270B" w:rsidP="004F270B">
      <w:pPr>
        <w:pStyle w:val="BodyText"/>
      </w:pPr>
    </w:p>
    <w:p w:rsidR="00000000" w:rsidRPr="004F270B" w:rsidP="004F270B">
      <w:pPr>
        <w:pStyle w:val="AllowPageBreak"/>
      </w:pPr>
    </w:p>
    <w:p w:rsidR="00000000" w:rsidRPr="004F270B" w:rsidP="004F270B">
      <w:pPr>
        <w:pStyle w:val="Heading1"/>
      </w:pPr>
      <w:bookmarkStart w:id="3" w:name="O_62021"/>
      <w:bookmarkEnd w:id="3"/>
      <w:r w:rsidRPr="004F270B">
        <w:t>Application of the Unit</w:t>
      </w:r>
    </w:p>
    <w:tbl>
      <w:tblPr>
        <w:tblW w:w="0" w:type="auto"/>
        <w:tblLayout w:type="fixed"/>
        <w:tblCellMar>
          <w:left w:w="62" w:type="dxa"/>
          <w:right w:w="62" w:type="dxa"/>
        </w:tblCellMar>
        <w:tblLook w:val="0000"/>
      </w:tblPr>
      <w:tblGrid>
        <w:gridCol w:w="2752"/>
        <w:gridCol w:w="5770"/>
      </w:tblGrid>
      <w:tr w:rsidTr="0057211B">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BodyText"/>
              <w:rPr>
                <w:lang w:val="en-NZ"/>
              </w:rPr>
            </w:pPr>
            <w:r w:rsidRPr="004F270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70B" w:rsidP="004F270B">
            <w:pPr>
              <w:pStyle w:val="BodyText"/>
            </w:pPr>
            <w:r w:rsidRPr="004F270B">
              <w:t>This unit applies to individuals employed in a range of work environments who produce notes and texts from oral or printed sources. They may work as individuals providing administrative support within an enterprise, or they may be responsible for the produ</w:t>
            </w:r>
            <w:r w:rsidRPr="004F270B">
              <w:t>ction of their own notes and other documentation.</w:t>
            </w:r>
          </w:p>
        </w:tc>
      </w:tr>
    </w:tbl>
    <w:p w:rsidR="00000000" w:rsidRPr="004F270B" w:rsidP="004F270B">
      <w:pPr>
        <w:pStyle w:val="BodyText"/>
      </w:pPr>
    </w:p>
    <w:p w:rsidR="00000000" w:rsidRPr="004F270B" w:rsidP="004F270B">
      <w:pPr>
        <w:pStyle w:val="AllowPageBreak"/>
      </w:pPr>
    </w:p>
    <w:p w:rsidR="00000000" w:rsidRPr="004F270B" w:rsidP="004F270B">
      <w:pPr>
        <w:pStyle w:val="Heading1"/>
      </w:pPr>
      <w:bookmarkStart w:id="4" w:name="O_62022"/>
      <w:bookmarkEnd w:id="4"/>
      <w:r w:rsidRPr="004F270B">
        <w:t>Licensing/Regulatory Information</w:t>
      </w:r>
    </w:p>
    <w:p w:rsidR="00000000" w:rsidRPr="004F270B" w:rsidP="004F270B">
      <w:pPr>
        <w:pStyle w:val="BodyText"/>
      </w:pPr>
      <w:r w:rsidRPr="004F270B">
        <w:t>Not applicable.</w:t>
      </w:r>
    </w:p>
    <w:p w:rsidR="00000000" w:rsidRPr="004F270B" w:rsidP="004F270B">
      <w:pPr>
        <w:pStyle w:val="AllowPageBreak"/>
      </w:pPr>
    </w:p>
    <w:p w:rsidR="00000000" w:rsidRPr="004F270B" w:rsidP="004F270B">
      <w:pPr>
        <w:pStyle w:val="Heading1"/>
      </w:pPr>
      <w:bookmarkStart w:id="5" w:name="O_62024"/>
      <w:bookmarkEnd w:id="5"/>
      <w:r w:rsidRPr="004F270B">
        <w:t>Pre-Requisites</w:t>
      </w:r>
    </w:p>
    <w:tbl>
      <w:tblPr>
        <w:tblW w:w="0" w:type="auto"/>
        <w:tblLayout w:type="fixed"/>
        <w:tblCellMar>
          <w:left w:w="62" w:type="dxa"/>
          <w:right w:w="62" w:type="dxa"/>
        </w:tblCellMar>
        <w:tblLook w:val="0000"/>
      </w:tblPr>
      <w:tblGrid>
        <w:gridCol w:w="2775"/>
        <w:gridCol w:w="1295"/>
        <w:gridCol w:w="4452"/>
      </w:tblGrid>
      <w:tr w:rsidTr="0057211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BodyText"/>
              <w:rPr>
                <w:lang w:val="en-NZ"/>
              </w:rPr>
            </w:pPr>
            <w:r w:rsidRPr="004F270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7211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BodyText"/>
              <w:rPr>
                <w:lang w:val="en-NZ"/>
              </w:rPr>
            </w:pPr>
          </w:p>
        </w:tc>
      </w:tr>
      <w:tr w:rsidTr="0057211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70B" w:rsidP="004F270B">
            <w:pPr>
              <w:pStyle w:val="BodyText"/>
            </w:pPr>
          </w:p>
        </w:tc>
      </w:tr>
    </w:tbl>
    <w:p w:rsidR="00000000" w:rsidRPr="004F270B" w:rsidP="004F270B">
      <w:pPr>
        <w:pStyle w:val="BodyText"/>
      </w:pPr>
    </w:p>
    <w:p w:rsidR="00000000" w:rsidRPr="004F270B" w:rsidP="004F270B">
      <w:pPr>
        <w:pStyle w:val="AllowPageBreak"/>
      </w:pPr>
    </w:p>
    <w:p w:rsidR="00000000" w:rsidRPr="004F270B" w:rsidP="004F270B">
      <w:pPr>
        <w:pStyle w:val="Heading1"/>
      </w:pPr>
      <w:bookmarkStart w:id="6" w:name="O_62023"/>
      <w:bookmarkEnd w:id="6"/>
      <w:r w:rsidRPr="004F270B">
        <w:t>Employability Skills Information</w:t>
      </w:r>
    </w:p>
    <w:tbl>
      <w:tblPr>
        <w:tblW w:w="0" w:type="auto"/>
        <w:tblLayout w:type="fixed"/>
        <w:tblCellMar>
          <w:left w:w="62" w:type="dxa"/>
          <w:right w:w="62" w:type="dxa"/>
        </w:tblCellMar>
        <w:tblLook w:val="0000"/>
      </w:tblPr>
      <w:tblGrid>
        <w:gridCol w:w="2802"/>
        <w:gridCol w:w="5720"/>
      </w:tblGrid>
      <w:tr w:rsidTr="0057211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BodyText"/>
              <w:rPr>
                <w:lang w:val="en-NZ"/>
              </w:rPr>
            </w:pPr>
            <w:r w:rsidRPr="004F270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70B" w:rsidP="004F270B">
            <w:pPr>
              <w:pStyle w:val="BodyText"/>
            </w:pPr>
            <w:r w:rsidRPr="004F270B">
              <w:t>This unit contains employability skills.</w:t>
            </w:r>
          </w:p>
        </w:tc>
      </w:tr>
    </w:tbl>
    <w:p w:rsidR="00000000" w:rsidRPr="004F270B" w:rsidP="004F270B">
      <w:pPr>
        <w:pStyle w:val="BodyText"/>
      </w:pPr>
    </w:p>
    <w:p w:rsidR="00000000" w:rsidRPr="004F270B" w:rsidP="004F270B">
      <w:pPr>
        <w:pStyle w:val="AllowPageBreak"/>
      </w:pPr>
    </w:p>
    <w:p w:rsidR="00000000" w:rsidRPr="004F270B" w:rsidP="004F270B">
      <w:pPr>
        <w:pStyle w:val="Heading1"/>
      </w:pPr>
      <w:bookmarkStart w:id="7" w:name="O_62025"/>
      <w:bookmarkEnd w:id="7"/>
      <w:r w:rsidRPr="004F270B">
        <w:t>Elements and Performance Criteria Pre-Content</w:t>
      </w:r>
    </w:p>
    <w:tbl>
      <w:tblPr>
        <w:tblW w:w="0" w:type="auto"/>
        <w:tblLayout w:type="fixed"/>
        <w:tblCellMar>
          <w:left w:w="62" w:type="dxa"/>
          <w:right w:w="62" w:type="dxa"/>
        </w:tblCellMar>
        <w:tblLook w:val="0000"/>
      </w:tblPr>
      <w:tblGrid>
        <w:gridCol w:w="2580"/>
        <w:gridCol w:w="5942"/>
      </w:tblGrid>
      <w:tr w:rsidTr="0057211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BodyText"/>
              <w:rPr>
                <w:lang w:val="en-NZ"/>
              </w:rPr>
            </w:pPr>
            <w:r w:rsidRPr="004F270B">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70B" w:rsidP="004F270B">
            <w:pPr>
              <w:pStyle w:val="BodyText"/>
            </w:pPr>
            <w:r w:rsidRPr="004F270B">
              <w:t>Performance criteria describe the performance needed to demonstrate achievement of the element. Where bold italicised text is used, further information is detailed in the required skills and knowledge section and the range statement. Assessment of performa</w:t>
            </w:r>
            <w:r w:rsidRPr="004F270B">
              <w:t>nce is to be consistent with the evidence guide.</w:t>
            </w:r>
          </w:p>
        </w:tc>
      </w:tr>
    </w:tbl>
    <w:p w:rsidR="00000000" w:rsidRPr="004F270B" w:rsidP="004F270B">
      <w:pPr>
        <w:pStyle w:val="BodyText"/>
      </w:pPr>
    </w:p>
    <w:p w:rsidR="00000000" w:rsidRPr="004F270B" w:rsidP="004F270B">
      <w:pPr>
        <w:pStyle w:val="AllowPageBreak"/>
      </w:pPr>
    </w:p>
    <w:p w:rsidR="00000000" w:rsidRPr="004F270B" w:rsidP="004F270B">
      <w:pPr>
        <w:pStyle w:val="Heading1"/>
      </w:pPr>
      <w:bookmarkStart w:id="8" w:name="O_62026"/>
      <w:bookmarkEnd w:id="8"/>
      <w:r w:rsidRPr="004F270B">
        <w:t>Elements and Performance Criteria</w:t>
      </w:r>
    </w:p>
    <w:tbl>
      <w:tblPr>
        <w:tblW w:w="0" w:type="auto"/>
        <w:tblLayout w:type="fixed"/>
        <w:tblCellMar>
          <w:left w:w="62" w:type="dxa"/>
          <w:right w:w="62" w:type="dxa"/>
        </w:tblCellMar>
        <w:tblLook w:val="0000"/>
      </w:tblPr>
      <w:tblGrid>
        <w:gridCol w:w="2580"/>
        <w:gridCol w:w="5942"/>
      </w:tblGrid>
      <w:tr w:rsidTr="0057211B">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70B" w:rsidP="004F270B">
            <w:pPr>
              <w:pStyle w:val="BodyText"/>
            </w:pPr>
            <w:r w:rsidRPr="004F270B">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BodyText"/>
              <w:rPr>
                <w:lang w:val="en-NZ"/>
              </w:rPr>
            </w:pPr>
            <w:r w:rsidRPr="004F270B">
              <w:rPr>
                <w:rStyle w:val="SpecialBold"/>
              </w:rPr>
              <w:t>PERFORMANCE CRITERIA</w:t>
            </w:r>
          </w:p>
        </w:tc>
      </w:tr>
      <w:tr w:rsidTr="0057211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List"/>
              <w:rPr>
                <w:lang w:val="en-NZ"/>
              </w:rPr>
            </w:pPr>
            <w:r w:rsidRPr="004F270B">
              <w:t>1.</w:t>
            </w:r>
            <w:r w:rsidRPr="004F270B">
              <w:tab/>
              <w:t>Take notes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70B" w:rsidP="004F270B">
            <w:pPr>
              <w:pStyle w:val="List2"/>
            </w:pPr>
            <w:r w:rsidRPr="004F270B">
              <w:t>1.1.</w:t>
            </w:r>
            <w:r w:rsidRPr="004F270B">
              <w:tab/>
              <w:t>Prior to commencing the task, identify or</w:t>
            </w:r>
            <w:r w:rsidRPr="004F270B">
              <w:t xml:space="preserve">ganisational requirements relating to style, presentation and storage of documents </w:t>
            </w:r>
          </w:p>
          <w:p w:rsidR="00000000" w:rsidRPr="004F270B" w:rsidP="004F270B">
            <w:pPr>
              <w:pStyle w:val="List2"/>
            </w:pPr>
            <w:r w:rsidRPr="004F270B">
              <w:t>1.2.</w:t>
            </w:r>
            <w:r w:rsidRPr="004F270B">
              <w:tab/>
              <w:t xml:space="preserve">Clarify </w:t>
            </w:r>
            <w:r w:rsidRPr="004F270B">
              <w:rPr>
                <w:rStyle w:val="BoldandItalics"/>
              </w:rPr>
              <w:t>purpose</w:t>
            </w:r>
            <w:r w:rsidRPr="004F270B">
              <w:t xml:space="preserve"> and </w:t>
            </w:r>
            <w:r w:rsidRPr="004F270B">
              <w:rPr>
                <w:rStyle w:val="BoldandItalics"/>
              </w:rPr>
              <w:t>requirements</w:t>
            </w:r>
            <w:r w:rsidRPr="004F270B">
              <w:t xml:space="preserve"> of text with author/speaker</w:t>
            </w:r>
          </w:p>
          <w:p w:rsidR="00000000" w:rsidRPr="004F270B" w:rsidP="004F270B">
            <w:pPr>
              <w:pStyle w:val="List2"/>
            </w:pPr>
            <w:r w:rsidRPr="004F270B">
              <w:t>1.3.</w:t>
            </w:r>
            <w:r w:rsidRPr="004F270B">
              <w:tab/>
            </w:r>
            <w:r w:rsidRPr="004F270B">
              <w:rPr>
                <w:rStyle w:val="BoldandItalics"/>
              </w:rPr>
              <w:t>Record notes with the required degree of accuracy</w:t>
            </w:r>
            <w:r w:rsidRPr="004F270B">
              <w:t xml:space="preserve"> from </w:t>
            </w:r>
            <w:r w:rsidRPr="004F270B">
              <w:rPr>
                <w:rStyle w:val="BoldandItalics"/>
              </w:rPr>
              <w:t>appropriate sources</w:t>
            </w:r>
          </w:p>
          <w:p w:rsidR="00000000" w:rsidRPr="004F270B" w:rsidP="004F270B">
            <w:pPr>
              <w:pStyle w:val="List2"/>
            </w:pPr>
            <w:r w:rsidRPr="004F270B">
              <w:t>1.4.</w:t>
            </w:r>
            <w:r w:rsidRPr="004F270B">
              <w:tab/>
              <w:t>Clarify meaning and s</w:t>
            </w:r>
            <w:r w:rsidRPr="004F270B">
              <w:t>pelling of names or technical terms to ensure accuracy of the notes</w:t>
            </w:r>
          </w:p>
          <w:p w:rsidR="00000000" w:rsidP="004F270B">
            <w:pPr>
              <w:pStyle w:val="List2"/>
              <w:rPr>
                <w:lang w:val="en-NZ"/>
              </w:rPr>
            </w:pPr>
            <w:r w:rsidRPr="004F270B">
              <w:t>1.5.</w:t>
            </w:r>
            <w:r w:rsidRPr="004F270B">
              <w:tab/>
            </w:r>
            <w:r w:rsidRPr="004F270B">
              <w:rPr>
                <w:rStyle w:val="BoldandItalics"/>
              </w:rPr>
              <w:t>Self</w:t>
            </w:r>
            <w:r w:rsidRPr="004F270B">
              <w:t>-</w:t>
            </w:r>
            <w:r w:rsidRPr="004F270B">
              <w:rPr>
                <w:rStyle w:val="BoldandItalics"/>
              </w:rPr>
              <w:t>check notes</w:t>
            </w:r>
            <w:r w:rsidRPr="004F270B">
              <w:t xml:space="preserve"> for accuracy</w:t>
            </w:r>
          </w:p>
        </w:tc>
      </w:tr>
      <w:tr w:rsidTr="0057211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List"/>
              <w:rPr>
                <w:lang w:val="en-NZ"/>
              </w:rPr>
            </w:pPr>
            <w:r w:rsidRPr="004F270B">
              <w:t>2.</w:t>
            </w:r>
            <w:r w:rsidRPr="004F270B">
              <w:tab/>
              <w:t>Transcribe notes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70B" w:rsidP="004F270B">
            <w:pPr>
              <w:pStyle w:val="List2"/>
            </w:pPr>
            <w:r w:rsidRPr="004F270B">
              <w:t>2.1.</w:t>
            </w:r>
            <w:r w:rsidRPr="004F270B">
              <w:tab/>
            </w:r>
            <w:r w:rsidRPr="004F270B">
              <w:rPr>
                <w:rStyle w:val="BoldandItalics"/>
              </w:rPr>
              <w:t>Produce text from notes to the required degree of accuracy</w:t>
            </w:r>
            <w:r w:rsidRPr="004F270B">
              <w:t xml:space="preserve"> and to reflect the meaning intended by the author/speaker</w:t>
            </w:r>
          </w:p>
          <w:p w:rsidR="00000000" w:rsidP="004F270B">
            <w:pPr>
              <w:pStyle w:val="List2"/>
              <w:rPr>
                <w:lang w:val="en-NZ"/>
              </w:rPr>
            </w:pPr>
            <w:r w:rsidRPr="004F270B">
              <w:t>2.2.</w:t>
            </w:r>
            <w:r w:rsidRPr="004F270B">
              <w:tab/>
              <w:t>Produ</w:t>
            </w:r>
            <w:r w:rsidRPr="004F270B">
              <w:t xml:space="preserve">ce text within </w:t>
            </w:r>
            <w:r w:rsidRPr="004F270B">
              <w:rPr>
                <w:rStyle w:val="BoldandItalics"/>
              </w:rPr>
              <w:t>designated time lines</w:t>
            </w:r>
          </w:p>
        </w:tc>
      </w:tr>
      <w:tr w:rsidTr="0057211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List"/>
              <w:rPr>
                <w:lang w:val="en-NZ"/>
              </w:rPr>
            </w:pPr>
            <w:r w:rsidRPr="004F270B">
              <w:t>3.</w:t>
            </w:r>
            <w:r w:rsidRPr="004F270B">
              <w:tab/>
              <w:t>Edit and revise text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70B" w:rsidP="004F270B">
            <w:pPr>
              <w:pStyle w:val="List2"/>
            </w:pPr>
            <w:r w:rsidRPr="004F270B">
              <w:t>3.1.</w:t>
            </w:r>
            <w:r w:rsidRPr="004F270B">
              <w:tab/>
            </w:r>
            <w:r w:rsidRPr="004F270B">
              <w:rPr>
                <w:rStyle w:val="BoldandItalics"/>
              </w:rPr>
              <w:t>Self</w:t>
            </w:r>
            <w:r w:rsidRPr="004F270B">
              <w:t>-</w:t>
            </w:r>
            <w:r w:rsidRPr="004F270B">
              <w:rPr>
                <w:rStyle w:val="BoldandItalics"/>
              </w:rPr>
              <w:t>check final text</w:t>
            </w:r>
            <w:r w:rsidRPr="004F270B">
              <w:t xml:space="preserve"> for accuracy and grammar, and ensure syntax is appropriate for the intended purpose and audience of the text</w:t>
            </w:r>
          </w:p>
          <w:p w:rsidR="00000000" w:rsidRPr="004F270B" w:rsidP="004F270B">
            <w:pPr>
              <w:pStyle w:val="List2"/>
            </w:pPr>
            <w:r w:rsidRPr="004F270B">
              <w:t>3.2.</w:t>
            </w:r>
            <w:r w:rsidRPr="004F270B">
              <w:tab/>
              <w:t>Revise, format, name, store and print text in accorda</w:t>
            </w:r>
            <w:r w:rsidRPr="004F270B">
              <w:t xml:space="preserve">nce with </w:t>
            </w:r>
            <w:r w:rsidRPr="004F270B">
              <w:rPr>
                <w:rStyle w:val="BoldandItalics"/>
              </w:rPr>
              <w:t>organisational and task requirements</w:t>
            </w:r>
          </w:p>
        </w:tc>
      </w:tr>
    </w:tbl>
    <w:p w:rsidR="00000000" w:rsidRPr="004F270B" w:rsidP="004F270B">
      <w:pPr>
        <w:pStyle w:val="BodyText"/>
      </w:pPr>
    </w:p>
    <w:p w:rsidR="00000000" w:rsidRPr="004F270B" w:rsidP="004F270B">
      <w:pPr>
        <w:pStyle w:val="AllowPageBreak"/>
      </w:pPr>
    </w:p>
    <w:p w:rsidR="00000000" w:rsidRPr="004F270B" w:rsidP="004F270B">
      <w:pPr>
        <w:pStyle w:val="Heading1"/>
      </w:pPr>
      <w:bookmarkStart w:id="9" w:name="O_62027"/>
      <w:bookmarkEnd w:id="9"/>
      <w:r w:rsidRPr="004F270B">
        <w:t>Required Skills and Knowledge</w:t>
      </w:r>
    </w:p>
    <w:tbl>
      <w:tblPr>
        <w:tblW w:w="0" w:type="auto"/>
        <w:tblLayout w:type="fixed"/>
        <w:tblCellMar>
          <w:left w:w="62" w:type="dxa"/>
          <w:right w:w="62" w:type="dxa"/>
        </w:tblCellMar>
        <w:tblLook w:val="0000"/>
      </w:tblPr>
      <w:tblGrid>
        <w:gridCol w:w="8522"/>
      </w:tblGrid>
      <w:tr w:rsidTr="0057211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270B">
            <w:pPr>
              <w:pStyle w:val="BodyText"/>
              <w:rPr>
                <w:lang w:val="en-NZ"/>
              </w:rPr>
            </w:pPr>
            <w:r w:rsidRPr="004F270B">
              <w:rPr>
                <w:rStyle w:val="SpecialBold"/>
              </w:rPr>
              <w:t>REQUIRED SKILLS AND KNOWLEDGE</w:t>
            </w:r>
          </w:p>
        </w:tc>
      </w:tr>
      <w:tr w:rsidTr="0057211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BodyText"/>
              <w:rPr>
                <w:lang w:val="en-NZ"/>
              </w:rPr>
            </w:pPr>
            <w:r w:rsidRPr="004F270B">
              <w:t>This section describes the skills and knowledge required for this unit.</w:t>
            </w:r>
          </w:p>
        </w:tc>
      </w:tr>
      <w:tr w:rsidTr="005721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BodyText"/>
              <w:rPr>
                <w:lang w:val="en-NZ"/>
              </w:rPr>
            </w:pPr>
            <w:r w:rsidRPr="004F270B">
              <w:rPr>
                <w:rStyle w:val="SpecialBold"/>
              </w:rPr>
              <w:t>Required skills</w:t>
            </w:r>
          </w:p>
        </w:tc>
      </w:tr>
      <w:tr w:rsidTr="005721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70B" w:rsidP="004F270B">
            <w:pPr>
              <w:pStyle w:val="ListBullet"/>
            </w:pPr>
            <w:r w:rsidRPr="004F270B">
              <w:t>communication skills to clarify requirements of documents</w:t>
            </w:r>
          </w:p>
          <w:p w:rsidR="00000000" w:rsidRPr="004F270B" w:rsidP="004F270B">
            <w:pPr>
              <w:pStyle w:val="ListBullet"/>
            </w:pPr>
            <w:r w:rsidRPr="004F270B">
              <w:t>literacy skills to:</w:t>
            </w:r>
          </w:p>
          <w:p w:rsidR="00000000" w:rsidRPr="004F270B" w:rsidP="004F270B">
            <w:pPr>
              <w:pStyle w:val="ListBullet2"/>
            </w:pPr>
            <w:r w:rsidRPr="004F270B">
              <w:t>read and understand organisational procedures</w:t>
            </w:r>
          </w:p>
          <w:p w:rsidR="00000000" w:rsidRPr="004F270B" w:rsidP="004F270B">
            <w:pPr>
              <w:pStyle w:val="ListBullet2"/>
            </w:pPr>
            <w:r w:rsidRPr="004F270B">
              <w:t xml:space="preserve">produce a range of documents </w:t>
            </w:r>
          </w:p>
          <w:p w:rsidR="00000000" w:rsidRPr="004F270B" w:rsidP="004F270B">
            <w:pPr>
              <w:pStyle w:val="ListBullet2"/>
            </w:pPr>
            <w:r w:rsidRPr="004F270B">
              <w:t>proofread and edit work for accuracy against original</w:t>
            </w:r>
          </w:p>
          <w:p w:rsidR="00000000" w:rsidRPr="004F270B" w:rsidP="004F270B">
            <w:pPr>
              <w:pStyle w:val="ListBullet"/>
            </w:pPr>
            <w:r w:rsidRPr="004F270B">
              <w:t>problem-solving skills to address inconsistencies or errors in text</w:t>
            </w:r>
          </w:p>
          <w:p w:rsidR="00000000" w:rsidP="004F270B">
            <w:pPr>
              <w:pStyle w:val="ListBullet"/>
              <w:rPr>
                <w:lang w:val="en-NZ"/>
              </w:rPr>
            </w:pPr>
            <w:r w:rsidRPr="004F270B">
              <w:t>memory retention skills to accurately capture information.</w:t>
            </w:r>
          </w:p>
        </w:tc>
      </w:tr>
      <w:tr w:rsidTr="005721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BodyText"/>
              <w:rPr>
                <w:lang w:val="en-NZ"/>
              </w:rPr>
            </w:pPr>
            <w:r w:rsidRPr="004F270B">
              <w:rPr>
                <w:rStyle w:val="SpecialBold"/>
              </w:rPr>
              <w:t>Required knowledge</w:t>
            </w:r>
          </w:p>
        </w:tc>
      </w:tr>
      <w:tr w:rsidTr="005721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70B" w:rsidP="004F270B">
            <w:pPr>
              <w:pStyle w:val="ListBullet"/>
            </w:pPr>
            <w:r w:rsidRPr="004F270B">
              <w:t>formatting styles and their effect on formatting, readability and appearance of documents</w:t>
            </w:r>
          </w:p>
          <w:p w:rsidR="00000000" w:rsidRPr="004F270B" w:rsidP="004F270B">
            <w:pPr>
              <w:pStyle w:val="ListBullet"/>
            </w:pPr>
            <w:r w:rsidRPr="004F270B">
              <w:t>key provisions of relevant legislation from all forms of government, standards and codes that may affect aspects of business operations, such as:</w:t>
            </w:r>
          </w:p>
          <w:p w:rsidR="00000000" w:rsidRPr="004F270B" w:rsidP="004F270B">
            <w:pPr>
              <w:pStyle w:val="ListBullet2"/>
            </w:pPr>
            <w:r w:rsidRPr="004F270B">
              <w:t>anti-discrimination legislation</w:t>
            </w:r>
          </w:p>
          <w:p w:rsidR="00000000" w:rsidRPr="004F270B" w:rsidP="004F270B">
            <w:pPr>
              <w:pStyle w:val="ListBullet2"/>
            </w:pPr>
            <w:r w:rsidRPr="004F270B">
              <w:t>ethical principles</w:t>
            </w:r>
          </w:p>
          <w:p w:rsidR="00000000" w:rsidRPr="004F270B" w:rsidP="004F270B">
            <w:pPr>
              <w:pStyle w:val="ListBullet2"/>
            </w:pPr>
            <w:r w:rsidRPr="004F270B">
              <w:t>codes of practice</w:t>
            </w:r>
          </w:p>
          <w:p w:rsidR="00000000" w:rsidRPr="004F270B" w:rsidP="004F270B">
            <w:pPr>
              <w:pStyle w:val="ListBullet2"/>
            </w:pPr>
            <w:r w:rsidRPr="004F270B">
              <w:t>privacy laws</w:t>
            </w:r>
          </w:p>
          <w:p w:rsidR="00000000" w:rsidRPr="004F270B" w:rsidP="004F270B">
            <w:pPr>
              <w:pStyle w:val="ListBullet2"/>
            </w:pPr>
            <w:r w:rsidRPr="004F270B">
              <w:t>occupational health and saf</w:t>
            </w:r>
            <w:r w:rsidRPr="004F270B">
              <w:t>ety</w:t>
            </w:r>
          </w:p>
          <w:p w:rsidR="00000000" w:rsidRPr="004F270B" w:rsidP="004F270B">
            <w:pPr>
              <w:pStyle w:val="ListBullet"/>
            </w:pPr>
            <w:r w:rsidRPr="004F270B">
              <w:t>organisational requirements for ergonomics, work periods and breaks, and conservation techniques</w:t>
            </w:r>
          </w:p>
          <w:p w:rsidR="00000000" w:rsidRPr="004F270B" w:rsidP="004F270B">
            <w:pPr>
              <w:pStyle w:val="ListBullet"/>
            </w:pPr>
            <w:r w:rsidRPr="004F270B">
              <w:t>organisational style guide.</w:t>
            </w:r>
          </w:p>
        </w:tc>
      </w:tr>
    </w:tbl>
    <w:p w:rsidR="00000000" w:rsidRPr="004F270B" w:rsidP="004F270B">
      <w:pPr>
        <w:pStyle w:val="BodyText"/>
      </w:pPr>
    </w:p>
    <w:p w:rsidR="00000000" w:rsidRPr="004F270B" w:rsidP="004F270B">
      <w:pPr>
        <w:pStyle w:val="AllowPageBreak"/>
      </w:pPr>
    </w:p>
    <w:p w:rsidR="00000000" w:rsidRPr="004F270B" w:rsidP="004F270B">
      <w:pPr>
        <w:pStyle w:val="Heading1"/>
      </w:pPr>
      <w:bookmarkStart w:id="10" w:name="O_62028"/>
      <w:bookmarkEnd w:id="10"/>
      <w:r w:rsidRPr="004F270B">
        <w:t>Evidence Guide</w:t>
      </w:r>
    </w:p>
    <w:tbl>
      <w:tblPr>
        <w:tblW w:w="9570" w:type="dxa"/>
        <w:tblLayout w:type="fixed"/>
        <w:tblCellMar>
          <w:left w:w="62" w:type="dxa"/>
          <w:right w:w="62" w:type="dxa"/>
        </w:tblCellMar>
        <w:tblLook w:val="0000"/>
      </w:tblPr>
      <w:tblGrid>
        <w:gridCol w:w="3908"/>
        <w:gridCol w:w="5662"/>
      </w:tblGrid>
      <w:tr w:rsidTr="0057211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BodyText"/>
              <w:rPr>
                <w:lang w:val="en-NZ"/>
              </w:rPr>
            </w:pPr>
            <w:r w:rsidRPr="004F270B">
              <w:rPr>
                <w:rStyle w:val="SpecialBold"/>
              </w:rPr>
              <w:t>EVIDENCE GUIDE</w:t>
            </w:r>
          </w:p>
        </w:tc>
      </w:tr>
      <w:tr w:rsidTr="0057211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BodyText"/>
              <w:rPr>
                <w:lang w:val="en-NZ"/>
              </w:rPr>
            </w:pPr>
            <w:r w:rsidRPr="004F270B">
              <w:t>The Evidence Guide provides advice on assessment and must be read in conjunction with the performance criteria, required skills and knowledge, range statement and the Assessment Guidelines for the Training Package.</w:t>
            </w:r>
          </w:p>
        </w:tc>
      </w:tr>
      <w:tr w:rsidTr="005721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BodyText"/>
              <w:rPr>
                <w:lang w:val="en-NZ"/>
              </w:rPr>
            </w:pPr>
            <w:r w:rsidRPr="004F270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BodyText"/>
              <w:rPr>
                <w:lang w:val="en-NZ"/>
              </w:rPr>
            </w:pPr>
          </w:p>
        </w:tc>
      </w:tr>
      <w:tr w:rsidTr="005721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BodyText"/>
              <w:rPr>
                <w:lang w:val="en-NZ"/>
              </w:rPr>
            </w:pPr>
            <w:r w:rsidRPr="004F270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70B" w:rsidP="004F270B">
            <w:pPr>
              <w:pStyle w:val="BodyText"/>
            </w:pPr>
            <w:r w:rsidRPr="004F270B">
              <w:t>Evidence of the following is essential:</w:t>
            </w:r>
          </w:p>
          <w:p w:rsidR="00000000" w:rsidRPr="004F270B" w:rsidP="004F270B">
            <w:pPr>
              <w:pStyle w:val="ListBullet"/>
            </w:pPr>
            <w:r w:rsidRPr="004F270B">
              <w:t>producing accurate documents from notes that meet the requirements of the author/speaker</w:t>
            </w:r>
          </w:p>
          <w:p w:rsidR="00000000" w:rsidP="004F270B">
            <w:pPr>
              <w:pStyle w:val="ListBullet"/>
              <w:rPr>
                <w:lang w:val="en-NZ"/>
              </w:rPr>
            </w:pPr>
            <w:r w:rsidRPr="004F270B">
              <w:t>using a range of note taking techniques and methods.</w:t>
            </w:r>
          </w:p>
        </w:tc>
      </w:tr>
      <w:tr w:rsidTr="005721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BodyText"/>
              <w:rPr>
                <w:lang w:val="en-NZ"/>
              </w:rPr>
            </w:pPr>
            <w:r w:rsidRPr="004F270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70B" w:rsidP="004F270B">
            <w:pPr>
              <w:pStyle w:val="BodyText"/>
            </w:pPr>
            <w:r w:rsidRPr="004F270B">
              <w:t>Assessment must ensure:</w:t>
            </w:r>
          </w:p>
          <w:p w:rsidR="00000000" w:rsidRPr="004F270B" w:rsidP="004F270B">
            <w:pPr>
              <w:pStyle w:val="ListBullet"/>
            </w:pPr>
            <w:r w:rsidRPr="004F270B">
              <w:t>access to an actual workplace or simulated environment</w:t>
            </w:r>
          </w:p>
          <w:p w:rsidR="00000000" w:rsidRPr="004F270B" w:rsidP="004F270B">
            <w:pPr>
              <w:pStyle w:val="ListBullet"/>
            </w:pPr>
            <w:r w:rsidRPr="004F270B">
              <w:t>access to office equipment and resources</w:t>
            </w:r>
          </w:p>
          <w:p w:rsidR="00000000" w:rsidP="004F270B">
            <w:pPr>
              <w:pStyle w:val="ListBullet"/>
              <w:rPr>
                <w:lang w:val="en-NZ"/>
              </w:rPr>
            </w:pPr>
            <w:r w:rsidRPr="004F270B">
              <w:t>access to examples of audio sour</w:t>
            </w:r>
            <w:r w:rsidRPr="004F270B">
              <w:t>ces for transcription and note taking.</w:t>
            </w:r>
          </w:p>
        </w:tc>
      </w:tr>
      <w:tr w:rsidTr="005721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BodyText"/>
              <w:rPr>
                <w:lang w:val="en-NZ"/>
              </w:rPr>
            </w:pPr>
            <w:r w:rsidRPr="004F270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70B" w:rsidP="004F270B">
            <w:pPr>
              <w:pStyle w:val="BodyText"/>
            </w:pPr>
            <w:r w:rsidRPr="004F270B">
              <w:t>A range of assessment methods should be used to assess practical skills and knowledge. The following examples are appropriate for this unit:</w:t>
            </w:r>
          </w:p>
          <w:p w:rsidR="00000000" w:rsidRPr="004F270B" w:rsidP="004F270B">
            <w:pPr>
              <w:pStyle w:val="ListBullet"/>
            </w:pPr>
            <w:r w:rsidRPr="004F270B">
              <w:t>direct questioning combined with review of portfolios</w:t>
            </w:r>
            <w:r w:rsidRPr="004F270B">
              <w:t xml:space="preserve"> of evidence and third party workplace reports of on-the-job performance by the candidate </w:t>
            </w:r>
          </w:p>
          <w:p w:rsidR="00000000" w:rsidRPr="004F270B" w:rsidP="004F270B">
            <w:pPr>
              <w:pStyle w:val="ListBullet"/>
            </w:pPr>
            <w:r w:rsidRPr="004F270B">
              <w:t>review of authenticated documents from the workplace or training environment</w:t>
            </w:r>
          </w:p>
          <w:p w:rsidR="00000000" w:rsidP="004F270B">
            <w:pPr>
              <w:pStyle w:val="ListBullet"/>
              <w:rPr>
                <w:lang w:val="en-NZ"/>
              </w:rPr>
            </w:pPr>
            <w:r w:rsidRPr="004F270B">
              <w:t>demonstration of techniques.</w:t>
            </w:r>
          </w:p>
        </w:tc>
      </w:tr>
      <w:tr w:rsidTr="005721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BodyText"/>
              <w:rPr>
                <w:lang w:val="en-NZ"/>
              </w:rPr>
            </w:pPr>
            <w:r w:rsidRPr="004F270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70B" w:rsidP="004F270B">
            <w:pPr>
              <w:pStyle w:val="BodyText"/>
            </w:pPr>
            <w:r w:rsidRPr="004F270B">
              <w:t>Holistic assessment with other units relevant to the industry sector, workplace and job role is recommended, for example:</w:t>
            </w:r>
          </w:p>
          <w:p w:rsidR="00000000" w:rsidRPr="004F270B" w:rsidP="004F270B">
            <w:pPr>
              <w:pStyle w:val="ListBullet"/>
            </w:pPr>
            <w:r w:rsidRPr="004F270B">
              <w:t>BSBWRT301A Write simple documents</w:t>
            </w:r>
          </w:p>
          <w:p w:rsidR="00000000" w:rsidRPr="004F270B" w:rsidP="004F270B">
            <w:pPr>
              <w:pStyle w:val="ListBullet"/>
            </w:pPr>
            <w:r w:rsidRPr="004F270B">
              <w:t>other general administration units.</w:t>
            </w:r>
          </w:p>
        </w:tc>
      </w:tr>
    </w:tbl>
    <w:p w:rsidR="00000000" w:rsidRPr="004F270B" w:rsidP="004F270B">
      <w:pPr>
        <w:pStyle w:val="BodyText"/>
      </w:pPr>
    </w:p>
    <w:p w:rsidR="00000000" w:rsidRPr="004F270B" w:rsidP="004F270B">
      <w:pPr>
        <w:pStyle w:val="AllowPageBreak"/>
      </w:pPr>
    </w:p>
    <w:p w:rsidR="00000000" w:rsidRPr="004F270B" w:rsidP="004F270B">
      <w:pPr>
        <w:pStyle w:val="Heading1"/>
      </w:pPr>
      <w:bookmarkStart w:id="11" w:name="O_62029"/>
      <w:bookmarkEnd w:id="11"/>
      <w:r w:rsidRPr="004F270B">
        <w:t>Range Statement</w:t>
      </w:r>
    </w:p>
    <w:tbl>
      <w:tblPr>
        <w:tblW w:w="0" w:type="auto"/>
        <w:tblLayout w:type="fixed"/>
        <w:tblCellMar>
          <w:left w:w="62" w:type="dxa"/>
          <w:right w:w="62" w:type="dxa"/>
        </w:tblCellMar>
        <w:tblLook w:val="0000"/>
      </w:tblPr>
      <w:tblGrid>
        <w:gridCol w:w="3517"/>
        <w:gridCol w:w="5005"/>
      </w:tblGrid>
      <w:tr w:rsidTr="0057211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BodyText"/>
              <w:rPr>
                <w:lang w:val="en-NZ"/>
              </w:rPr>
            </w:pPr>
            <w:r w:rsidRPr="004F270B">
              <w:rPr>
                <w:rStyle w:val="SpecialBold"/>
              </w:rPr>
              <w:t>RANGE STATEMENT</w:t>
            </w:r>
          </w:p>
        </w:tc>
      </w:tr>
      <w:tr w:rsidTr="0057211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BodyText"/>
              <w:rPr>
                <w:lang w:val="en-NZ"/>
              </w:rPr>
            </w:pPr>
            <w:r w:rsidRPr="004F270B">
              <w:t>The range statement relates to the unit of competency as a whole. It allows for different work environments and situations that may affect performance. Bold italicised wording, if used in the performance criteria, is detailed below. Essential operating con</w:t>
            </w:r>
            <w:r w:rsidRPr="004F270B">
              <w:t>ditions that may be present with training and assessment (depending on the work situation, needs of the candidate, accessibility of the item, and local industry and regional contexts) may also be included.</w:t>
            </w:r>
          </w:p>
        </w:tc>
      </w:tr>
      <w:tr w:rsidTr="0057211B">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BodyText"/>
              <w:rPr>
                <w:lang w:val="en-NZ"/>
              </w:rPr>
            </w:pPr>
            <w:r w:rsidRPr="004F270B">
              <w:rPr>
                <w:rStyle w:val="BoldandItalics"/>
              </w:rPr>
              <w:t>Purpose</w:t>
            </w:r>
            <w:r w:rsidRPr="004F270B">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70B" w:rsidP="004F270B">
            <w:pPr>
              <w:pStyle w:val="ListBullet"/>
            </w:pPr>
            <w:r w:rsidRPr="004F270B">
              <w:t>agendas</w:t>
            </w:r>
          </w:p>
          <w:p w:rsidR="00000000" w:rsidRPr="004F270B" w:rsidP="004F270B">
            <w:pPr>
              <w:pStyle w:val="ListBullet"/>
            </w:pPr>
            <w:r w:rsidRPr="004F270B">
              <w:t>formal or informal</w:t>
            </w:r>
            <w:r w:rsidRPr="004F270B">
              <w:t xml:space="preserve"> letters</w:t>
            </w:r>
          </w:p>
          <w:p w:rsidR="00000000" w:rsidRPr="004F270B" w:rsidP="004F270B">
            <w:pPr>
              <w:pStyle w:val="ListBullet"/>
            </w:pPr>
            <w:r w:rsidRPr="004F270B">
              <w:t xml:space="preserve">meeting notes </w:t>
            </w:r>
          </w:p>
          <w:p w:rsidR="00000000" w:rsidRPr="004F270B" w:rsidP="004F270B">
            <w:pPr>
              <w:pStyle w:val="ListBullet"/>
            </w:pPr>
            <w:r w:rsidRPr="004F270B">
              <w:t>memos</w:t>
            </w:r>
          </w:p>
          <w:p w:rsidR="00000000" w:rsidP="004F270B">
            <w:pPr>
              <w:pStyle w:val="ListBullet"/>
              <w:rPr>
                <w:lang w:val="en-NZ"/>
              </w:rPr>
            </w:pPr>
            <w:r w:rsidRPr="004F270B">
              <w:t>reports</w:t>
            </w:r>
          </w:p>
        </w:tc>
      </w:tr>
      <w:tr w:rsidTr="0057211B">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BodyText"/>
              <w:rPr>
                <w:lang w:val="en-NZ"/>
              </w:rPr>
            </w:pPr>
            <w:r w:rsidRPr="004F270B">
              <w:rPr>
                <w:rStyle w:val="BoldandItalics"/>
              </w:rPr>
              <w:t>Requirements</w:t>
            </w:r>
            <w:r w:rsidRPr="004F270B">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70B" w:rsidP="004F270B">
            <w:pPr>
              <w:pStyle w:val="ListBullet"/>
            </w:pPr>
            <w:r w:rsidRPr="004F270B">
              <w:t>summary motions plus meeting summary i.e. minutes</w:t>
            </w:r>
          </w:p>
          <w:p w:rsidR="00000000" w:rsidRPr="004F270B" w:rsidP="004F270B">
            <w:pPr>
              <w:pStyle w:val="ListBullet"/>
            </w:pPr>
            <w:r w:rsidRPr="004F270B">
              <w:t>summary record of meetings</w:t>
            </w:r>
          </w:p>
          <w:p w:rsidR="00000000" w:rsidP="004F270B">
            <w:pPr>
              <w:pStyle w:val="ListBullet"/>
              <w:rPr>
                <w:lang w:val="en-NZ"/>
              </w:rPr>
            </w:pPr>
            <w:r w:rsidRPr="004F270B">
              <w:t xml:space="preserve">summary of verbal instructions </w:t>
            </w:r>
          </w:p>
        </w:tc>
      </w:tr>
      <w:tr w:rsidTr="0057211B">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BodyText"/>
              <w:rPr>
                <w:lang w:val="en-NZ"/>
              </w:rPr>
            </w:pPr>
            <w:r w:rsidRPr="004F270B">
              <w:rPr>
                <w:rStyle w:val="BoldandItalics"/>
              </w:rPr>
              <w:t>Recording notes with the required degree of accuracy</w:t>
            </w:r>
            <w:r w:rsidRPr="004F270B">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70B" w:rsidP="004F270B">
            <w:pPr>
              <w:pStyle w:val="ListBullet"/>
            </w:pPr>
            <w:r w:rsidRPr="004F270B">
              <w:t>capturing intended meaning of dictation</w:t>
            </w:r>
          </w:p>
          <w:p w:rsidR="00000000" w:rsidP="004F270B">
            <w:pPr>
              <w:pStyle w:val="ListBullet"/>
              <w:rPr>
                <w:lang w:val="en-NZ"/>
              </w:rPr>
            </w:pPr>
            <w:r w:rsidRPr="004F270B">
              <w:t>complete record</w:t>
            </w:r>
          </w:p>
        </w:tc>
      </w:tr>
      <w:tr w:rsidTr="0057211B">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BodyText"/>
              <w:rPr>
                <w:lang w:val="en-NZ"/>
              </w:rPr>
            </w:pPr>
            <w:r w:rsidRPr="004F270B">
              <w:rPr>
                <w:rStyle w:val="BoldandItalics"/>
              </w:rPr>
              <w:t>Appropriate sources</w:t>
            </w:r>
            <w:r w:rsidRPr="004F270B">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70B" w:rsidP="004F270B">
            <w:pPr>
              <w:pStyle w:val="ListBullet"/>
            </w:pPr>
            <w:r w:rsidRPr="004F270B">
              <w:t>at meetings</w:t>
            </w:r>
          </w:p>
          <w:p w:rsidR="00000000" w:rsidRPr="004F270B" w:rsidP="004F270B">
            <w:pPr>
              <w:pStyle w:val="ListBullet"/>
            </w:pPr>
            <w:r w:rsidRPr="004F270B">
              <w:t>by telephone</w:t>
            </w:r>
          </w:p>
          <w:p w:rsidR="00000000" w:rsidRPr="004F270B" w:rsidP="004F270B">
            <w:pPr>
              <w:pStyle w:val="ListBullet"/>
            </w:pPr>
            <w:r w:rsidRPr="004F270B">
              <w:t>dictation</w:t>
            </w:r>
          </w:p>
          <w:p w:rsidR="00000000" w:rsidRPr="004F270B" w:rsidP="004F270B">
            <w:pPr>
              <w:pStyle w:val="ListBullet"/>
            </w:pPr>
            <w:r w:rsidRPr="004F270B">
              <w:t>for multiple speakers</w:t>
            </w:r>
          </w:p>
          <w:p w:rsidR="00000000" w:rsidRPr="004F270B" w:rsidP="004F270B">
            <w:pPr>
              <w:pStyle w:val="ListBullet"/>
            </w:pPr>
            <w:r w:rsidRPr="004F270B">
              <w:t>from audio-tapes</w:t>
            </w:r>
          </w:p>
          <w:p w:rsidR="00000000" w:rsidRPr="004F270B" w:rsidP="004F270B">
            <w:pPr>
              <w:pStyle w:val="ListBullet"/>
            </w:pPr>
            <w:r w:rsidRPr="004F270B">
              <w:t xml:space="preserve">from printed matter </w:t>
            </w:r>
          </w:p>
          <w:p w:rsidR="00000000" w:rsidRPr="004F270B" w:rsidP="004F270B">
            <w:pPr>
              <w:pStyle w:val="ListBullet"/>
            </w:pPr>
            <w:r w:rsidRPr="004F270B">
              <w:t>in person</w:t>
            </w:r>
          </w:p>
          <w:p w:rsidR="00000000" w:rsidRPr="004F270B" w:rsidP="004F270B">
            <w:pPr>
              <w:pStyle w:val="ListBullet"/>
            </w:pPr>
            <w:r w:rsidRPr="004F270B">
              <w:t>those taken</w:t>
            </w:r>
          </w:p>
          <w:p w:rsidR="00000000" w:rsidRPr="004F270B" w:rsidP="004F270B">
            <w:pPr>
              <w:pStyle w:val="ListBullet"/>
            </w:pPr>
            <w:r w:rsidRPr="004F270B">
              <w:t>via teleconference</w:t>
            </w:r>
          </w:p>
          <w:p w:rsidR="00000000" w:rsidP="004F270B">
            <w:pPr>
              <w:pStyle w:val="ListBullet"/>
              <w:rPr>
                <w:lang w:val="en-NZ"/>
              </w:rPr>
            </w:pPr>
            <w:r w:rsidRPr="004F270B">
              <w:t>via videoconference</w:t>
            </w:r>
          </w:p>
        </w:tc>
      </w:tr>
      <w:tr w:rsidTr="0057211B">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BodyText"/>
              <w:rPr>
                <w:lang w:val="en-NZ"/>
              </w:rPr>
            </w:pPr>
            <w:r w:rsidRPr="004F270B">
              <w:rPr>
                <w:rStyle w:val="BoldandItalics"/>
              </w:rPr>
              <w:t>Self</w:t>
            </w:r>
            <w:r w:rsidRPr="004F270B">
              <w:t>-</w:t>
            </w:r>
            <w:r w:rsidRPr="004F270B">
              <w:rPr>
                <w:rStyle w:val="BoldandItalics"/>
              </w:rPr>
              <w:t>checking notes</w:t>
            </w:r>
            <w:r w:rsidRPr="004F270B">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70B" w:rsidP="004F270B">
            <w:pPr>
              <w:pStyle w:val="ListBullet"/>
            </w:pPr>
            <w:r w:rsidRPr="004F270B">
              <w:t>checking correlation between source and notes</w:t>
            </w:r>
          </w:p>
          <w:p w:rsidR="00000000" w:rsidRPr="004F270B" w:rsidP="004F270B">
            <w:pPr>
              <w:pStyle w:val="ListBullet"/>
            </w:pPr>
            <w:r w:rsidRPr="004F270B">
              <w:t xml:space="preserve">clarifying names, addresses and specific spelling with information on file </w:t>
            </w:r>
          </w:p>
          <w:p w:rsidR="00000000" w:rsidRPr="004F270B" w:rsidP="004F270B">
            <w:pPr>
              <w:pStyle w:val="ListBullet"/>
            </w:pPr>
            <w:r w:rsidRPr="004F270B">
              <w:t>inserting punctuation</w:t>
            </w:r>
          </w:p>
          <w:p w:rsidR="00000000" w:rsidP="004F270B">
            <w:pPr>
              <w:pStyle w:val="ListBullet"/>
              <w:rPr>
                <w:lang w:val="en-NZ"/>
              </w:rPr>
            </w:pPr>
            <w:r w:rsidRPr="004F270B">
              <w:t>reading over notes for meaning</w:t>
            </w:r>
          </w:p>
        </w:tc>
      </w:tr>
      <w:tr w:rsidTr="0057211B">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BodyText"/>
              <w:rPr>
                <w:lang w:val="en-NZ"/>
              </w:rPr>
            </w:pPr>
            <w:r w:rsidRPr="004F270B">
              <w:rPr>
                <w:rStyle w:val="BoldandItalics"/>
              </w:rPr>
              <w:t>Producing text from notes to the required degree of</w:t>
            </w:r>
            <w:r w:rsidRPr="004F270B">
              <w:rPr>
                <w:rStyle w:val="BoldandItalics"/>
              </w:rPr>
              <w:t xml:space="preserve"> accuracy</w:t>
            </w:r>
            <w:r w:rsidRPr="004F270B">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70B" w:rsidP="004F270B">
            <w:pPr>
              <w:pStyle w:val="ListBullet"/>
            </w:pPr>
            <w:r w:rsidRPr="004F270B">
              <w:t>correct grammar</w:t>
            </w:r>
          </w:p>
          <w:p w:rsidR="00000000" w:rsidRPr="004F270B" w:rsidP="004F270B">
            <w:pPr>
              <w:pStyle w:val="ListBullet"/>
            </w:pPr>
            <w:r w:rsidRPr="004F270B">
              <w:t>correct spelling</w:t>
            </w:r>
          </w:p>
          <w:p w:rsidR="00000000" w:rsidRPr="004F270B" w:rsidP="004F270B">
            <w:pPr>
              <w:pStyle w:val="ListBullet"/>
            </w:pPr>
            <w:r w:rsidRPr="004F270B">
              <w:t xml:space="preserve">correct use of technical vocabulary </w:t>
            </w:r>
          </w:p>
          <w:p w:rsidR="00000000" w:rsidP="004F270B">
            <w:pPr>
              <w:pStyle w:val="ListBullet"/>
              <w:rPr>
                <w:lang w:val="en-NZ"/>
              </w:rPr>
            </w:pPr>
            <w:r w:rsidRPr="004F270B">
              <w:t>intended meaning</w:t>
            </w:r>
          </w:p>
        </w:tc>
      </w:tr>
      <w:tr w:rsidTr="0057211B">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BodyText"/>
              <w:rPr>
                <w:lang w:val="en-NZ"/>
              </w:rPr>
            </w:pPr>
            <w:r w:rsidRPr="004F270B">
              <w:rPr>
                <w:rStyle w:val="BoldandItalics"/>
              </w:rPr>
              <w:t>Designated time lines</w:t>
            </w:r>
            <w:r w:rsidRPr="004F270B">
              <w:t xml:space="preserve"> for production of text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70B" w:rsidP="004F270B">
            <w:pPr>
              <w:pStyle w:val="ListBullet"/>
            </w:pPr>
            <w:r w:rsidRPr="004F270B">
              <w:t xml:space="preserve">organisational time line e.g. agenda or minutes of meeting </w:t>
            </w:r>
          </w:p>
          <w:p w:rsidR="00000000" w:rsidP="004F270B">
            <w:pPr>
              <w:pStyle w:val="ListBullet"/>
              <w:rPr>
                <w:lang w:val="en-NZ"/>
              </w:rPr>
            </w:pPr>
            <w:r w:rsidRPr="004F270B">
              <w:t>time line agreed with supervisor or person requiring text</w:t>
            </w:r>
          </w:p>
        </w:tc>
      </w:tr>
      <w:tr w:rsidTr="0057211B">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BodyText"/>
              <w:rPr>
                <w:lang w:val="en-NZ"/>
              </w:rPr>
            </w:pPr>
            <w:r w:rsidRPr="004F270B">
              <w:rPr>
                <w:rStyle w:val="BoldandItalics"/>
              </w:rPr>
              <w:t>Self</w:t>
            </w:r>
            <w:r w:rsidRPr="004F270B">
              <w:t>-</w:t>
            </w:r>
            <w:r w:rsidRPr="004F270B">
              <w:rPr>
                <w:rStyle w:val="BoldandItalics"/>
              </w:rPr>
              <w:t>checking final text</w:t>
            </w:r>
            <w:r w:rsidRPr="004F270B">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70B" w:rsidP="004F270B">
            <w:pPr>
              <w:pStyle w:val="ListBullet"/>
            </w:pPr>
            <w:r w:rsidRPr="004F270B">
              <w:t>checking grammar</w:t>
            </w:r>
          </w:p>
          <w:p w:rsidR="00000000" w:rsidRPr="004F270B" w:rsidP="004F270B">
            <w:pPr>
              <w:pStyle w:val="ListBullet"/>
            </w:pPr>
            <w:r w:rsidRPr="004F270B">
              <w:t xml:space="preserve">checking intended meaning </w:t>
            </w:r>
          </w:p>
          <w:p w:rsidR="00000000" w:rsidP="004F270B">
            <w:pPr>
              <w:pStyle w:val="ListBullet"/>
              <w:rPr>
                <w:lang w:val="en-NZ"/>
              </w:rPr>
            </w:pPr>
            <w:r w:rsidRPr="004F270B">
              <w:t>checking spelling</w:t>
            </w:r>
          </w:p>
        </w:tc>
      </w:tr>
      <w:tr w:rsidTr="0057211B">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BodyText"/>
              <w:rPr>
                <w:lang w:val="en-NZ"/>
              </w:rPr>
            </w:pPr>
            <w:r w:rsidRPr="004F270B">
              <w:rPr>
                <w:rStyle w:val="BoldandItalics"/>
              </w:rPr>
              <w:t>Organisational and task requirements</w:t>
            </w:r>
            <w:r w:rsidRPr="004F270B">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70B" w:rsidP="004F270B">
            <w:pPr>
              <w:pStyle w:val="ListBullet"/>
            </w:pPr>
            <w:r w:rsidRPr="004F270B">
              <w:t xml:space="preserve">author/speaker instructions </w:t>
            </w:r>
          </w:p>
          <w:p w:rsidR="00000000" w:rsidRPr="004F270B" w:rsidP="004F270B">
            <w:pPr>
              <w:pStyle w:val="ListBullet"/>
            </w:pPr>
            <w:r w:rsidRPr="004F270B">
              <w:t>number of copies</w:t>
            </w:r>
          </w:p>
          <w:p w:rsidR="00000000" w:rsidRPr="004F270B" w:rsidP="004F270B">
            <w:pPr>
              <w:pStyle w:val="ListBullet"/>
            </w:pPr>
            <w:r w:rsidRPr="004F270B">
              <w:t>organisational format</w:t>
            </w:r>
          </w:p>
        </w:tc>
      </w:tr>
    </w:tbl>
    <w:p w:rsidR="0057211B" w:rsidP="004F270B">
      <w:pPr>
        <w:pStyle w:val="BodyText"/>
      </w:pPr>
    </w:p>
    <w:p w:rsidR="0057211B" w:rsidP="004F270B">
      <w:pPr>
        <w:pStyle w:val="BodyText"/>
      </w:pPr>
    </w:p>
    <w:p w:rsidR="00000000" w:rsidRPr="004F270B" w:rsidP="004F270B">
      <w:pPr>
        <w:pStyle w:val="Heading1"/>
      </w:pPr>
      <w:bookmarkStart w:id="12" w:name="O_62030"/>
      <w:bookmarkEnd w:id="12"/>
      <w:r w:rsidRPr="004F270B">
        <w:t>Unit Sector(s)</w:t>
      </w:r>
    </w:p>
    <w:tbl>
      <w:tblPr>
        <w:tblW w:w="0" w:type="auto"/>
        <w:tblLayout w:type="fixed"/>
        <w:tblCellMar>
          <w:left w:w="62" w:type="dxa"/>
          <w:right w:w="62" w:type="dxa"/>
        </w:tblCellMar>
        <w:tblLook w:val="0000"/>
      </w:tblPr>
      <w:tblGrid>
        <w:gridCol w:w="2654"/>
        <w:gridCol w:w="5868"/>
      </w:tblGrid>
      <w:tr w:rsidTr="0057211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BodyText"/>
              <w:rPr>
                <w:lang w:val="en-NZ"/>
              </w:rPr>
            </w:pPr>
            <w:r w:rsidRPr="004F270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70B" w:rsidP="004F270B">
            <w:pPr>
              <w:pStyle w:val="BodyText"/>
            </w:pPr>
          </w:p>
        </w:tc>
      </w:tr>
    </w:tbl>
    <w:p w:rsidR="00000000" w:rsidRPr="004F270B" w:rsidP="004F270B">
      <w:pPr>
        <w:pStyle w:val="BodyText"/>
      </w:pPr>
    </w:p>
    <w:p w:rsidR="00000000" w:rsidRPr="004F270B" w:rsidP="004F270B">
      <w:pPr>
        <w:pStyle w:val="AllowPageBreak"/>
      </w:pPr>
    </w:p>
    <w:p w:rsidR="00000000" w:rsidRPr="004F270B" w:rsidP="004F270B">
      <w:pPr>
        <w:pStyle w:val="Heading1"/>
      </w:pPr>
      <w:bookmarkStart w:id="13" w:name="O_153629"/>
      <w:bookmarkEnd w:id="13"/>
      <w:r w:rsidRPr="004F270B">
        <w:t>Competency field</w:t>
      </w:r>
    </w:p>
    <w:tbl>
      <w:tblPr>
        <w:tblW w:w="0" w:type="auto"/>
        <w:tblLayout w:type="fixed"/>
        <w:tblCellMar>
          <w:left w:w="62" w:type="dxa"/>
          <w:right w:w="62" w:type="dxa"/>
        </w:tblCellMar>
        <w:tblLook w:val="0000"/>
      </w:tblPr>
      <w:tblGrid>
        <w:gridCol w:w="2774"/>
        <w:gridCol w:w="5748"/>
      </w:tblGrid>
      <w:tr w:rsidTr="0057211B">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BodyText"/>
              <w:rPr>
                <w:lang w:val="en-NZ"/>
              </w:rPr>
            </w:pPr>
            <w:r w:rsidRPr="004F270B">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70B" w:rsidP="004F270B">
            <w:pPr>
              <w:pStyle w:val="BodyText"/>
            </w:pPr>
            <w:r w:rsidRPr="004F270B">
              <w:t>Administration - General Administration</w:t>
            </w:r>
          </w:p>
        </w:tc>
      </w:tr>
    </w:tbl>
    <w:p w:rsidR="00000000" w:rsidRPr="004F270B" w:rsidP="004F270B">
      <w:pPr>
        <w:pStyle w:val="BodyText"/>
      </w:pPr>
    </w:p>
    <w:p w:rsidR="00000000" w:rsidRPr="004F270B" w:rsidP="004F270B">
      <w:pPr>
        <w:pStyle w:val="AllowPageBreak"/>
      </w:pPr>
    </w:p>
    <w:p w:rsidR="00000000" w:rsidRPr="004F270B" w:rsidP="004F270B">
      <w:pPr>
        <w:pStyle w:val="Heading1"/>
      </w:pPr>
      <w:bookmarkStart w:id="14" w:name="O_153628"/>
      <w:bookmarkEnd w:id="14"/>
      <w:r w:rsidRPr="004F270B">
        <w:t>Co-requisite units</w:t>
      </w:r>
    </w:p>
    <w:tbl>
      <w:tblPr>
        <w:tblW w:w="0" w:type="auto"/>
        <w:tblLayout w:type="fixed"/>
        <w:tblCellMar>
          <w:left w:w="62" w:type="dxa"/>
          <w:right w:w="62" w:type="dxa"/>
        </w:tblCellMar>
        <w:tblLook w:val="0000"/>
      </w:tblPr>
      <w:tblGrid>
        <w:gridCol w:w="2641"/>
        <w:gridCol w:w="1322"/>
        <w:gridCol w:w="4559"/>
      </w:tblGrid>
      <w:tr w:rsidTr="0057211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BodyText"/>
              <w:rPr>
                <w:lang w:val="en-NZ"/>
              </w:rPr>
            </w:pPr>
            <w:r w:rsidRPr="004F270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7211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70B">
            <w:pPr>
              <w:pStyle w:val="BodyText"/>
              <w:rPr>
                <w:lang w:val="en-NZ"/>
              </w:rPr>
            </w:pPr>
          </w:p>
        </w:tc>
      </w:tr>
      <w:tr w:rsidTr="0057211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70B" w:rsidP="004F270B">
            <w:pPr>
              <w:pStyle w:val="BodyText"/>
            </w:pPr>
          </w:p>
        </w:tc>
      </w:tr>
    </w:tbl>
    <w:p w:rsidR="00000000" w:rsidRPr="004F270B" w:rsidP="004F270B">
      <w:pPr>
        <w:pStyle w:val="BodyText"/>
      </w:pPr>
    </w:p>
    <w:p w:rsidR="00000000" w:rsidRPr="004F270B" w:rsidP="004F270B"/>
    <w:sectPr w:rsidSect="004F27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7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211B" w:rsidP="005721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7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11B" w:rsidP="004F27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7211B" w:rsidP="004F27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7211B" w:rsidP="004F27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7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211B" w:rsidP="005721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7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11B" w:rsidP="004F270B">
    <w:pPr>
      <w:pStyle w:val="Header"/>
      <w:framePr w:wrap="around"/>
    </w:pPr>
    <w:r>
      <w:fldChar w:fldCharType="begin"/>
    </w:r>
    <w:r>
      <w:instrText xml:space="preserve"> TITLE   \* MERGEFORMAT </w:instrText>
    </w:r>
    <w:r>
      <w:fldChar w:fldCharType="separate"/>
    </w:r>
    <w:r>
      <w:t>BSBADM302B Produce texts from notes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7211B" w:rsidP="004F27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6A35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5693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1C62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7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270B"/>
    <w:pPr>
      <w:spacing w:before="360" w:after="60"/>
      <w:outlineLvl w:val="0"/>
    </w:pPr>
    <w:rPr>
      <w:sz w:val="32"/>
    </w:rPr>
  </w:style>
  <w:style w:type="paragraph" w:styleId="Heading2">
    <w:name w:val="heading 2"/>
    <w:basedOn w:val="HeadingBase"/>
    <w:next w:val="BodyText"/>
    <w:link w:val="Heading2Char"/>
    <w:qFormat/>
    <w:rsid w:val="004F270B"/>
    <w:pPr>
      <w:keepLines/>
      <w:spacing w:before="240" w:after="120"/>
      <w:outlineLvl w:val="1"/>
    </w:pPr>
    <w:rPr>
      <w:sz w:val="28"/>
      <w:szCs w:val="40"/>
    </w:rPr>
  </w:style>
  <w:style w:type="paragraph" w:styleId="Heading3">
    <w:name w:val="heading 3"/>
    <w:basedOn w:val="HeadingBase"/>
    <w:next w:val="BodyText"/>
    <w:link w:val="Heading3Char"/>
    <w:qFormat/>
    <w:rsid w:val="004F270B"/>
    <w:pPr>
      <w:spacing w:before="180" w:after="120"/>
      <w:outlineLvl w:val="2"/>
    </w:pPr>
    <w:rPr>
      <w:spacing w:val="-10"/>
      <w:kern w:val="32"/>
    </w:rPr>
  </w:style>
  <w:style w:type="paragraph" w:styleId="Heading4">
    <w:name w:val="heading 4"/>
    <w:basedOn w:val="HeadingBase"/>
    <w:next w:val="BodyText"/>
    <w:link w:val="Heading4Char"/>
    <w:qFormat/>
    <w:rsid w:val="004F270B"/>
    <w:pPr>
      <w:spacing w:before="160" w:after="120"/>
      <w:outlineLvl w:val="3"/>
    </w:pPr>
    <w:rPr>
      <w:sz w:val="22"/>
    </w:rPr>
  </w:style>
  <w:style w:type="paragraph" w:styleId="Heading5">
    <w:name w:val="heading 5"/>
    <w:basedOn w:val="HeadingBase"/>
    <w:next w:val="Normal"/>
    <w:link w:val="Heading5Char"/>
    <w:qFormat/>
    <w:rsid w:val="004F270B"/>
    <w:pPr>
      <w:spacing w:before="80"/>
      <w:outlineLvl w:val="4"/>
    </w:pPr>
    <w:rPr>
      <w:color w:val="918585"/>
      <w:sz w:val="20"/>
    </w:rPr>
  </w:style>
  <w:style w:type="paragraph" w:styleId="Heading6">
    <w:name w:val="heading 6"/>
    <w:basedOn w:val="HeadingBase"/>
    <w:next w:val="Normal"/>
    <w:link w:val="Heading6Char"/>
    <w:qFormat/>
    <w:rsid w:val="004F270B"/>
    <w:pPr>
      <w:spacing w:before="60"/>
      <w:outlineLvl w:val="5"/>
    </w:pPr>
    <w:rPr>
      <w:color w:val="918585"/>
      <w:sz w:val="20"/>
    </w:rPr>
  </w:style>
  <w:style w:type="paragraph" w:styleId="Heading7">
    <w:name w:val="heading 7"/>
    <w:basedOn w:val="Normal"/>
    <w:next w:val="Normal"/>
    <w:link w:val="Heading7Char"/>
    <w:qFormat/>
    <w:rsid w:val="004F270B"/>
    <w:pPr>
      <w:ind w:left="720"/>
      <w:outlineLvl w:val="6"/>
    </w:pPr>
    <w:rPr>
      <w:i/>
    </w:rPr>
  </w:style>
  <w:style w:type="paragraph" w:styleId="Heading8">
    <w:name w:val="heading 8"/>
    <w:basedOn w:val="Normal"/>
    <w:next w:val="Normal"/>
    <w:link w:val="Heading8Char"/>
    <w:qFormat/>
    <w:rsid w:val="004F270B"/>
    <w:pPr>
      <w:ind w:left="720"/>
      <w:outlineLvl w:val="7"/>
    </w:pPr>
    <w:rPr>
      <w:i/>
    </w:rPr>
  </w:style>
  <w:style w:type="paragraph" w:styleId="Heading9">
    <w:name w:val="heading 9"/>
    <w:basedOn w:val="Normal"/>
    <w:next w:val="Normal"/>
    <w:link w:val="Heading9Char"/>
    <w:qFormat/>
    <w:rsid w:val="004F270B"/>
    <w:pPr>
      <w:ind w:left="720"/>
      <w:outlineLvl w:val="8"/>
    </w:pPr>
    <w:rPr>
      <w:i/>
    </w:rPr>
  </w:style>
  <w:style w:type="character" w:default="1" w:styleId="DefaultParagraphFont">
    <w:name w:val="Default Paragraph Font"/>
    <w:uiPriority w:val="1"/>
    <w:unhideWhenUsed/>
    <w:rsid w:val="004F27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70B"/>
  </w:style>
  <w:style w:type="character" w:customStyle="1" w:styleId="Heading1Char">
    <w:name w:val="Heading 1 Char"/>
    <w:basedOn w:val="DefaultParagraphFont"/>
    <w:link w:val="Heading1"/>
    <w:rsid w:val="004F270B"/>
    <w:rPr>
      <w:rFonts w:ascii="Times New Roman" w:eastAsia="Times New Roman" w:hAnsi="Times New Roman" w:cs="Times New Roman"/>
      <w:b/>
      <w:sz w:val="32"/>
      <w:szCs w:val="20"/>
      <w:lang w:eastAsia="en-US"/>
    </w:rPr>
  </w:style>
  <w:style w:type="paragraph" w:styleId="BodyText">
    <w:name w:val="Body Text"/>
    <w:basedOn w:val="Normal"/>
    <w:link w:val="BodyTextChar"/>
    <w:rsid w:val="004F27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270B"/>
    <w:rPr>
      <w:rFonts w:ascii="Times New Roman" w:eastAsia="Times New Roman" w:hAnsi="Times New Roman" w:cs="Times New Roman"/>
      <w:sz w:val="24"/>
      <w:lang w:val="en-US" w:eastAsia="en-US"/>
    </w:rPr>
  </w:style>
  <w:style w:type="paragraph" w:styleId="Footer">
    <w:name w:val="footer"/>
    <w:basedOn w:val="Normal"/>
    <w:link w:val="FooterChar"/>
    <w:rsid w:val="004F27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70B"/>
    <w:rPr>
      <w:rFonts w:ascii="Times New Roman" w:eastAsia="Times New Roman" w:hAnsi="Times New Roman" w:cs="Times New Roman"/>
      <w:sz w:val="16"/>
      <w:lang w:val="en-US" w:eastAsia="en-US"/>
    </w:rPr>
  </w:style>
  <w:style w:type="paragraph" w:styleId="List">
    <w:name w:val="List"/>
    <w:basedOn w:val="BodyText"/>
    <w:next w:val="BodyText"/>
    <w:rsid w:val="004F270B"/>
    <w:pPr>
      <w:tabs>
        <w:tab w:val="left" w:pos="340"/>
      </w:tabs>
      <w:spacing w:before="60" w:after="60"/>
      <w:ind w:left="340" w:hanging="340"/>
    </w:pPr>
  </w:style>
  <w:style w:type="paragraph" w:styleId="ListBullet">
    <w:name w:val="List Bullet"/>
    <w:basedOn w:val="List"/>
    <w:rsid w:val="004F270B"/>
    <w:pPr>
      <w:numPr>
        <w:numId w:val="13"/>
      </w:numPr>
      <w:tabs>
        <w:tab w:val="clear" w:pos="340"/>
      </w:tabs>
      <w:spacing w:before="40" w:after="40"/>
    </w:pPr>
  </w:style>
  <w:style w:type="character" w:customStyle="1" w:styleId="SpecialBold">
    <w:name w:val="Special Bold"/>
    <w:basedOn w:val="DefaultParagraphFont"/>
    <w:rsid w:val="004F270B"/>
    <w:rPr>
      <w:b/>
      <w:spacing w:val="0"/>
    </w:rPr>
  </w:style>
  <w:style w:type="paragraph" w:styleId="ListBullet2">
    <w:name w:val="List Bullet 2"/>
    <w:basedOn w:val="List2"/>
    <w:rsid w:val="004F270B"/>
    <w:pPr>
      <w:numPr>
        <w:numId w:val="14"/>
      </w:numPr>
      <w:tabs>
        <w:tab w:val="clear" w:pos="680"/>
      </w:tabs>
    </w:pPr>
  </w:style>
  <w:style w:type="paragraph" w:styleId="Header">
    <w:name w:val="header"/>
    <w:basedOn w:val="Normal"/>
    <w:link w:val="HeaderChar"/>
    <w:rsid w:val="004F27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7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270B"/>
    <w:pPr>
      <w:spacing w:before="240" w:after="120"/>
      <w:outlineLvl w:val="0"/>
    </w:pPr>
    <w:rPr>
      <w:rFonts w:ascii="Times New Roman" w:hAnsi="Times New Roman"/>
      <w:b/>
      <w:sz w:val="28"/>
    </w:rPr>
  </w:style>
  <w:style w:type="paragraph" w:customStyle="1" w:styleId="AllowPageBreak">
    <w:name w:val="AllowPageBreak"/>
    <w:rsid w:val="004F27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270B"/>
    <w:pPr>
      <w:tabs>
        <w:tab w:val="left" w:pos="680"/>
      </w:tabs>
      <w:spacing w:before="60" w:after="60"/>
      <w:ind w:left="680" w:hanging="340"/>
    </w:pPr>
  </w:style>
  <w:style w:type="character" w:customStyle="1" w:styleId="BoldandItalics">
    <w:name w:val="Bold and Italics"/>
    <w:qFormat/>
    <w:rsid w:val="004F270B"/>
    <w:rPr>
      <w:b/>
      <w:i/>
      <w:u w:val="none"/>
    </w:rPr>
  </w:style>
  <w:style w:type="character" w:customStyle="1" w:styleId="Heading2Char">
    <w:name w:val="Heading 2 Char"/>
    <w:basedOn w:val="DefaultParagraphFont"/>
    <w:link w:val="Heading2"/>
    <w:rsid w:val="004F27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7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7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7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7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7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27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270B"/>
    <w:rPr>
      <w:rFonts w:ascii="Courier New" w:eastAsia="Times New Roman" w:hAnsi="Courier New" w:cs="Times New Roman"/>
      <w:i/>
      <w:szCs w:val="20"/>
      <w:lang w:val="en-US" w:eastAsia="en-US"/>
    </w:rPr>
  </w:style>
  <w:style w:type="paragraph" w:customStyle="1" w:styleId="HeadingBase">
    <w:name w:val="Heading Base"/>
    <w:rsid w:val="004F27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70B"/>
    <w:pPr>
      <w:tabs>
        <w:tab w:val="right" w:leader="dot" w:pos="9072"/>
      </w:tabs>
      <w:ind w:left="567"/>
    </w:pPr>
    <w:rPr>
      <w:szCs w:val="22"/>
    </w:rPr>
  </w:style>
  <w:style w:type="paragraph" w:customStyle="1" w:styleId="TOCBase">
    <w:name w:val="TOC Base"/>
    <w:rsid w:val="004F27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70B"/>
    <w:pPr>
      <w:tabs>
        <w:tab w:val="right" w:leader="dot" w:pos="9072"/>
      </w:tabs>
      <w:spacing w:before="40" w:after="40"/>
      <w:ind w:left="284"/>
    </w:pPr>
    <w:rPr>
      <w:rFonts w:ascii="Times New Roman" w:hAnsi="Times New Roman"/>
    </w:rPr>
  </w:style>
  <w:style w:type="paragraph" w:styleId="TOC1">
    <w:name w:val="toc 1"/>
    <w:basedOn w:val="TOCBase"/>
    <w:next w:val="Normal"/>
    <w:rsid w:val="004F27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270B"/>
    <w:pPr>
      <w:spacing w:before="5040"/>
      <w:jc w:val="center"/>
    </w:pPr>
    <w:rPr>
      <w:sz w:val="48"/>
      <w:szCs w:val="72"/>
      <w:lang w:val="en-US"/>
    </w:rPr>
  </w:style>
  <w:style w:type="character" w:customStyle="1" w:styleId="TitleChar">
    <w:name w:val="Title Char"/>
    <w:basedOn w:val="DefaultParagraphFont"/>
    <w:link w:val="Title"/>
    <w:rsid w:val="004F27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70B"/>
    <w:pPr>
      <w:tabs>
        <w:tab w:val="left" w:pos="3600"/>
        <w:tab w:val="left" w:pos="3958"/>
      </w:tabs>
    </w:pPr>
  </w:style>
  <w:style w:type="paragraph" w:customStyle="1" w:styleId="Note">
    <w:name w:val="Note"/>
    <w:basedOn w:val="BodyText"/>
    <w:rsid w:val="004F27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70B"/>
    <w:pPr>
      <w:framePr w:wrap="auto" w:hAnchor="text" w:y="6049"/>
    </w:pPr>
    <w:rPr>
      <w:color w:val="000000"/>
      <w:sz w:val="40"/>
    </w:rPr>
  </w:style>
  <w:style w:type="paragraph" w:customStyle="1" w:styleId="TOCTitle">
    <w:name w:val="TOCTitle"/>
    <w:basedOn w:val="Heading1"/>
    <w:rsid w:val="004F270B"/>
    <w:pPr>
      <w:spacing w:after="240"/>
      <w:jc w:val="center"/>
      <w:outlineLvl w:val="9"/>
    </w:pPr>
    <w:rPr>
      <w:caps/>
    </w:rPr>
  </w:style>
  <w:style w:type="paragraph" w:customStyle="1" w:styleId="Version">
    <w:name w:val="Version"/>
    <w:rsid w:val="004F27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270B"/>
    <w:pPr>
      <w:keepNext w:val="0"/>
      <w:tabs>
        <w:tab w:val="right" w:pos="4176"/>
      </w:tabs>
      <w:ind w:left="198" w:hanging="198"/>
    </w:pPr>
    <w:rPr>
      <w:rFonts w:ascii="Garamond" w:hAnsi="Garamond"/>
    </w:rPr>
  </w:style>
  <w:style w:type="paragraph" w:styleId="IndexHeading">
    <w:name w:val="index heading"/>
    <w:basedOn w:val="Normal"/>
    <w:next w:val="Index1"/>
    <w:semiHidden/>
    <w:rsid w:val="004F270B"/>
    <w:pPr>
      <w:spacing w:before="120" w:after="120"/>
    </w:pPr>
    <w:rPr>
      <w:rFonts w:ascii="Arial" w:hAnsi="Arial"/>
      <w:b/>
      <w:color w:val="918585"/>
      <w:sz w:val="24"/>
    </w:rPr>
  </w:style>
  <w:style w:type="paragraph" w:customStyle="1" w:styleId="Chapter">
    <w:name w:val="Chapter"/>
    <w:basedOn w:val="Normal"/>
    <w:rsid w:val="004F270B"/>
    <w:pPr>
      <w:spacing w:before="240"/>
    </w:pPr>
    <w:rPr>
      <w:rFonts w:ascii="Times New Roman" w:hAnsi="Times New Roman"/>
      <w:smallCaps/>
      <w:spacing w:val="80"/>
      <w:sz w:val="28"/>
    </w:rPr>
  </w:style>
  <w:style w:type="paragraph" w:customStyle="1" w:styleId="InChapter">
    <w:name w:val="InChapter"/>
    <w:basedOn w:val="Heading3"/>
    <w:rsid w:val="004F270B"/>
    <w:pPr>
      <w:spacing w:after="240"/>
      <w:outlineLvl w:val="9"/>
    </w:pPr>
    <w:rPr>
      <w:noProof/>
    </w:rPr>
  </w:style>
  <w:style w:type="paragraph" w:styleId="Index2">
    <w:name w:val="index 2"/>
    <w:basedOn w:val="Normal"/>
    <w:next w:val="Normal"/>
    <w:semiHidden/>
    <w:rsid w:val="004F270B"/>
    <w:pPr>
      <w:tabs>
        <w:tab w:val="right" w:pos="4176"/>
      </w:tabs>
      <w:ind w:left="568" w:hanging="284"/>
    </w:pPr>
    <w:rPr>
      <w:rFonts w:ascii="Garamond" w:hAnsi="Garamond"/>
    </w:rPr>
  </w:style>
  <w:style w:type="paragraph" w:customStyle="1" w:styleId="Byline">
    <w:name w:val="Byline"/>
    <w:rsid w:val="004F27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70B"/>
    <w:pPr>
      <w:tabs>
        <w:tab w:val="clear" w:pos="3600"/>
        <w:tab w:val="clear" w:pos="3958"/>
      </w:tabs>
      <w:jc w:val="right"/>
    </w:pPr>
  </w:style>
  <w:style w:type="character" w:styleId="Emphasis">
    <w:name w:val="Emphasis"/>
    <w:basedOn w:val="DefaultParagraphFont"/>
    <w:qFormat/>
    <w:rsid w:val="004F270B"/>
    <w:rPr>
      <w:i/>
    </w:rPr>
  </w:style>
  <w:style w:type="paragraph" w:styleId="Caption">
    <w:name w:val="caption"/>
    <w:basedOn w:val="BodyText"/>
    <w:next w:val="Normal"/>
    <w:qFormat/>
    <w:rsid w:val="004F270B"/>
    <w:pPr>
      <w:framePr w:w="2268" w:hSpace="181" w:vSpace="181" w:wrap="around" w:vAnchor="text" w:hAnchor="page" w:x="1135" w:y="285" w:anchorLock="1"/>
    </w:pPr>
    <w:rPr>
      <w:i/>
    </w:rPr>
  </w:style>
  <w:style w:type="paragraph" w:customStyle="1" w:styleId="MiniTOCTitle">
    <w:name w:val="MiniTOCTitle"/>
    <w:basedOn w:val="Heading4"/>
    <w:rsid w:val="004F270B"/>
    <w:pPr>
      <w:spacing w:before="240"/>
      <w:outlineLvl w:val="9"/>
    </w:pPr>
    <w:rPr>
      <w:noProof/>
      <w:sz w:val="24"/>
    </w:rPr>
  </w:style>
  <w:style w:type="paragraph" w:customStyle="1" w:styleId="MiniTOCItem">
    <w:name w:val="MiniTOCItem"/>
    <w:basedOn w:val="ListBullet"/>
    <w:rsid w:val="004F270B"/>
    <w:pPr>
      <w:numPr>
        <w:numId w:val="0"/>
      </w:numPr>
      <w:tabs>
        <w:tab w:val="right" w:leader="dot" w:pos="6521"/>
      </w:tabs>
      <w:spacing w:before="0" w:after="0"/>
    </w:pPr>
  </w:style>
  <w:style w:type="paragraph" w:customStyle="1" w:styleId="TOFTitle">
    <w:name w:val="TOFTitle"/>
    <w:basedOn w:val="TOCTitle"/>
    <w:rsid w:val="004F270B"/>
  </w:style>
  <w:style w:type="paragraph" w:styleId="TableofFigures">
    <w:name w:val="table of figures"/>
    <w:basedOn w:val="Normal"/>
    <w:next w:val="Normal"/>
    <w:semiHidden/>
    <w:rsid w:val="004F270B"/>
    <w:pPr>
      <w:tabs>
        <w:tab w:val="right" w:leader="dot" w:pos="9072"/>
      </w:tabs>
      <w:ind w:left="970" w:hanging="403"/>
    </w:pPr>
    <w:rPr>
      <w:rFonts w:ascii="Times New Roman" w:hAnsi="Times New Roman"/>
      <w:b/>
    </w:rPr>
  </w:style>
  <w:style w:type="paragraph" w:styleId="ListNumber">
    <w:name w:val="List Number"/>
    <w:basedOn w:val="List"/>
    <w:rsid w:val="004F270B"/>
    <w:pPr>
      <w:numPr>
        <w:numId w:val="11"/>
      </w:numPr>
    </w:pPr>
  </w:style>
  <w:style w:type="character" w:customStyle="1" w:styleId="WingdingSymbols">
    <w:name w:val="Wingding Symbols"/>
    <w:rsid w:val="004F270B"/>
    <w:rPr>
      <w:rFonts w:ascii="Wingdings" w:hAnsi="Wingdings"/>
    </w:rPr>
  </w:style>
  <w:style w:type="paragraph" w:customStyle="1" w:styleId="TableHeading">
    <w:name w:val="Table Heading"/>
    <w:basedOn w:val="HeadingBase"/>
    <w:rsid w:val="004F270B"/>
    <w:pPr>
      <w:keepLines/>
      <w:pBdr>
        <w:bottom w:val="single" w:sz="6" w:space="1" w:color="918585"/>
      </w:pBdr>
      <w:spacing w:before="240"/>
    </w:pPr>
  </w:style>
  <w:style w:type="character" w:customStyle="1" w:styleId="HotSpot">
    <w:name w:val="HotSpot"/>
    <w:rsid w:val="004F270B"/>
    <w:rPr>
      <w:color w:val="0033CC"/>
      <w:u w:val="none"/>
    </w:rPr>
  </w:style>
  <w:style w:type="paragraph" w:customStyle="1" w:styleId="BodyTextRight">
    <w:name w:val="Body Text Right"/>
    <w:basedOn w:val="BodyText"/>
    <w:rsid w:val="004F270B"/>
    <w:pPr>
      <w:spacing w:before="0" w:after="0"/>
      <w:jc w:val="right"/>
    </w:pPr>
  </w:style>
  <w:style w:type="paragraph" w:styleId="Index3">
    <w:name w:val="index 3"/>
    <w:basedOn w:val="ListNumber2"/>
    <w:next w:val="Normal"/>
    <w:semiHidden/>
    <w:rsid w:val="004F270B"/>
    <w:pPr>
      <w:numPr>
        <w:numId w:val="0"/>
      </w:numPr>
      <w:tabs>
        <w:tab w:val="right" w:leader="dot" w:pos="4176"/>
      </w:tabs>
    </w:pPr>
  </w:style>
  <w:style w:type="paragraph" w:styleId="ListNumber2">
    <w:name w:val="List Number 2"/>
    <w:basedOn w:val="List2"/>
    <w:rsid w:val="004F270B"/>
    <w:pPr>
      <w:numPr>
        <w:numId w:val="10"/>
      </w:numPr>
      <w:tabs>
        <w:tab w:val="clear" w:pos="1060"/>
      </w:tabs>
    </w:pPr>
  </w:style>
  <w:style w:type="paragraph" w:customStyle="1" w:styleId="MarginNote">
    <w:name w:val="Margin Note"/>
    <w:basedOn w:val="BodyText"/>
    <w:rsid w:val="004F27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7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7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270B"/>
    <w:rPr>
      <w:sz w:val="32"/>
    </w:rPr>
  </w:style>
  <w:style w:type="paragraph" w:customStyle="1" w:styleId="HeadingProcedure">
    <w:name w:val="Heading Procedure"/>
    <w:basedOn w:val="HeadingBase"/>
    <w:next w:val="Normal"/>
    <w:rsid w:val="004F270B"/>
    <w:pPr>
      <w:tabs>
        <w:tab w:val="left" w:pos="0"/>
      </w:tabs>
      <w:spacing w:before="120" w:after="60"/>
    </w:pPr>
    <w:rPr>
      <w:i/>
      <w:color w:val="918585"/>
      <w:sz w:val="22"/>
    </w:rPr>
  </w:style>
  <w:style w:type="paragraph" w:customStyle="1" w:styleId="TableBodyText">
    <w:name w:val="Table Body Text"/>
    <w:basedOn w:val="BodyText"/>
    <w:rsid w:val="004F270B"/>
    <w:pPr>
      <w:spacing w:before="60" w:after="60"/>
    </w:pPr>
  </w:style>
  <w:style w:type="paragraph" w:styleId="ListContinue">
    <w:name w:val="List Continue"/>
    <w:basedOn w:val="List"/>
    <w:rsid w:val="004F270B"/>
    <w:pPr>
      <w:ind w:firstLine="0"/>
    </w:pPr>
  </w:style>
  <w:style w:type="paragraph" w:customStyle="1" w:styleId="ListNote">
    <w:name w:val="List Note"/>
    <w:basedOn w:val="List"/>
    <w:rsid w:val="004F270B"/>
    <w:pPr>
      <w:pBdr>
        <w:top w:val="single" w:sz="6" w:space="2" w:color="918585"/>
        <w:bottom w:val="single" w:sz="6" w:space="2" w:color="918585"/>
      </w:pBdr>
      <w:tabs>
        <w:tab w:val="left" w:pos="1021"/>
      </w:tabs>
      <w:ind w:firstLine="0"/>
    </w:pPr>
  </w:style>
  <w:style w:type="paragraph" w:customStyle="1" w:styleId="Warning">
    <w:name w:val="Warning"/>
    <w:basedOn w:val="BodyText"/>
    <w:rsid w:val="004F270B"/>
    <w:pPr>
      <w:shd w:val="clear" w:color="auto" w:fill="D9D9D9"/>
      <w:tabs>
        <w:tab w:val="left" w:pos="992"/>
      </w:tabs>
      <w:ind w:left="119" w:right="119"/>
    </w:pPr>
    <w:rPr>
      <w:sz w:val="20"/>
    </w:rPr>
  </w:style>
  <w:style w:type="paragraph" w:customStyle="1" w:styleId="MarginIcons">
    <w:name w:val="Margin Icons"/>
    <w:basedOn w:val="BodyText"/>
    <w:rsid w:val="004F27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70B"/>
    <w:rPr>
      <w:rFonts w:ascii="Courier New" w:hAnsi="Courier New"/>
    </w:rPr>
  </w:style>
  <w:style w:type="paragraph" w:customStyle="1" w:styleId="NoteBullet">
    <w:name w:val="Note Bullet"/>
    <w:basedOn w:val="Note"/>
    <w:rsid w:val="004F270B"/>
    <w:pPr>
      <w:tabs>
        <w:tab w:val="clear" w:pos="680"/>
      </w:tabs>
      <w:spacing w:before="60" w:after="60"/>
    </w:pPr>
  </w:style>
  <w:style w:type="paragraph" w:customStyle="1" w:styleId="SubHeading2">
    <w:name w:val="SubHeading2"/>
    <w:basedOn w:val="HeadingBase"/>
    <w:rsid w:val="004F270B"/>
    <w:pPr>
      <w:spacing w:before="240" w:after="60"/>
    </w:pPr>
    <w:rPr>
      <w:sz w:val="20"/>
    </w:rPr>
  </w:style>
  <w:style w:type="paragraph" w:customStyle="1" w:styleId="SubHeading1">
    <w:name w:val="SubHeading1"/>
    <w:basedOn w:val="HeadingBase"/>
    <w:rsid w:val="004F270B"/>
    <w:pPr>
      <w:spacing w:before="240" w:after="60"/>
    </w:pPr>
    <w:rPr>
      <w:color w:val="918585"/>
      <w:sz w:val="22"/>
    </w:rPr>
  </w:style>
  <w:style w:type="paragraph" w:customStyle="1" w:styleId="SideHeading">
    <w:name w:val="Side Heading"/>
    <w:basedOn w:val="HeadingBase"/>
    <w:rsid w:val="004F27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70B"/>
    <w:pPr>
      <w:numPr>
        <w:numId w:val="12"/>
      </w:numPr>
    </w:pPr>
  </w:style>
  <w:style w:type="paragraph" w:styleId="PlainText">
    <w:name w:val="Plain Text"/>
    <w:basedOn w:val="Normal"/>
    <w:link w:val="PlainTextChar"/>
    <w:rsid w:val="004F270B"/>
    <w:rPr>
      <w:sz w:val="20"/>
    </w:rPr>
  </w:style>
  <w:style w:type="character" w:customStyle="1" w:styleId="PlainTextChar">
    <w:name w:val="Plain Text Char"/>
    <w:basedOn w:val="DefaultParagraphFont"/>
    <w:link w:val="PlainText"/>
    <w:rsid w:val="004F27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270B"/>
    <w:rPr>
      <w:b/>
      <w:smallCaps/>
    </w:rPr>
  </w:style>
  <w:style w:type="paragraph" w:customStyle="1" w:styleId="TableListNumber">
    <w:name w:val="Table List Number"/>
    <w:basedOn w:val="ListNumber"/>
    <w:rsid w:val="004F270B"/>
    <w:pPr>
      <w:numPr>
        <w:numId w:val="0"/>
      </w:numPr>
    </w:pPr>
  </w:style>
  <w:style w:type="paragraph" w:styleId="TOC4">
    <w:name w:val="toc 4"/>
    <w:basedOn w:val="TOCBase"/>
    <w:next w:val="Normal"/>
    <w:semiHidden/>
    <w:rsid w:val="004F270B"/>
    <w:pPr>
      <w:tabs>
        <w:tab w:val="right" w:leader="dot" w:pos="9071"/>
      </w:tabs>
      <w:ind w:left="1701"/>
    </w:pPr>
  </w:style>
  <w:style w:type="paragraph" w:customStyle="1" w:styleId="ListAlpha">
    <w:name w:val="List Alpha"/>
    <w:basedOn w:val="List"/>
    <w:rsid w:val="004F270B"/>
    <w:pPr>
      <w:numPr>
        <w:numId w:val="9"/>
      </w:numPr>
    </w:pPr>
  </w:style>
  <w:style w:type="paragraph" w:customStyle="1" w:styleId="ListAlpha2">
    <w:name w:val="List Alpha 2"/>
    <w:basedOn w:val="List2"/>
    <w:rsid w:val="004F270B"/>
    <w:pPr>
      <w:numPr>
        <w:numId w:val="8"/>
      </w:numPr>
    </w:pPr>
  </w:style>
  <w:style w:type="paragraph" w:styleId="List3">
    <w:name w:val="List 3"/>
    <w:basedOn w:val="BodyText"/>
    <w:rsid w:val="004F270B"/>
    <w:pPr>
      <w:tabs>
        <w:tab w:val="left" w:pos="1021"/>
      </w:tabs>
      <w:spacing w:before="60" w:after="60"/>
      <w:ind w:left="1020" w:hanging="340"/>
    </w:pPr>
  </w:style>
  <w:style w:type="paragraph" w:styleId="List4">
    <w:name w:val="List 4"/>
    <w:basedOn w:val="BodyText"/>
    <w:rsid w:val="004F270B"/>
    <w:pPr>
      <w:tabs>
        <w:tab w:val="left" w:pos="1361"/>
      </w:tabs>
      <w:spacing w:before="60" w:after="60"/>
      <w:ind w:left="1361" w:hanging="340"/>
    </w:pPr>
  </w:style>
  <w:style w:type="paragraph" w:styleId="List5">
    <w:name w:val="List 5"/>
    <w:basedOn w:val="BodyText"/>
    <w:rsid w:val="004F270B"/>
    <w:pPr>
      <w:tabs>
        <w:tab w:val="left" w:pos="1701"/>
      </w:tabs>
      <w:spacing w:before="60" w:after="60"/>
      <w:ind w:left="1701" w:hanging="340"/>
    </w:pPr>
  </w:style>
  <w:style w:type="paragraph" w:styleId="ListBullet3">
    <w:name w:val="List Bullet 3"/>
    <w:basedOn w:val="List3"/>
    <w:rsid w:val="004F270B"/>
    <w:pPr>
      <w:numPr>
        <w:numId w:val="15"/>
      </w:numPr>
      <w:tabs>
        <w:tab w:val="clear" w:pos="1021"/>
      </w:tabs>
      <w:ind w:left="1037" w:hanging="357"/>
    </w:pPr>
  </w:style>
  <w:style w:type="paragraph" w:styleId="ListBullet4">
    <w:name w:val="List Bullet 4"/>
    <w:basedOn w:val="List4"/>
    <w:rsid w:val="004F270B"/>
    <w:pPr>
      <w:numPr>
        <w:numId w:val="3"/>
      </w:numPr>
    </w:pPr>
  </w:style>
  <w:style w:type="paragraph" w:styleId="ListBullet5">
    <w:name w:val="List Bullet 5"/>
    <w:basedOn w:val="List5"/>
    <w:rsid w:val="004F270B"/>
    <w:pPr>
      <w:numPr>
        <w:numId w:val="4"/>
      </w:numPr>
    </w:pPr>
  </w:style>
  <w:style w:type="paragraph" w:styleId="ListContinue2">
    <w:name w:val="List Continue 2"/>
    <w:basedOn w:val="List2"/>
    <w:rsid w:val="004F270B"/>
    <w:pPr>
      <w:ind w:firstLine="0"/>
    </w:pPr>
  </w:style>
  <w:style w:type="paragraph" w:styleId="ListContinue3">
    <w:name w:val="List Continue 3"/>
    <w:basedOn w:val="List3"/>
    <w:rsid w:val="004F270B"/>
    <w:pPr>
      <w:ind w:left="1021" w:firstLine="0"/>
    </w:pPr>
  </w:style>
  <w:style w:type="paragraph" w:styleId="ListContinue4">
    <w:name w:val="List Continue 4"/>
    <w:basedOn w:val="List4"/>
    <w:rsid w:val="004F270B"/>
    <w:pPr>
      <w:ind w:firstLine="0"/>
    </w:pPr>
  </w:style>
  <w:style w:type="paragraph" w:styleId="ListContinue5">
    <w:name w:val="List Continue 5"/>
    <w:basedOn w:val="List5"/>
    <w:rsid w:val="004F270B"/>
    <w:pPr>
      <w:ind w:firstLine="0"/>
    </w:pPr>
  </w:style>
  <w:style w:type="paragraph" w:styleId="ListNumber3">
    <w:name w:val="List Number 3"/>
    <w:basedOn w:val="List3"/>
    <w:rsid w:val="004F270B"/>
    <w:pPr>
      <w:numPr>
        <w:numId w:val="5"/>
      </w:numPr>
    </w:pPr>
  </w:style>
  <w:style w:type="paragraph" w:styleId="ListNumber4">
    <w:name w:val="List Number 4"/>
    <w:basedOn w:val="List4"/>
    <w:rsid w:val="004F270B"/>
    <w:pPr>
      <w:numPr>
        <w:numId w:val="6"/>
      </w:numPr>
    </w:pPr>
  </w:style>
  <w:style w:type="paragraph" w:styleId="ListNumber5">
    <w:name w:val="List Number 5"/>
    <w:basedOn w:val="List5"/>
    <w:rsid w:val="004F270B"/>
    <w:pPr>
      <w:numPr>
        <w:numId w:val="7"/>
      </w:numPr>
    </w:pPr>
  </w:style>
  <w:style w:type="paragraph" w:styleId="BlockText">
    <w:name w:val="Block Text"/>
    <w:basedOn w:val="Normal"/>
    <w:rsid w:val="004F270B"/>
    <w:pPr>
      <w:spacing w:after="120"/>
      <w:ind w:left="1440" w:right="1440"/>
    </w:pPr>
  </w:style>
  <w:style w:type="character" w:customStyle="1" w:styleId="Subscript">
    <w:name w:val="Subscript"/>
    <w:basedOn w:val="DefaultParagraphFont"/>
    <w:rsid w:val="004F270B"/>
    <w:rPr>
      <w:sz w:val="16"/>
      <w:vertAlign w:val="subscript"/>
    </w:rPr>
  </w:style>
  <w:style w:type="character" w:customStyle="1" w:styleId="Superscript">
    <w:name w:val="Superscript"/>
    <w:basedOn w:val="DefaultParagraphFont"/>
    <w:rsid w:val="004F270B"/>
    <w:rPr>
      <w:sz w:val="16"/>
      <w:vertAlign w:val="superscript"/>
    </w:rPr>
  </w:style>
  <w:style w:type="character" w:customStyle="1" w:styleId="Symbols">
    <w:name w:val="Symbols"/>
    <w:basedOn w:val="DefaultParagraphFont"/>
    <w:rsid w:val="004F270B"/>
    <w:rPr>
      <w:rFonts w:ascii="Symbol" w:hAnsi="Symbol"/>
    </w:rPr>
  </w:style>
  <w:style w:type="character" w:customStyle="1" w:styleId="MenuOptions">
    <w:name w:val="Menu Options"/>
    <w:basedOn w:val="DefaultParagraphFont"/>
    <w:rsid w:val="004F270B"/>
    <w:rPr>
      <w:rFonts w:ascii="Arial Narrow" w:hAnsi="Arial Narrow"/>
      <w:smallCaps/>
    </w:rPr>
  </w:style>
  <w:style w:type="character" w:customStyle="1" w:styleId="Buttons">
    <w:name w:val="Buttons"/>
    <w:basedOn w:val="DefaultParagraphFont"/>
    <w:rsid w:val="004F270B"/>
    <w:rPr>
      <w:b/>
    </w:rPr>
  </w:style>
  <w:style w:type="character" w:customStyle="1" w:styleId="Underlined">
    <w:name w:val="Underlined"/>
    <w:basedOn w:val="DefaultParagraphFont"/>
    <w:rsid w:val="004F270B"/>
    <w:rPr>
      <w:u w:val="single"/>
    </w:rPr>
  </w:style>
  <w:style w:type="paragraph" w:customStyle="1" w:styleId="TableBodyTextRight">
    <w:name w:val="Table Body Text Right"/>
    <w:basedOn w:val="TableBodyText"/>
    <w:rsid w:val="004F270B"/>
    <w:pPr>
      <w:widowControl w:val="0"/>
      <w:autoSpaceDE w:val="0"/>
      <w:autoSpaceDN w:val="0"/>
      <w:adjustRightInd w:val="0"/>
      <w:jc w:val="right"/>
    </w:pPr>
    <w:rPr>
      <w:rFonts w:cs="Arial"/>
      <w:szCs w:val="18"/>
    </w:rPr>
  </w:style>
  <w:style w:type="paragraph" w:customStyle="1" w:styleId="CopyrightText">
    <w:name w:val="Copyright Text"/>
    <w:basedOn w:val="BodyText"/>
    <w:rsid w:val="004F270B"/>
    <w:rPr>
      <w:sz w:val="18"/>
    </w:rPr>
  </w:style>
  <w:style w:type="paragraph" w:customStyle="1" w:styleId="BodySmallRight">
    <w:name w:val="Body Small Right"/>
    <w:basedOn w:val="BodyTextRight"/>
    <w:rsid w:val="004F270B"/>
    <w:rPr>
      <w:sz w:val="18"/>
      <w:szCs w:val="18"/>
    </w:rPr>
  </w:style>
  <w:style w:type="paragraph" w:customStyle="1" w:styleId="MarginEdition">
    <w:name w:val="Margin Edition"/>
    <w:basedOn w:val="MarginNote"/>
    <w:rsid w:val="004F270B"/>
    <w:pPr>
      <w:spacing w:before="0" w:after="0"/>
    </w:pPr>
    <w:rPr>
      <w:rFonts w:ascii="Times New Roman" w:hAnsi="Times New Roman"/>
      <w:color w:val="999999"/>
    </w:rPr>
  </w:style>
  <w:style w:type="paragraph" w:customStyle="1" w:styleId="Spacer">
    <w:name w:val="Spacer"/>
    <w:basedOn w:val="Normal"/>
    <w:rsid w:val="004F270B"/>
    <w:rPr>
      <w:sz w:val="2"/>
      <w:szCs w:val="2"/>
    </w:rPr>
  </w:style>
  <w:style w:type="character" w:customStyle="1" w:styleId="Small">
    <w:name w:val="Small"/>
    <w:basedOn w:val="DefaultParagraphFont"/>
    <w:rsid w:val="004F270B"/>
    <w:rPr>
      <w:sz w:val="16"/>
    </w:rPr>
  </w:style>
  <w:style w:type="paragraph" w:customStyle="1" w:styleId="WideTable">
    <w:name w:val="Wide Table"/>
    <w:basedOn w:val="Normal"/>
    <w:rsid w:val="004F270B"/>
    <w:pPr>
      <w:ind w:left="-1418"/>
    </w:pPr>
    <w:rPr>
      <w:sz w:val="2"/>
      <w:szCs w:val="2"/>
    </w:rPr>
  </w:style>
  <w:style w:type="character" w:styleId="PageNumber">
    <w:name w:val="page number"/>
    <w:basedOn w:val="DefaultParagraphFont"/>
    <w:rsid w:val="004F270B"/>
  </w:style>
  <w:style w:type="paragraph" w:styleId="Quote">
    <w:name w:val="Quote"/>
    <w:basedOn w:val="Heading1"/>
    <w:link w:val="QuoteChar"/>
    <w:qFormat/>
    <w:rsid w:val="004F270B"/>
    <w:rPr>
      <w:b w:val="0"/>
      <w:sz w:val="72"/>
      <w:szCs w:val="72"/>
      <w:lang w:val="en-NZ"/>
    </w:rPr>
  </w:style>
  <w:style w:type="character" w:customStyle="1" w:styleId="QuoteChar">
    <w:name w:val="Quote Char"/>
    <w:basedOn w:val="DefaultParagraphFont"/>
    <w:link w:val="Quote"/>
    <w:rsid w:val="004F27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70B"/>
    <w:pPr>
      <w:pageBreakBefore/>
    </w:pPr>
  </w:style>
  <w:style w:type="paragraph" w:customStyle="1" w:styleId="Border">
    <w:name w:val="Border"/>
    <w:basedOn w:val="Normal"/>
    <w:qFormat/>
    <w:rsid w:val="004F27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70B"/>
    <w:rPr>
      <w:b/>
      <w:bCs/>
      <w:i/>
      <w:iCs/>
      <w:color w:val="auto"/>
    </w:rPr>
  </w:style>
  <w:style w:type="paragraph" w:styleId="IntenseQuote">
    <w:name w:val="Intense Quote"/>
    <w:basedOn w:val="Normal"/>
    <w:next w:val="Normal"/>
    <w:link w:val="IntenseQuoteChar"/>
    <w:uiPriority w:val="30"/>
    <w:qFormat/>
    <w:rsid w:val="004F27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7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270B"/>
    <w:rPr>
      <w:smallCaps/>
      <w:color w:val="auto"/>
      <w:u w:val="single"/>
    </w:rPr>
  </w:style>
  <w:style w:type="character" w:styleId="IntenseReference">
    <w:name w:val="Intense Reference"/>
    <w:basedOn w:val="DefaultParagraphFont"/>
    <w:uiPriority w:val="32"/>
    <w:qFormat/>
    <w:rsid w:val="004F270B"/>
    <w:rPr>
      <w:b/>
      <w:bCs/>
      <w:smallCaps/>
      <w:color w:val="auto"/>
      <w:spacing w:val="5"/>
      <w:u w:val="single"/>
    </w:rPr>
  </w:style>
  <w:style w:type="paragraph" w:customStyle="1" w:styleId="2ColumnHeading">
    <w:name w:val="2Column Heading"/>
    <w:basedOn w:val="BodyText"/>
    <w:qFormat/>
    <w:rsid w:val="004F270B"/>
    <w:pPr>
      <w:spacing w:after="60"/>
      <w:ind w:left="-2268"/>
    </w:pPr>
    <w:rPr>
      <w:b/>
    </w:rPr>
  </w:style>
  <w:style w:type="paragraph" w:customStyle="1" w:styleId="Heading1TOC">
    <w:name w:val="Heading1 TOC"/>
    <w:basedOn w:val="Normal"/>
    <w:qFormat/>
    <w:rsid w:val="004F270B"/>
    <w:pPr>
      <w:spacing w:before="240" w:after="120"/>
    </w:pPr>
    <w:rPr>
      <w:rFonts w:ascii="Times New Roman" w:hAnsi="Times New Roman"/>
      <w:b/>
      <w:sz w:val="32"/>
    </w:rPr>
  </w:style>
  <w:style w:type="paragraph" w:customStyle="1" w:styleId="Heading2TOC">
    <w:name w:val="Heading2 TOC"/>
    <w:basedOn w:val="Normal"/>
    <w:qFormat/>
    <w:rsid w:val="004F270B"/>
    <w:pPr>
      <w:spacing w:before="240" w:after="60"/>
    </w:pPr>
    <w:rPr>
      <w:rFonts w:ascii="Times New Roman" w:hAnsi="Times New Roman"/>
      <w:b/>
      <w:sz w:val="28"/>
    </w:rPr>
  </w:style>
  <w:style w:type="character" w:customStyle="1" w:styleId="Underline">
    <w:name w:val="Underline"/>
    <w:basedOn w:val="DefaultParagraphFont"/>
    <w:qFormat/>
    <w:rsid w:val="004F270B"/>
    <w:rPr>
      <w:u w:val="single"/>
    </w:rPr>
  </w:style>
  <w:style w:type="paragraph" w:styleId="BalloonText">
    <w:name w:val="Balloon Text"/>
    <w:basedOn w:val="Normal"/>
    <w:link w:val="BalloonTextChar"/>
    <w:rsid w:val="004F270B"/>
    <w:rPr>
      <w:rFonts w:ascii="Tahoma" w:hAnsi="Tahoma" w:cs="Tahoma"/>
      <w:sz w:val="16"/>
      <w:szCs w:val="16"/>
    </w:rPr>
  </w:style>
  <w:style w:type="character" w:customStyle="1" w:styleId="BalloonTextChar">
    <w:name w:val="Balloon Text Char"/>
    <w:basedOn w:val="DefaultParagraphFont"/>
    <w:link w:val="BalloonText"/>
    <w:rsid w:val="004F27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27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27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925</Words>
  <Characters>5756</Characters>
  <Application>Microsoft Office Word</Application>
  <DocSecurity>0</DocSecurity>
  <Lines>238</Lines>
  <Paragraphs>135</Paragraphs>
  <ScaleCrop>false</ScaleCrop>
  <Company>Author-it Software Corporation Ltd.</Company>
  <LinksUpToDate>false</LinksUpToDate>
  <CharactersWithSpaces>6618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BSBADM302B Produce texts from notes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2012-05-26T13:31:00Z</dcterms:created>
  <dcterms:modified xsi:type="dcterms:W3CDTF">2012-05-26T13:31:00Z</dcterms:modified>
</cp:coreProperties>
</file>