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F08" w:rsidP="00AF7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BSB60407 Advanced Diploma of Management</w:t>
      </w:r>
      <w:r>
        <w:fldChar w:fldCharType="end"/>
      </w:r>
    </w:p>
    <w:p w:rsidR="00AF7F08" w:rsidP="00AF7F08">
      <w:pPr>
        <w:pStyle w:val="Version"/>
        <w:sectPr w:rsidSect="00E62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620A6" w:rsidP="00E620A6">
      <w:pPr>
        <w:pStyle w:val="SuperHeading"/>
      </w:pPr>
      <w:r w:rsidRPr="00E620A6">
        <w:t>BSB60407 Advanced Diploma of Management</w:t>
      </w:r>
    </w:p>
    <w:p w:rsidR="00000000" w:rsidRPr="00E620A6" w:rsidP="00E620A6">
      <w:pPr>
        <w:pStyle w:val="Heading1"/>
      </w:pPr>
      <w:bookmarkStart w:id="1" w:name="O_513208"/>
      <w:bookmarkEnd w:id="1"/>
      <w:r w:rsidRPr="00E620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482"/>
      </w:tblGrid>
      <w:tr w:rsidTr="00AF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BodyText"/>
            </w:pPr>
            <w:r w:rsidRPr="00E620A6">
              <w:rPr>
                <w:rStyle w:val="SpecialBold"/>
              </w:rPr>
              <w:t>Release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rPr>
                <w:rStyle w:val="SpecialBold"/>
              </w:rPr>
              <w:t>Comments</w:t>
            </w:r>
          </w:p>
        </w:tc>
      </w:tr>
      <w:tr w:rsidTr="00AF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Release 3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BodyText"/>
            </w:pPr>
            <w:r w:rsidRPr="00E620A6">
              <w:t xml:space="preserve">New release of this Qualification with </w:t>
            </w:r>
            <w:r w:rsidRPr="00E620A6">
              <w:rPr>
                <w:rStyle w:val="Emphasis"/>
              </w:rPr>
              <w:t>BSB07 Business Services Training Package version 7.0</w:t>
            </w:r>
            <w:r w:rsidRPr="00E620A6">
              <w:t>.</w:t>
            </w:r>
          </w:p>
          <w:p w:rsidR="00000000" w:rsidRPr="00E620A6" w:rsidP="00E620A6">
            <w:pPr>
              <w:pStyle w:val="BodyText"/>
            </w:pPr>
          </w:p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BSBOHS elective unit updated with the BSBWHS unit and imported elective units updated with the most current equiv</w:t>
            </w:r>
            <w:r w:rsidRPr="00E620A6">
              <w:t>alent.</w:t>
            </w:r>
          </w:p>
        </w:tc>
      </w:tr>
      <w:tr w:rsidTr="00AF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Release 2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BodyText"/>
            </w:pPr>
            <w:r w:rsidRPr="00E620A6">
              <w:t xml:space="preserve">New release of this Qualification with </w:t>
            </w:r>
            <w:r w:rsidRPr="00E620A6">
              <w:rPr>
                <w:rStyle w:val="Emphasis"/>
              </w:rPr>
              <w:t>BSB07 Business Services Training Package version 6.0</w:t>
            </w:r>
            <w:r w:rsidRPr="00E620A6">
              <w:t>.</w:t>
            </w:r>
          </w:p>
          <w:p w:rsidR="00000000" w:rsidRPr="00E620A6" w:rsidP="00E620A6">
            <w:pPr>
              <w:pStyle w:val="BodyText"/>
            </w:pPr>
          </w:p>
          <w:p w:rsidR="00000000" w:rsidRPr="00E620A6" w:rsidP="00E620A6">
            <w:pPr>
              <w:pStyle w:val="BodyText"/>
            </w:pPr>
            <w:r w:rsidRPr="00E620A6">
              <w:t>Qualification updated to include Contact Centre Operations units of competency as electives.</w:t>
            </w:r>
          </w:p>
          <w:p w:rsidR="00000000" w:rsidRPr="00E620A6" w:rsidP="00E620A6">
            <w:pPr>
              <w:pStyle w:val="BodyText"/>
            </w:pPr>
          </w:p>
          <w:p w:rsidR="00000000" w:rsidRPr="00E620A6" w:rsidP="00E620A6">
            <w:pPr>
              <w:pStyle w:val="BodyText"/>
            </w:pPr>
            <w:r w:rsidRPr="00E620A6">
              <w:t>Outdated advice removed.</w:t>
            </w:r>
          </w:p>
          <w:p w:rsidR="00000000" w:rsidRPr="00E620A6" w:rsidP="00E620A6">
            <w:pPr>
              <w:pStyle w:val="BodyText"/>
            </w:pPr>
          </w:p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Unit codes updated.</w:t>
            </w:r>
          </w:p>
        </w:tc>
      </w:tr>
      <w:tr w:rsidTr="00AF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Rel</w:t>
            </w:r>
            <w:r w:rsidRPr="00E620A6">
              <w:t>ease 1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BodyText"/>
            </w:pPr>
            <w:r w:rsidRPr="00E620A6">
              <w:t>Initial release of this Qualification.</w:t>
            </w:r>
          </w:p>
        </w:tc>
      </w:tr>
    </w:tbl>
    <w:p w:rsidR="00000000" w:rsidRPr="00E620A6" w:rsidP="00E620A6">
      <w:pPr>
        <w:pStyle w:val="BodyText"/>
      </w:pPr>
    </w:p>
    <w:p w:rsidR="00000000" w:rsidRPr="00E620A6" w:rsidP="00E620A6">
      <w:pPr>
        <w:pStyle w:val="AllowPageBreak"/>
      </w:pPr>
    </w:p>
    <w:p w:rsidR="00000000" w:rsidRPr="00E620A6" w:rsidP="00E620A6">
      <w:pPr>
        <w:pStyle w:val="Heading1"/>
      </w:pPr>
      <w:bookmarkStart w:id="2" w:name="O_513206"/>
      <w:bookmarkEnd w:id="2"/>
      <w:r w:rsidRPr="00E620A6">
        <w:t>Description</w:t>
      </w:r>
    </w:p>
    <w:p w:rsidR="00000000" w:rsidRPr="00E620A6" w:rsidP="00E620A6">
      <w:pPr>
        <w:pStyle w:val="BodyText"/>
      </w:pPr>
      <w:r w:rsidRPr="00E620A6">
        <w:t xml:space="preserve">This qualification reflects the role of individuals who have senior or managerial responsibilities. They may oversee the work of others or have specialised </w:t>
      </w:r>
      <w:r w:rsidRPr="00E620A6">
        <w:t>roles where they do not supervise others but provide strategic leadership.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BodyText"/>
      </w:pPr>
      <w:r w:rsidRPr="00E620A6">
        <w:rPr>
          <w:rStyle w:val="SpecialBold"/>
        </w:rPr>
        <w:t>Job roles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ListBullet"/>
      </w:pPr>
      <w:r w:rsidRPr="00E620A6">
        <w:t>Area Manager</w:t>
      </w:r>
    </w:p>
    <w:p w:rsidR="00000000" w:rsidRPr="00E620A6" w:rsidP="00E620A6">
      <w:pPr>
        <w:pStyle w:val="ListBullet"/>
      </w:pPr>
      <w:r w:rsidRPr="00E620A6">
        <w:t>Department Manager</w:t>
      </w:r>
    </w:p>
    <w:p w:rsidR="00000000" w:rsidRPr="00E620A6" w:rsidP="00E620A6">
      <w:pPr>
        <w:pStyle w:val="ListBullet"/>
      </w:pPr>
      <w:r w:rsidRPr="00E620A6">
        <w:t>Regional Manager.</w:t>
      </w:r>
    </w:p>
    <w:p w:rsidR="00000000" w:rsidRPr="00E620A6" w:rsidP="00E620A6">
      <w:pPr>
        <w:pStyle w:val="AllowPageBreak"/>
      </w:pPr>
    </w:p>
    <w:p w:rsidR="00000000" w:rsidRPr="00E620A6" w:rsidP="00E620A6">
      <w:pPr>
        <w:pStyle w:val="Heading1"/>
      </w:pPr>
      <w:bookmarkStart w:id="3" w:name="O_513202"/>
      <w:bookmarkEnd w:id="3"/>
      <w:r w:rsidRPr="00E620A6">
        <w:t>Pathways Information</w:t>
      </w:r>
    </w:p>
    <w:p w:rsidR="00000000" w:rsidRPr="00E620A6" w:rsidP="00E620A6">
      <w:pPr>
        <w:pStyle w:val="BodyText"/>
      </w:pPr>
      <w:r w:rsidRPr="00E620A6">
        <w:rPr>
          <w:rStyle w:val="SpecialBold"/>
        </w:rPr>
        <w:t>Pathways into the qualification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BodyText"/>
      </w:pPr>
      <w:r w:rsidRPr="00E620A6">
        <w:t xml:space="preserve">Candidates may enter the qualification through </w:t>
      </w:r>
      <w:r w:rsidRPr="00E620A6">
        <w:t>a number of entry points including: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ListBullet"/>
      </w:pPr>
      <w:r w:rsidRPr="00E620A6">
        <w:t>BSB51107 Diploma of Management or other relevant qualification/s</w:t>
      </w:r>
    </w:p>
    <w:p w:rsidR="00000000" w:rsidRPr="00E620A6" w:rsidP="00E620A6">
      <w:pPr>
        <w:pStyle w:val="BodyText"/>
      </w:pPr>
      <w:r w:rsidRPr="00E620A6">
        <w:t>OR</w:t>
      </w:r>
    </w:p>
    <w:p w:rsidR="00000000" w:rsidRPr="00E620A6" w:rsidP="00E620A6">
      <w:pPr>
        <w:pStyle w:val="ListBullet"/>
      </w:pPr>
      <w:r w:rsidRPr="00E620A6">
        <w:t>with substantial vocational experience, in management but without a formal qualification.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BodyText"/>
      </w:pPr>
      <w:r w:rsidRPr="00E620A6">
        <w:t>Examples of indicative job roles for candidates seeking entry based upon their vocational experience include: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ListBullet"/>
      </w:pPr>
      <w:r w:rsidRPr="00E620A6">
        <w:t>Manager.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BodyText"/>
      </w:pPr>
      <w:r w:rsidRPr="00E620A6">
        <w:t>This breadth of expertise would equate to the competencies required to undertake this qualification.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BodyText"/>
      </w:pPr>
      <w:r w:rsidRPr="00E620A6">
        <w:rPr>
          <w:rStyle w:val="SpecialBold"/>
        </w:rPr>
        <w:t>Pathways from the qualification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BodyText"/>
      </w:pPr>
      <w:r w:rsidRPr="00E620A6">
        <w:t>After achieving this qualification candidates may choose to undertake studies at higher education level.</w:t>
      </w:r>
    </w:p>
    <w:p w:rsidR="00000000" w:rsidRPr="00E620A6" w:rsidP="00E620A6">
      <w:pPr>
        <w:pStyle w:val="AllowPageBreak"/>
      </w:pPr>
    </w:p>
    <w:p w:rsidR="00000000" w:rsidRPr="00E620A6" w:rsidP="00E620A6">
      <w:pPr>
        <w:pStyle w:val="Heading1"/>
      </w:pPr>
      <w:bookmarkStart w:id="4" w:name="O_513205"/>
      <w:bookmarkEnd w:id="4"/>
      <w:r w:rsidRPr="00E620A6">
        <w:t>Licensing/Regulatory Information</w:t>
      </w:r>
    </w:p>
    <w:p w:rsidR="00000000" w:rsidRPr="00E620A6" w:rsidP="00E620A6">
      <w:pPr>
        <w:pStyle w:val="BodyText"/>
      </w:pPr>
      <w:r w:rsidRPr="00E620A6">
        <w:t>There is no direct link between this qualification and licensing, legislative and/or regulatory requ</w:t>
      </w:r>
      <w:r w:rsidRPr="00E620A6">
        <w:t>irements.</w:t>
      </w:r>
    </w:p>
    <w:p w:rsidR="00000000" w:rsidRPr="00E620A6" w:rsidP="00E620A6">
      <w:pPr>
        <w:pStyle w:val="AllowPageBreak"/>
      </w:pPr>
    </w:p>
    <w:p w:rsidR="00000000" w:rsidRPr="00E620A6" w:rsidP="00E620A6">
      <w:pPr>
        <w:pStyle w:val="Heading1"/>
      </w:pPr>
      <w:bookmarkStart w:id="5" w:name="O_513204"/>
      <w:bookmarkEnd w:id="5"/>
      <w:r w:rsidRPr="00E620A6">
        <w:t>Entry Requirements</w:t>
      </w:r>
    </w:p>
    <w:p w:rsidR="00000000" w:rsidRPr="00E620A6" w:rsidP="00E620A6">
      <w:pPr>
        <w:pStyle w:val="BodyText"/>
      </w:pPr>
      <w:r w:rsidRPr="00E620A6">
        <w:t>There are no entry requirements for this qualification.</w:t>
      </w:r>
    </w:p>
    <w:p w:rsidR="00000000" w:rsidRPr="00E620A6" w:rsidP="00E620A6">
      <w:pPr>
        <w:pStyle w:val="AllowPageBreak"/>
      </w:pPr>
    </w:p>
    <w:p w:rsidR="00000000" w:rsidRPr="00E620A6" w:rsidP="00E620A6">
      <w:pPr>
        <w:pStyle w:val="Heading1"/>
      </w:pPr>
      <w:bookmarkStart w:id="6" w:name="O_513207"/>
      <w:bookmarkEnd w:id="6"/>
      <w:r w:rsidRPr="00E620A6">
        <w:t>Employability Skills Summary</w:t>
      </w:r>
    </w:p>
    <w:p w:rsidR="00000000" w:rsidRPr="00E620A6" w:rsidP="00E620A6">
      <w:pPr>
        <w:pStyle w:val="BodyText"/>
      </w:pPr>
      <w:r w:rsidRPr="00E620A6">
        <w:rPr>
          <w:rStyle w:val="Emphasis"/>
        </w:rPr>
        <w:t>The follow</w:t>
      </w:r>
      <w:r w:rsidRPr="00E620A6">
        <w:rPr>
          <w:rStyle w:val="Emphasis"/>
        </w:rPr>
        <w:t>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E620A6" w:rsidP="00E620A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7"/>
        <w:gridCol w:w="6249"/>
      </w:tblGrid>
      <w:tr w:rsidTr="00E62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BodyText"/>
            </w:pPr>
            <w:r w:rsidRPr="00E620A6">
              <w:rPr>
                <w:rStyle w:val="SpecialBold"/>
              </w:rPr>
              <w:t xml:space="preserve">Employability </w:t>
            </w:r>
            <w:r w:rsidRPr="00E620A6">
              <w:rPr>
                <w:rStyle w:val="SpecialBold"/>
              </w:rPr>
              <w:t>Skill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rPr>
                <w:rStyle w:val="SpecialBold"/>
              </w:rPr>
              <w:t>Industry/enterprise requirements for this qualification include:</w:t>
            </w:r>
          </w:p>
        </w:tc>
      </w:tr>
      <w:tr w:rsidTr="00E62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Communication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ListBullet"/>
            </w:pPr>
            <w:r w:rsidRPr="00E620A6">
              <w:t>consulting, questioning, clarifying and evaluating information</w:t>
            </w:r>
          </w:p>
          <w:p w:rsidR="00000000" w:rsidRPr="00E620A6" w:rsidP="00E620A6">
            <w:pPr>
              <w:pStyle w:val="ListBullet"/>
            </w:pPr>
            <w:r w:rsidRPr="00E620A6">
              <w:t>interpreting customer needs</w:t>
            </w:r>
          </w:p>
          <w:p w:rsidR="00000000" w:rsidRPr="00E620A6" w:rsidP="00E620A6">
            <w:pPr>
              <w:pStyle w:val="ListBullet"/>
            </w:pPr>
            <w:r w:rsidRPr="00E620A6">
              <w:t>negotiating budgets and plans and then re</w:t>
            </w:r>
            <w:r w:rsidRPr="00E620A6">
              <w:noBreakHyphen/>
              <w:t>developing as required to meet organ</w:t>
            </w:r>
            <w:r w:rsidRPr="00E620A6">
              <w:t>isational needs</w:t>
            </w:r>
          </w:p>
          <w:p w:rsidR="00000000" w:rsidRPr="00E620A6" w:rsidP="00E620A6">
            <w:pPr>
              <w:pStyle w:val="ListBullet"/>
            </w:pPr>
            <w:r w:rsidRPr="00E620A6">
              <w:t>negotiating with internal and external stakeholders</w:t>
            </w:r>
          </w:p>
          <w:p w:rsidR="00000000" w:rsidP="00E620A6">
            <w:pPr>
              <w:pStyle w:val="ListBullet"/>
              <w:rPr>
                <w:lang w:val="en-NZ"/>
              </w:rPr>
            </w:pPr>
            <w:r w:rsidRPr="00E620A6">
              <w:t>utilising excellent interpersonal skills, and producing a wide range of reports and making presentations as required</w:t>
            </w:r>
          </w:p>
        </w:tc>
      </w:tr>
      <w:tr w:rsidTr="00E62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Teamwork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ListBullet"/>
            </w:pPr>
            <w:r w:rsidRPr="00E620A6">
              <w:t>briefing various personnel on their roles and responsibilities regarding the implementation of the marketing plan</w:t>
            </w:r>
          </w:p>
          <w:p w:rsidR="00000000" w:rsidRPr="00E620A6" w:rsidP="00E620A6">
            <w:pPr>
              <w:pStyle w:val="ListBullet"/>
            </w:pPr>
            <w:r w:rsidRPr="00E620A6">
              <w:t>coordinating resources and developing systems to manage team and individual performance</w:t>
            </w:r>
          </w:p>
          <w:p w:rsidR="00000000" w:rsidRPr="00E620A6" w:rsidP="00E620A6">
            <w:pPr>
              <w:pStyle w:val="ListBullet"/>
            </w:pPr>
            <w:r w:rsidRPr="00E620A6">
              <w:t>defining performance measures and working collaborativ</w:t>
            </w:r>
            <w:r w:rsidRPr="00E620A6">
              <w:t>ely with team members</w:t>
            </w:r>
          </w:p>
          <w:p w:rsidR="00000000" w:rsidP="00E620A6">
            <w:pPr>
              <w:pStyle w:val="ListBullet"/>
              <w:rPr>
                <w:lang w:val="en-NZ"/>
              </w:rPr>
            </w:pPr>
            <w:r w:rsidRPr="00E620A6">
              <w:t>identifying performance gaps and taking remedial action for underperformance</w:t>
            </w:r>
          </w:p>
        </w:tc>
      </w:tr>
      <w:tr w:rsidTr="00E62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Problem-solving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ListBullet"/>
            </w:pPr>
            <w:r w:rsidRPr="00E620A6">
              <w:t>assessing financial viability of new opportunities and matching organisational capability with market needs</w:t>
            </w:r>
          </w:p>
          <w:p w:rsidR="00000000" w:rsidRPr="00E620A6" w:rsidP="00E620A6">
            <w:pPr>
              <w:pStyle w:val="ListBullet"/>
            </w:pPr>
            <w:r w:rsidRPr="00E620A6">
              <w:t>collecting and analysing data</w:t>
            </w:r>
          </w:p>
          <w:p w:rsidR="00000000" w:rsidRPr="00E620A6" w:rsidP="00E620A6">
            <w:pPr>
              <w:pStyle w:val="ListBullet"/>
            </w:pPr>
            <w:r w:rsidRPr="00E620A6">
              <w:t>c</w:t>
            </w:r>
            <w:r w:rsidRPr="00E620A6">
              <w:t>omparing and contrasting data</w:t>
            </w:r>
          </w:p>
          <w:p w:rsidR="00000000" w:rsidRPr="00E620A6" w:rsidP="00E620A6">
            <w:pPr>
              <w:pStyle w:val="ListBullet"/>
            </w:pPr>
            <w:r w:rsidRPr="00E620A6">
              <w:t>conducting situational analyses</w:t>
            </w:r>
          </w:p>
          <w:p w:rsidR="00000000" w:rsidRPr="00E620A6" w:rsidP="00E620A6">
            <w:pPr>
              <w:pStyle w:val="ListBullet"/>
            </w:pPr>
            <w:r w:rsidRPr="00E620A6">
              <w:t>developing and managing risk and contingency plans</w:t>
            </w:r>
          </w:p>
          <w:p w:rsidR="00000000" w:rsidRPr="00E620A6" w:rsidP="00E620A6">
            <w:pPr>
              <w:pStyle w:val="ListBullet"/>
            </w:pPr>
            <w:r w:rsidRPr="00E620A6">
              <w:t>developing strategies for improvement</w:t>
            </w:r>
          </w:p>
          <w:p w:rsidR="00000000" w:rsidP="00E620A6">
            <w:pPr>
              <w:pStyle w:val="ListBullet"/>
              <w:rPr>
                <w:lang w:val="en-NZ"/>
              </w:rPr>
            </w:pPr>
            <w:r w:rsidRPr="00E620A6">
              <w:t>performing cost benefit analyses, budgeting, assessing and managing risk</w:t>
            </w:r>
          </w:p>
        </w:tc>
      </w:tr>
      <w:tr w:rsidTr="00E62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Initiative and enterprise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ListBullet"/>
            </w:pPr>
            <w:r w:rsidRPr="00E620A6">
              <w:t>evaluating and improving market performance</w:t>
            </w:r>
          </w:p>
          <w:p w:rsidR="00000000" w:rsidP="00E620A6">
            <w:pPr>
              <w:pStyle w:val="ListBullet"/>
              <w:rPr>
                <w:lang w:val="en-NZ"/>
              </w:rPr>
            </w:pPr>
            <w:r w:rsidRPr="00E620A6">
              <w:t>identifying strengths and opportunities within organisation’s projected capabilities and resources</w:t>
            </w:r>
          </w:p>
        </w:tc>
      </w:tr>
      <w:tr w:rsidTr="00E62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Planning and organising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ListBullet"/>
            </w:pPr>
            <w:r w:rsidRPr="00E620A6">
              <w:t>collecting, collating and analysing information using appropriate workplace business sy</w:t>
            </w:r>
            <w:r w:rsidRPr="00E620A6">
              <w:t>stems</w:t>
            </w:r>
          </w:p>
          <w:p w:rsidR="00000000" w:rsidRPr="00E620A6" w:rsidP="00E620A6">
            <w:pPr>
              <w:pStyle w:val="ListBullet"/>
            </w:pPr>
            <w:r w:rsidRPr="00E620A6">
              <w:t>developing customer acquisition and retention strategies</w:t>
            </w:r>
          </w:p>
          <w:p w:rsidR="00000000" w:rsidRPr="00E620A6" w:rsidP="00E620A6">
            <w:pPr>
              <w:pStyle w:val="ListBullet"/>
            </w:pPr>
            <w:r w:rsidRPr="00E620A6">
              <w:t>developing systems that are flexible and responsive to changing circumstances</w:t>
            </w:r>
          </w:p>
          <w:p w:rsidR="00000000" w:rsidRPr="00E620A6" w:rsidP="00E620A6">
            <w:pPr>
              <w:pStyle w:val="ListBullet"/>
            </w:pPr>
            <w:r w:rsidRPr="00E620A6">
              <w:t>evaluating processes and making changes as required</w:t>
            </w:r>
          </w:p>
          <w:p w:rsidR="00000000" w:rsidRPr="00E620A6" w:rsidP="00E620A6">
            <w:pPr>
              <w:pStyle w:val="ListBullet"/>
            </w:pPr>
            <w:r w:rsidRPr="00E620A6">
              <w:t>planning and managing resource acquisition and deployment withi</w:t>
            </w:r>
            <w:r w:rsidRPr="00E620A6">
              <w:t>n budgetary constraints</w:t>
            </w:r>
          </w:p>
          <w:p w:rsidR="00000000" w:rsidP="00E620A6">
            <w:pPr>
              <w:pStyle w:val="ListBullet"/>
              <w:rPr>
                <w:lang w:val="en-NZ"/>
              </w:rPr>
            </w:pPr>
            <w:r w:rsidRPr="00E620A6">
              <w:t>planning for contingencies</w:t>
            </w:r>
          </w:p>
        </w:tc>
      </w:tr>
      <w:tr w:rsidTr="00E62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Self-management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ListBullet"/>
            </w:pPr>
            <w:r w:rsidRPr="00E620A6">
              <w:t>applying discretion and judgement within complex environments</w:t>
            </w:r>
          </w:p>
          <w:p w:rsidR="00000000" w:rsidRPr="00E620A6" w:rsidP="00E620A6">
            <w:pPr>
              <w:pStyle w:val="ListBullet"/>
            </w:pPr>
            <w:r w:rsidRPr="00E620A6">
              <w:t>managing own time and performance</w:t>
            </w:r>
          </w:p>
          <w:p w:rsidR="00000000" w:rsidRPr="00E620A6" w:rsidP="00E620A6">
            <w:pPr>
              <w:pStyle w:val="ListBullet"/>
            </w:pPr>
            <w:r w:rsidRPr="00E620A6">
              <w:t>using judgement in planning and in the selection and allocation of resources</w:t>
            </w:r>
          </w:p>
          <w:p w:rsidR="00000000" w:rsidP="00E620A6">
            <w:pPr>
              <w:pStyle w:val="ListBullet"/>
              <w:rPr>
                <w:lang w:val="en-NZ"/>
              </w:rPr>
            </w:pPr>
            <w:r w:rsidRPr="00E620A6">
              <w:t>working within organisational policies and procedures and legislative requirements</w:t>
            </w:r>
          </w:p>
        </w:tc>
      </w:tr>
      <w:tr w:rsidTr="00E62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Learning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ListBullet"/>
            </w:pPr>
            <w:r w:rsidRPr="00E620A6">
              <w:t>coaching and mentoring others to acquire new knowledge and skills</w:t>
            </w:r>
          </w:p>
          <w:p w:rsidR="00000000" w:rsidP="00E620A6">
            <w:pPr>
              <w:pStyle w:val="ListBullet"/>
              <w:rPr>
                <w:lang w:val="en-NZ"/>
              </w:rPr>
            </w:pPr>
            <w:r w:rsidRPr="00E620A6">
              <w:t>providing learning and development opportunities</w:t>
            </w:r>
          </w:p>
        </w:tc>
      </w:tr>
      <w:tr w:rsidTr="00E62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A6">
            <w:pPr>
              <w:pStyle w:val="BodyText"/>
              <w:rPr>
                <w:lang w:val="en-NZ"/>
              </w:rPr>
            </w:pPr>
            <w:r w:rsidRPr="00E620A6">
              <w:t>Technology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A6" w:rsidP="00E620A6">
            <w:pPr>
              <w:pStyle w:val="ListBullet"/>
            </w:pPr>
            <w:r w:rsidRPr="00E620A6">
              <w:t>creating presentations using a ran</w:t>
            </w:r>
            <w:r w:rsidRPr="00E620A6">
              <w:t>ge of media</w:t>
            </w:r>
          </w:p>
          <w:p w:rsidR="00000000" w:rsidRPr="00E620A6" w:rsidP="00E620A6">
            <w:pPr>
              <w:pStyle w:val="ListBullet"/>
            </w:pPr>
            <w:r w:rsidRPr="00E620A6">
              <w:t>using computerised systems, software and telecommunication devices</w:t>
            </w:r>
          </w:p>
          <w:p w:rsidR="00000000" w:rsidRPr="00E620A6" w:rsidP="00E620A6">
            <w:pPr>
              <w:pStyle w:val="ListBullet"/>
            </w:pPr>
            <w:r w:rsidRPr="00E620A6">
              <w:t>using technology to assist with the management of information and to assist the planning process</w:t>
            </w:r>
          </w:p>
          <w:p w:rsidR="00000000" w:rsidRPr="00E620A6" w:rsidP="00E620A6">
            <w:pPr>
              <w:pStyle w:val="ListBullet"/>
            </w:pPr>
            <w:r w:rsidRPr="00E620A6">
              <w:t>using technology to record and generate ideas</w:t>
            </w:r>
          </w:p>
        </w:tc>
      </w:tr>
    </w:tbl>
    <w:p w:rsidR="00000000" w:rsidRPr="00E620A6" w:rsidP="00E620A6">
      <w:pPr>
        <w:pStyle w:val="BodyText"/>
      </w:pPr>
    </w:p>
    <w:p w:rsidR="00000000" w:rsidRPr="00E620A6" w:rsidP="00E620A6">
      <w:pPr>
        <w:pStyle w:val="AllowPageBreak"/>
      </w:pPr>
    </w:p>
    <w:p w:rsidR="00000000" w:rsidRPr="00E620A6" w:rsidP="00E620A6">
      <w:pPr>
        <w:pStyle w:val="Heading1"/>
      </w:pPr>
      <w:bookmarkStart w:id="7" w:name="O_513209"/>
      <w:bookmarkEnd w:id="7"/>
      <w:r w:rsidRPr="00E620A6">
        <w:t>Packaging Rules</w:t>
      </w:r>
    </w:p>
    <w:p w:rsidR="00000000" w:rsidRPr="00E620A6" w:rsidP="00E620A6">
      <w:pPr>
        <w:pStyle w:val="BodyText"/>
      </w:pPr>
      <w:r w:rsidRPr="00E620A6">
        <w:rPr>
          <w:rStyle w:val="SpecialBold"/>
        </w:rPr>
        <w:t>Total number of units = 8</w:t>
      </w:r>
    </w:p>
    <w:p w:rsidR="00000000" w:rsidRPr="00E620A6" w:rsidP="00E620A6">
      <w:pPr>
        <w:pStyle w:val="BodyText"/>
      </w:pPr>
      <w:r w:rsidRPr="00E620A6">
        <w:rPr>
          <w:rStyle w:val="SpecialBold"/>
        </w:rPr>
        <w:t xml:space="preserve">3 core units </w:t>
      </w:r>
      <w:r w:rsidRPr="00E620A6">
        <w:rPr>
          <w:rStyle w:val="BoldandItalics"/>
        </w:rPr>
        <w:t>plus</w:t>
      </w:r>
    </w:p>
    <w:p w:rsidR="00000000" w:rsidRPr="00E620A6" w:rsidP="00E620A6">
      <w:pPr>
        <w:pStyle w:val="BodyText"/>
      </w:pPr>
      <w:r w:rsidRPr="00E620A6">
        <w:rPr>
          <w:rStyle w:val="SpecialBold"/>
        </w:rPr>
        <w:t>5 elective units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BodyText"/>
      </w:pPr>
      <w:r w:rsidRPr="00E620A6">
        <w:rPr>
          <w:rStyle w:val="SpecialBold"/>
        </w:rPr>
        <w:t>3 elective units</w:t>
      </w:r>
      <w:r w:rsidRPr="00E620A6">
        <w:t xml:space="preserve"> must be selected from the elective units listed below.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BodyText"/>
      </w:pPr>
      <w:r w:rsidRPr="00E620A6">
        <w:t xml:space="preserve">The remaining </w:t>
      </w:r>
      <w:r w:rsidRPr="00E620A6">
        <w:rPr>
          <w:rStyle w:val="SpecialBold"/>
        </w:rPr>
        <w:t>2 elective units</w:t>
      </w:r>
      <w:r w:rsidRPr="00E620A6">
        <w:t xml:space="preserve"> may be selected from the elective units listed below, or any currently endorse</w:t>
      </w:r>
      <w:r w:rsidRPr="00E620A6">
        <w:t xml:space="preserve">d Training Package or accredited course at the same qualification level. If not listed below, </w:t>
      </w:r>
      <w:r w:rsidRPr="00E620A6">
        <w:rPr>
          <w:rStyle w:val="SpecialBold"/>
        </w:rPr>
        <w:t xml:space="preserve">1 unit </w:t>
      </w:r>
      <w:r w:rsidRPr="00E620A6">
        <w:t>may be selected from a Diploma qualification.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BodyText"/>
      </w:pPr>
      <w:r w:rsidRPr="00E620A6">
        <w:t>Elective units must be relevant to the work outcome, local industry requirements and the qualification level</w:t>
      </w:r>
      <w:r w:rsidRPr="00E620A6">
        <w:t>.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BodyText"/>
      </w:pPr>
      <w:r w:rsidRPr="00E620A6">
        <w:rPr>
          <w:rStyle w:val="SpecialBold"/>
        </w:rPr>
        <w:t>Core units</w:t>
      </w:r>
    </w:p>
    <w:p w:rsidR="00000000" w:rsidRPr="00E620A6" w:rsidP="00E620A6">
      <w:pPr>
        <w:pStyle w:val="BodyText"/>
      </w:pPr>
      <w:r w:rsidRPr="00E620A6">
        <w:t>BSBINN601B Manage organisational change</w:t>
      </w:r>
    </w:p>
    <w:p w:rsidR="00000000" w:rsidRPr="00E620A6" w:rsidP="00E620A6">
      <w:pPr>
        <w:pStyle w:val="BodyText"/>
      </w:pPr>
      <w:r w:rsidRPr="00E620A6">
        <w:t>BSBMGT605B Provide leadership across the organisation</w:t>
      </w:r>
    </w:p>
    <w:p w:rsidR="00000000" w:rsidRPr="00E620A6" w:rsidP="00E620A6">
      <w:pPr>
        <w:pStyle w:val="BodyText"/>
      </w:pPr>
      <w:r w:rsidRPr="00E620A6">
        <w:t>BSBMGT616A Develop and implement strategic plans</w:t>
      </w:r>
    </w:p>
    <w:p w:rsidR="00000000" w:rsidRPr="00E620A6" w:rsidP="00E620A6">
      <w:pPr>
        <w:pStyle w:val="BodyText"/>
      </w:pPr>
    </w:p>
    <w:p w:rsidR="00000000" w:rsidRPr="00E620A6" w:rsidP="00E620A6">
      <w:pPr>
        <w:pStyle w:val="BodyText"/>
      </w:pPr>
      <w:r w:rsidRPr="00E620A6">
        <w:rPr>
          <w:rStyle w:val="SpecialBold"/>
        </w:rPr>
        <w:t>Elective units</w:t>
      </w:r>
    </w:p>
    <w:p w:rsidR="00000000" w:rsidRPr="00E620A6" w:rsidP="00E620A6">
      <w:pPr>
        <w:pStyle w:val="BodyText"/>
      </w:pPr>
      <w:r w:rsidRPr="00E620A6">
        <w:t>BSBCCO601B Optimise customer contact operations</w:t>
      </w:r>
    </w:p>
    <w:p w:rsidR="00000000" w:rsidRPr="00E620A6" w:rsidP="00E620A6">
      <w:pPr>
        <w:pStyle w:val="BodyText"/>
      </w:pPr>
      <w:r w:rsidRPr="00E620A6">
        <w:t xml:space="preserve">BSBCCO602B Manage customer contact </w:t>
      </w:r>
      <w:r w:rsidRPr="00E620A6">
        <w:t>information</w:t>
      </w:r>
    </w:p>
    <w:p w:rsidR="00000000" w:rsidRPr="00E620A6" w:rsidP="00E620A6">
      <w:pPr>
        <w:pStyle w:val="BodyText"/>
      </w:pPr>
      <w:r w:rsidRPr="00E620A6">
        <w:t>BSBCCO603B Design and launch new customer contact facilities</w:t>
      </w:r>
    </w:p>
    <w:p w:rsidR="00000000" w:rsidRPr="00E620A6" w:rsidP="00E620A6">
      <w:pPr>
        <w:pStyle w:val="BodyText"/>
      </w:pPr>
      <w:r w:rsidRPr="00E620A6">
        <w:t>BSBCCO604B Develop and maintain a service level strategy</w:t>
      </w:r>
    </w:p>
    <w:p w:rsidR="00000000" w:rsidRPr="00E620A6" w:rsidP="00E620A6">
      <w:pPr>
        <w:pStyle w:val="BodyText"/>
      </w:pPr>
      <w:r w:rsidRPr="00E620A6">
        <w:t>BSBCCO605B Develop and maintain a customer contact marketing strategy</w:t>
      </w:r>
    </w:p>
    <w:p w:rsidR="00000000" w:rsidRPr="00E620A6" w:rsidP="00E620A6">
      <w:pPr>
        <w:pStyle w:val="BodyText"/>
      </w:pPr>
      <w:r w:rsidRPr="00E620A6">
        <w:t>BSBCCO606B Forecast and plan using customer contact traf</w:t>
      </w:r>
      <w:r w:rsidRPr="00E620A6">
        <w:t>fic information analysis</w:t>
      </w:r>
    </w:p>
    <w:p w:rsidR="00000000" w:rsidRPr="00E620A6" w:rsidP="00E620A6">
      <w:pPr>
        <w:pStyle w:val="BodyText"/>
      </w:pPr>
      <w:r w:rsidRPr="00E620A6">
        <w:t xml:space="preserve">BSBCCO607B Manage customer contact centre staffing </w:t>
      </w:r>
    </w:p>
    <w:p w:rsidR="00000000" w:rsidRPr="00E620A6" w:rsidP="00E620A6">
      <w:pPr>
        <w:pStyle w:val="BodyText"/>
      </w:pPr>
      <w:r w:rsidRPr="00E620A6">
        <w:t>BSBCCO608B Manage customer contact operational costs</w:t>
      </w:r>
    </w:p>
    <w:p w:rsidR="00000000" w:rsidRPr="00E620A6" w:rsidP="00E620A6">
      <w:pPr>
        <w:pStyle w:val="BodyText"/>
      </w:pPr>
      <w:r w:rsidRPr="00E620A6">
        <w:t>BSBCOM603C Plan and establish compliance management systems</w:t>
      </w:r>
    </w:p>
    <w:p w:rsidR="00000000" w:rsidRPr="00E620A6" w:rsidP="00E620A6">
      <w:pPr>
        <w:pStyle w:val="BodyText"/>
      </w:pPr>
      <w:r w:rsidRPr="00E620A6">
        <w:t>BSBDIV601A Develop and implement diversity policy</w:t>
      </w:r>
    </w:p>
    <w:p w:rsidR="00000000" w:rsidRPr="00E620A6" w:rsidP="00E620A6">
      <w:pPr>
        <w:pStyle w:val="BodyText"/>
      </w:pPr>
      <w:r w:rsidRPr="00E620A6">
        <w:t>BSBFIM601A Manag</w:t>
      </w:r>
      <w:r w:rsidRPr="00E620A6">
        <w:t>e finances</w:t>
      </w:r>
    </w:p>
    <w:p w:rsidR="00000000" w:rsidRPr="00E620A6" w:rsidP="00E620A6">
      <w:pPr>
        <w:pStyle w:val="BodyText"/>
      </w:pPr>
      <w:r w:rsidRPr="00E620A6">
        <w:t>BSBINM601A Manage knowledge and information</w:t>
      </w:r>
    </w:p>
    <w:p w:rsidR="00000000" w:rsidRPr="00E620A6" w:rsidP="00E620A6">
      <w:pPr>
        <w:pStyle w:val="BodyText"/>
      </w:pPr>
      <w:r w:rsidRPr="00E620A6">
        <w:t>BSBIPR601A Develop and implement strategies for intellectual property management</w:t>
      </w:r>
    </w:p>
    <w:p w:rsidR="00000000" w:rsidRPr="00E620A6" w:rsidP="00E620A6">
      <w:pPr>
        <w:pStyle w:val="BodyText"/>
      </w:pPr>
      <w:r w:rsidRPr="00E620A6">
        <w:t>BSBMGT608C Manage innovation and continuous improvement</w:t>
      </w:r>
    </w:p>
    <w:p w:rsidR="00000000" w:rsidRPr="00E620A6" w:rsidP="00E620A6">
      <w:pPr>
        <w:pStyle w:val="BodyText"/>
      </w:pPr>
      <w:r w:rsidRPr="00E620A6">
        <w:t>BSBMGT615A Contribute to organisation development</w:t>
      </w:r>
    </w:p>
    <w:p w:rsidR="00000000" w:rsidRPr="00E620A6" w:rsidP="00E620A6">
      <w:pPr>
        <w:pStyle w:val="BodyText"/>
      </w:pPr>
      <w:r w:rsidRPr="00E620A6">
        <w:t>BSBMGT617A Develop and implement a business plan</w:t>
      </w:r>
    </w:p>
    <w:p w:rsidR="00000000" w:rsidRPr="00E620A6" w:rsidP="00E620A6">
      <w:pPr>
        <w:pStyle w:val="BodyText"/>
      </w:pPr>
      <w:r w:rsidRPr="00E620A6">
        <w:t>BSBMKG609A Develop a marketing plan</w:t>
      </w:r>
    </w:p>
    <w:p w:rsidR="00000000" w:rsidRPr="00E620A6" w:rsidP="00E620A6">
      <w:pPr>
        <w:pStyle w:val="BodyText"/>
      </w:pPr>
      <w:r w:rsidRPr="00E620A6">
        <w:t>BSBRKG601B Define recordkeeping framework</w:t>
      </w:r>
    </w:p>
    <w:p w:rsidR="00000000" w:rsidRPr="00E620A6" w:rsidP="00E620A6">
      <w:pPr>
        <w:pStyle w:val="BodyText"/>
      </w:pPr>
      <w:r w:rsidRPr="00E620A6">
        <w:t>BSBRSK501B Manage risk</w:t>
      </w:r>
    </w:p>
    <w:p w:rsidR="00000000" w:rsidRPr="00E620A6" w:rsidP="00E620A6">
      <w:pPr>
        <w:pStyle w:val="BodyText"/>
      </w:pPr>
      <w:r w:rsidRPr="00E620A6">
        <w:t>BSBSUS501A Develop workplace policy and procedures for sustainability</w:t>
      </w:r>
    </w:p>
    <w:p w:rsidR="00000000" w:rsidRPr="00E620A6" w:rsidP="00E620A6">
      <w:pPr>
        <w:pStyle w:val="BodyText"/>
      </w:pPr>
      <w:r w:rsidRPr="00E620A6">
        <w:t>BSBWHS605A Develop, implement and ma</w:t>
      </w:r>
      <w:r w:rsidRPr="00E620A6">
        <w:t>intain WHS management systems</w:t>
      </w:r>
    </w:p>
    <w:p w:rsidR="00000000" w:rsidRPr="00E620A6" w:rsidP="00E620A6">
      <w:pPr>
        <w:pStyle w:val="BodyText"/>
      </w:pPr>
      <w:r w:rsidRPr="00E620A6">
        <w:t>PSPGOV602B Establish and maintain strategic networks</w:t>
      </w:r>
    </w:p>
    <w:p w:rsidR="00000000" w:rsidRPr="00E620A6" w:rsidP="00E620A6">
      <w:pPr>
        <w:pStyle w:val="BodyText"/>
      </w:pPr>
      <w:r w:rsidRPr="00E620A6">
        <w:t>PSPPROC607A Manage strategic contracts</w:t>
      </w:r>
    </w:p>
    <w:p w:rsidR="00000000" w:rsidRPr="00E620A6" w:rsidP="00E620A6"/>
    <w:sectPr w:rsidSect="00E620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A6" w:rsidRPr="00AF7F08" w:rsidP="00AF7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08" w:rsidP="00E62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F08" w:rsidP="00E62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7F08" w:rsidP="00E62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A6" w:rsidRPr="00AF7F08" w:rsidP="00AF7F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08" w:rsidRPr="002D2AF8" w:rsidP="00E62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BSB60407 Advanced Diploma of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18/12/2012</w:t>
    </w:r>
    <w:r>
      <w:fldChar w:fldCharType="end"/>
    </w:r>
  </w:p>
  <w:p w:rsidR="00AF7F08" w:rsidP="00E62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BAE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2686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0A6"/>
  </w:style>
  <w:style w:type="character" w:customStyle="1" w:styleId="Heading1Char">
    <w:name w:val="Heading 1 Char"/>
    <w:basedOn w:val="DefaultParagraphFont"/>
    <w:link w:val="Heading1"/>
    <w:rsid w:val="00E62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0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0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0A6"/>
    <w:rPr>
      <w:b/>
      <w:spacing w:val="0"/>
    </w:rPr>
  </w:style>
  <w:style w:type="character" w:styleId="Emphasis">
    <w:name w:val="Emphasis"/>
    <w:basedOn w:val="DefaultParagraphFont"/>
    <w:qFormat/>
    <w:rsid w:val="00E620A6"/>
    <w:rPr>
      <w:i/>
    </w:rPr>
  </w:style>
  <w:style w:type="paragraph" w:customStyle="1" w:styleId="SuperHeading">
    <w:name w:val="SuperHeading"/>
    <w:basedOn w:val="Normal"/>
    <w:rsid w:val="00E62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620A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62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0A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0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0A6"/>
  </w:style>
  <w:style w:type="paragraph" w:styleId="TableofFigures">
    <w:name w:val="table of figures"/>
    <w:basedOn w:val="Normal"/>
    <w:next w:val="Normal"/>
    <w:semiHidden/>
    <w:rsid w:val="00E62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0A6"/>
    <w:pPr>
      <w:numPr>
        <w:numId w:val="10"/>
      </w:numPr>
    </w:pPr>
  </w:style>
  <w:style w:type="character" w:customStyle="1" w:styleId="WingdingSymbols">
    <w:name w:val="Wingding Symbols"/>
    <w:rsid w:val="00E620A6"/>
    <w:rPr>
      <w:rFonts w:ascii="Wingdings" w:hAnsi="Wingdings"/>
    </w:rPr>
  </w:style>
  <w:style w:type="paragraph" w:customStyle="1" w:styleId="TableHeading">
    <w:name w:val="Table Heading"/>
    <w:basedOn w:val="HeadingBase"/>
    <w:rsid w:val="00E62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0A6"/>
    <w:rPr>
      <w:color w:val="0033CC"/>
      <w:u w:val="none"/>
    </w:rPr>
  </w:style>
  <w:style w:type="paragraph" w:customStyle="1" w:styleId="BodyTextRight">
    <w:name w:val="Body Text Right"/>
    <w:basedOn w:val="BodyText"/>
    <w:rsid w:val="00E62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0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0A6"/>
    <w:rPr>
      <w:sz w:val="32"/>
    </w:rPr>
  </w:style>
  <w:style w:type="paragraph" w:customStyle="1" w:styleId="HeadingProcedure">
    <w:name w:val="Heading Procedure"/>
    <w:basedOn w:val="HeadingBase"/>
    <w:next w:val="Normal"/>
    <w:rsid w:val="00E62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0A6"/>
    <w:pPr>
      <w:spacing w:before="60" w:after="60"/>
    </w:pPr>
  </w:style>
  <w:style w:type="paragraph" w:styleId="ListContinue">
    <w:name w:val="List Continue"/>
    <w:basedOn w:val="List"/>
    <w:rsid w:val="00E620A6"/>
    <w:pPr>
      <w:ind w:firstLine="0"/>
    </w:pPr>
  </w:style>
  <w:style w:type="paragraph" w:customStyle="1" w:styleId="ListNote">
    <w:name w:val="List Note"/>
    <w:basedOn w:val="List"/>
    <w:rsid w:val="00E62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0A6"/>
    <w:rPr>
      <w:rFonts w:ascii="Courier New" w:hAnsi="Courier New"/>
    </w:rPr>
  </w:style>
  <w:style w:type="paragraph" w:customStyle="1" w:styleId="NoteBullet">
    <w:name w:val="Note Bullet"/>
    <w:basedOn w:val="Note"/>
    <w:rsid w:val="00E62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0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0A6"/>
    <w:rPr>
      <w:b/>
      <w:smallCaps/>
    </w:rPr>
  </w:style>
  <w:style w:type="paragraph" w:customStyle="1" w:styleId="TableListNumber">
    <w:name w:val="Table List Number"/>
    <w:basedOn w:val="ListNumber"/>
    <w:rsid w:val="00E62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0A6"/>
    <w:pPr>
      <w:numPr>
        <w:numId w:val="8"/>
      </w:numPr>
    </w:pPr>
  </w:style>
  <w:style w:type="paragraph" w:customStyle="1" w:styleId="ListAlpha2">
    <w:name w:val="List Alpha 2"/>
    <w:basedOn w:val="List2"/>
    <w:rsid w:val="00E620A6"/>
    <w:pPr>
      <w:numPr>
        <w:numId w:val="7"/>
      </w:numPr>
    </w:pPr>
  </w:style>
  <w:style w:type="paragraph" w:styleId="List2">
    <w:name w:val="List 2"/>
    <w:basedOn w:val="BodyText"/>
    <w:rsid w:val="00E62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0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0A6"/>
    <w:pPr>
      <w:numPr>
        <w:numId w:val="2"/>
      </w:numPr>
    </w:pPr>
  </w:style>
  <w:style w:type="paragraph" w:styleId="ListBullet5">
    <w:name w:val="List Bullet 5"/>
    <w:basedOn w:val="List5"/>
    <w:rsid w:val="00E620A6"/>
    <w:pPr>
      <w:numPr>
        <w:numId w:val="3"/>
      </w:numPr>
    </w:pPr>
  </w:style>
  <w:style w:type="paragraph" w:styleId="ListContinue2">
    <w:name w:val="List Continue 2"/>
    <w:basedOn w:val="List2"/>
    <w:rsid w:val="00E620A6"/>
    <w:pPr>
      <w:ind w:firstLine="0"/>
    </w:pPr>
  </w:style>
  <w:style w:type="paragraph" w:styleId="ListContinue3">
    <w:name w:val="List Continue 3"/>
    <w:basedOn w:val="List3"/>
    <w:rsid w:val="00E620A6"/>
    <w:pPr>
      <w:ind w:left="1021" w:firstLine="0"/>
    </w:pPr>
  </w:style>
  <w:style w:type="paragraph" w:styleId="ListContinue4">
    <w:name w:val="List Continue 4"/>
    <w:basedOn w:val="List4"/>
    <w:rsid w:val="00E620A6"/>
    <w:pPr>
      <w:ind w:firstLine="0"/>
    </w:pPr>
  </w:style>
  <w:style w:type="paragraph" w:styleId="ListContinue5">
    <w:name w:val="List Continue 5"/>
    <w:basedOn w:val="List5"/>
    <w:rsid w:val="00E620A6"/>
    <w:pPr>
      <w:ind w:firstLine="0"/>
    </w:pPr>
  </w:style>
  <w:style w:type="paragraph" w:styleId="ListNumber3">
    <w:name w:val="List Number 3"/>
    <w:basedOn w:val="List3"/>
    <w:rsid w:val="00E620A6"/>
    <w:pPr>
      <w:numPr>
        <w:numId w:val="4"/>
      </w:numPr>
    </w:pPr>
  </w:style>
  <w:style w:type="paragraph" w:styleId="ListNumber4">
    <w:name w:val="List Number 4"/>
    <w:basedOn w:val="List4"/>
    <w:rsid w:val="00E620A6"/>
    <w:pPr>
      <w:numPr>
        <w:numId w:val="5"/>
      </w:numPr>
    </w:pPr>
  </w:style>
  <w:style w:type="paragraph" w:styleId="ListNumber5">
    <w:name w:val="List Number 5"/>
    <w:basedOn w:val="List5"/>
    <w:rsid w:val="00E620A6"/>
    <w:pPr>
      <w:numPr>
        <w:numId w:val="6"/>
      </w:numPr>
    </w:pPr>
  </w:style>
  <w:style w:type="paragraph" w:styleId="BlockText">
    <w:name w:val="Block Text"/>
    <w:basedOn w:val="Normal"/>
    <w:rsid w:val="00E62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0A6"/>
    <w:rPr>
      <w:sz w:val="16"/>
      <w:vertAlign w:val="superscript"/>
    </w:rPr>
  </w:style>
  <w:style w:type="character" w:customStyle="1" w:styleId="Symbols">
    <w:name w:val="Symbols"/>
    <w:basedOn w:val="DefaultParagraphFont"/>
    <w:rsid w:val="00E620A6"/>
    <w:rPr>
      <w:rFonts w:ascii="Symbol" w:hAnsi="Symbol"/>
    </w:rPr>
  </w:style>
  <w:style w:type="character" w:customStyle="1" w:styleId="MenuOptions">
    <w:name w:val="Menu Options"/>
    <w:basedOn w:val="DefaultParagraphFont"/>
    <w:rsid w:val="00E62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0A6"/>
    <w:rPr>
      <w:b/>
    </w:rPr>
  </w:style>
  <w:style w:type="character" w:customStyle="1" w:styleId="Underlined">
    <w:name w:val="Underlined"/>
    <w:basedOn w:val="DefaultParagraphFont"/>
    <w:rsid w:val="00E620A6"/>
    <w:rPr>
      <w:u w:val="single"/>
    </w:rPr>
  </w:style>
  <w:style w:type="paragraph" w:customStyle="1" w:styleId="TableBodyTextRight">
    <w:name w:val="Table Body Text Right"/>
    <w:basedOn w:val="TableBodyText"/>
    <w:rsid w:val="00E62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0A6"/>
    <w:rPr>
      <w:sz w:val="18"/>
    </w:rPr>
  </w:style>
  <w:style w:type="paragraph" w:customStyle="1" w:styleId="BodySmallRight">
    <w:name w:val="Body Small Right"/>
    <w:basedOn w:val="BodyTextRight"/>
    <w:rsid w:val="00E620A6"/>
    <w:rPr>
      <w:sz w:val="18"/>
      <w:szCs w:val="18"/>
    </w:rPr>
  </w:style>
  <w:style w:type="paragraph" w:customStyle="1" w:styleId="MarginEdition">
    <w:name w:val="Margin Edition"/>
    <w:basedOn w:val="MarginNote"/>
    <w:rsid w:val="00E62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0A6"/>
    <w:rPr>
      <w:sz w:val="2"/>
      <w:szCs w:val="2"/>
    </w:rPr>
  </w:style>
  <w:style w:type="character" w:customStyle="1" w:styleId="Small">
    <w:name w:val="Small"/>
    <w:basedOn w:val="DefaultParagraphFont"/>
    <w:rsid w:val="00E620A6"/>
    <w:rPr>
      <w:sz w:val="16"/>
    </w:rPr>
  </w:style>
  <w:style w:type="paragraph" w:customStyle="1" w:styleId="WideTable">
    <w:name w:val="Wide Table"/>
    <w:basedOn w:val="Normal"/>
    <w:rsid w:val="00E62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0A6"/>
  </w:style>
  <w:style w:type="paragraph" w:styleId="Quote">
    <w:name w:val="Quote"/>
    <w:basedOn w:val="Heading1"/>
    <w:link w:val="QuoteChar"/>
    <w:qFormat/>
    <w:rsid w:val="00E62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0A6"/>
    <w:pPr>
      <w:pageBreakBefore/>
    </w:pPr>
  </w:style>
  <w:style w:type="paragraph" w:customStyle="1" w:styleId="Border">
    <w:name w:val="Border"/>
    <w:basedOn w:val="Normal"/>
    <w:qFormat/>
    <w:rsid w:val="00E62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0A6"/>
    <w:rPr>
      <w:u w:val="single"/>
    </w:rPr>
  </w:style>
  <w:style w:type="paragraph" w:styleId="BalloonText">
    <w:name w:val="Balloon Text"/>
    <w:basedOn w:val="Normal"/>
    <w:link w:val="BalloonTextChar"/>
    <w:rsid w:val="00E62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0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0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5659</Characters>
  <Application>Microsoft Office Word</Application>
  <DocSecurity>0</DocSecurity>
  <Lines>183</Lines>
  <Paragraphs>118</Paragraphs>
  <ScaleCrop>false</ScaleCrop>
  <Company>Author-it Software Corporation Ltd.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BSB60407 Advanced Diploma of Management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2012-12-12T03:28:00Z</dcterms:created>
  <dcterms:modified xsi:type="dcterms:W3CDTF">2012-12-12T03:28:00Z</dcterms:modified>
</cp:coreProperties>
</file>