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0B5" w:rsidP="002D40B5">
      <w:pPr>
        <w:pStyle w:val="Title"/>
      </w:pPr>
      <w:r>
        <w:fldChar w:fldCharType="begin"/>
      </w:r>
      <w:r>
        <w:instrText xml:space="preserve"> TITLE   \* MERGEFORMAT </w:instrText>
      </w:r>
      <w:r>
        <w:fldChar w:fldCharType="separate"/>
      </w:r>
      <w:r>
        <w:t>BSB60110 Advanced Diploma of Advertising</w:t>
      </w:r>
      <w:r>
        <w:fldChar w:fldCharType="end"/>
      </w:r>
    </w:p>
    <w:p w:rsidR="002D40B5" w:rsidP="002D40B5">
      <w:pPr>
        <w:pStyle w:val="Version"/>
        <w:sectPr w:rsidSect="003B0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B01A6" w:rsidP="003B01A6">
      <w:pPr>
        <w:pStyle w:val="SuperHeading"/>
      </w:pPr>
      <w:r w:rsidRPr="003B01A6">
        <w:t>BSB60110 Advanced Diploma of Advertising</w:t>
      </w:r>
    </w:p>
    <w:p w:rsidR="00000000" w:rsidRPr="003B01A6" w:rsidP="003B01A6">
      <w:pPr>
        <w:pStyle w:val="Heading1"/>
      </w:pPr>
      <w:bookmarkStart w:id="1" w:name="O_513194"/>
      <w:bookmarkEnd w:id="1"/>
      <w:r w:rsidRPr="003B01A6">
        <w:t>Modification History</w:t>
      </w:r>
    </w:p>
    <w:tbl>
      <w:tblPr>
        <w:tblW w:w="0" w:type="auto"/>
        <w:tblLayout w:type="fixed"/>
        <w:tblCellMar>
          <w:left w:w="62" w:type="dxa"/>
          <w:right w:w="62" w:type="dxa"/>
        </w:tblCellMar>
        <w:tblLook w:val="0000"/>
      </w:tblPr>
      <w:tblGrid>
        <w:gridCol w:w="2518"/>
        <w:gridCol w:w="6482"/>
      </w:tblGrid>
      <w:tr w:rsidTr="002D40B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B01A6" w:rsidP="003B01A6">
            <w:pPr>
              <w:pStyle w:val="BodyText"/>
            </w:pPr>
            <w:r w:rsidRPr="003B01A6">
              <w:rPr>
                <w:rStyle w:val="SpecialBold"/>
              </w:rPr>
              <w:t>Release</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01A6">
            <w:pPr>
              <w:pStyle w:val="BodyText"/>
              <w:rPr>
                <w:lang w:val="en-NZ"/>
              </w:rPr>
            </w:pPr>
            <w:r w:rsidRPr="003B01A6">
              <w:rPr>
                <w:rStyle w:val="SpecialBold"/>
              </w:rPr>
              <w:t>Comments</w:t>
            </w:r>
          </w:p>
        </w:tc>
      </w:tr>
      <w:tr w:rsidTr="002D40B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01A6">
            <w:pPr>
              <w:pStyle w:val="BodyText"/>
              <w:rPr>
                <w:lang w:val="en-NZ"/>
              </w:rPr>
            </w:pPr>
            <w:r w:rsidRPr="003B01A6">
              <w:t>Release 3</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B01A6" w:rsidP="003B01A6">
            <w:pPr>
              <w:pStyle w:val="BodyText"/>
            </w:pPr>
            <w:r w:rsidRPr="003B01A6">
              <w:t xml:space="preserve">New release of this Qualification with </w:t>
            </w:r>
            <w:r w:rsidRPr="003B01A6">
              <w:rPr>
                <w:rStyle w:val="Emphasis"/>
              </w:rPr>
              <w:t>BSB07 Business Services Training Package version 7.0</w:t>
            </w:r>
            <w:r w:rsidRPr="003B01A6">
              <w:t>.</w:t>
            </w:r>
          </w:p>
          <w:p w:rsidR="00000000" w:rsidRPr="003B01A6" w:rsidP="003B01A6">
            <w:pPr>
              <w:pStyle w:val="BodyText"/>
            </w:pPr>
          </w:p>
          <w:p w:rsidR="00000000" w:rsidP="003B01A6">
            <w:pPr>
              <w:pStyle w:val="BodyText"/>
              <w:rPr>
                <w:lang w:val="en-NZ"/>
              </w:rPr>
            </w:pPr>
            <w:r w:rsidRPr="003B01A6">
              <w:t>BSBOHS elective unit updated with the BSBWHS unit and imported elective units updated with the most current equiv</w:t>
            </w:r>
            <w:r w:rsidRPr="003B01A6">
              <w:t>alent.</w:t>
            </w:r>
          </w:p>
        </w:tc>
      </w:tr>
      <w:tr w:rsidTr="002D40B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01A6">
            <w:pPr>
              <w:pStyle w:val="BodyText"/>
              <w:rPr>
                <w:lang w:val="en-NZ"/>
              </w:rPr>
            </w:pPr>
            <w:r w:rsidRPr="003B01A6">
              <w:t>Release 2</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B01A6" w:rsidP="003B01A6">
            <w:pPr>
              <w:pStyle w:val="BodyText"/>
            </w:pPr>
            <w:r w:rsidRPr="003B01A6">
              <w:t xml:space="preserve">New release of this Qualification with </w:t>
            </w:r>
            <w:r w:rsidRPr="003B01A6">
              <w:rPr>
                <w:rStyle w:val="Emphasis"/>
              </w:rPr>
              <w:t>BSB07 Business Services Training Package version 6.0</w:t>
            </w:r>
            <w:r w:rsidRPr="003B01A6">
              <w:t>.</w:t>
            </w:r>
          </w:p>
          <w:p w:rsidR="00000000" w:rsidRPr="003B01A6" w:rsidP="003B01A6">
            <w:pPr>
              <w:pStyle w:val="BodyText"/>
            </w:pPr>
          </w:p>
          <w:p w:rsidR="00000000" w:rsidP="003B01A6">
            <w:pPr>
              <w:pStyle w:val="BodyText"/>
              <w:rPr>
                <w:lang w:val="en-NZ"/>
              </w:rPr>
            </w:pPr>
            <w:r w:rsidRPr="003B01A6">
              <w:t>Unit codes updated.</w:t>
            </w:r>
          </w:p>
        </w:tc>
      </w:tr>
      <w:tr w:rsidTr="002D40B5">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01A6">
            <w:pPr>
              <w:pStyle w:val="BodyText"/>
              <w:rPr>
                <w:lang w:val="en-NZ"/>
              </w:rPr>
            </w:pPr>
            <w:r w:rsidRPr="003B01A6">
              <w:t>Release 1</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B01A6" w:rsidP="003B01A6">
            <w:pPr>
              <w:pStyle w:val="BodyText"/>
            </w:pPr>
            <w:r w:rsidRPr="003B01A6">
              <w:t>Initial release of this Qualification.</w:t>
            </w:r>
          </w:p>
        </w:tc>
      </w:tr>
    </w:tbl>
    <w:p w:rsidR="00000000" w:rsidRPr="003B01A6" w:rsidP="003B01A6">
      <w:pPr>
        <w:pStyle w:val="BodyText"/>
      </w:pPr>
    </w:p>
    <w:p w:rsidR="00000000" w:rsidRPr="003B01A6" w:rsidP="003B01A6">
      <w:pPr>
        <w:pStyle w:val="AllowPageBreak"/>
      </w:pPr>
    </w:p>
    <w:p w:rsidR="00000000" w:rsidRPr="003B01A6" w:rsidP="003B01A6">
      <w:pPr>
        <w:pStyle w:val="Heading1"/>
      </w:pPr>
      <w:bookmarkStart w:id="2" w:name="O_513195"/>
      <w:bookmarkEnd w:id="2"/>
      <w:r w:rsidRPr="003B01A6">
        <w:t>Description</w:t>
      </w:r>
    </w:p>
    <w:p w:rsidR="00000000" w:rsidRPr="003B01A6" w:rsidP="003B01A6">
      <w:pPr>
        <w:pStyle w:val="BodyText"/>
      </w:pPr>
      <w:r w:rsidRPr="003B01A6">
        <w:t>This qualification reflects the role of individuals who provide leadership and strategic direction for the advertising activities of an organisation. They analyse, design and execute judgements using wide-ranging technical, creative, conceptual and manager</w:t>
      </w:r>
      <w:r w:rsidRPr="003B01A6">
        <w:t>ial competencies. Their knowledge base may be highly specialised or broad within the advertising field. These individuals are often accountable for group outcomes and for the overall performance of the advertising function in an organisation.</w:t>
      </w:r>
    </w:p>
    <w:p w:rsidR="00000000" w:rsidRPr="003B01A6" w:rsidP="003B01A6">
      <w:pPr>
        <w:pStyle w:val="BodyText"/>
      </w:pPr>
    </w:p>
    <w:p w:rsidR="00000000" w:rsidRPr="003B01A6" w:rsidP="003B01A6">
      <w:pPr>
        <w:pStyle w:val="BodyText"/>
      </w:pPr>
      <w:r w:rsidRPr="003B01A6">
        <w:rPr>
          <w:rStyle w:val="SpecialBold"/>
        </w:rPr>
        <w:t>Job roles</w:t>
      </w:r>
    </w:p>
    <w:p w:rsidR="00000000" w:rsidRPr="003B01A6" w:rsidP="003B01A6">
      <w:pPr>
        <w:pStyle w:val="BodyText"/>
      </w:pPr>
    </w:p>
    <w:p w:rsidR="00000000" w:rsidRPr="003B01A6" w:rsidP="003B01A6">
      <w:pPr>
        <w:pStyle w:val="BodyText"/>
      </w:pPr>
      <w:r w:rsidRPr="003B01A6">
        <w:t>J</w:t>
      </w:r>
      <w:r w:rsidRPr="003B01A6">
        <w:t>ob roles and titles vary across different industry sectors. Possible job titles relevant to this qualification include:</w:t>
      </w:r>
    </w:p>
    <w:p w:rsidR="00000000" w:rsidRPr="003B01A6" w:rsidP="003B01A6">
      <w:pPr>
        <w:pStyle w:val="BodyText"/>
      </w:pPr>
    </w:p>
    <w:p w:rsidR="00000000" w:rsidRPr="003B01A6" w:rsidP="003B01A6">
      <w:pPr>
        <w:pStyle w:val="ListBullet"/>
      </w:pPr>
      <w:r w:rsidRPr="003B01A6">
        <w:t>account director</w:t>
      </w:r>
    </w:p>
    <w:p w:rsidR="00000000" w:rsidRPr="003B01A6" w:rsidP="003B01A6">
      <w:pPr>
        <w:pStyle w:val="ListBullet"/>
      </w:pPr>
      <w:r w:rsidRPr="003B01A6">
        <w:t>account planning manager</w:t>
      </w:r>
    </w:p>
    <w:p w:rsidR="00000000" w:rsidRPr="003B01A6" w:rsidP="003B01A6">
      <w:pPr>
        <w:pStyle w:val="ListBullet"/>
      </w:pPr>
      <w:r w:rsidRPr="003B01A6">
        <w:t>client services executive</w:t>
      </w:r>
    </w:p>
    <w:p w:rsidR="00000000" w:rsidRPr="003B01A6" w:rsidP="003B01A6">
      <w:pPr>
        <w:pStyle w:val="ListBullet"/>
      </w:pPr>
      <w:r w:rsidRPr="003B01A6">
        <w:t>client services director.</w:t>
      </w:r>
    </w:p>
    <w:p w:rsidR="00000000" w:rsidRPr="003B01A6" w:rsidP="003B01A6">
      <w:pPr>
        <w:pStyle w:val="AllowPageBreak"/>
      </w:pPr>
    </w:p>
    <w:p w:rsidR="00000000" w:rsidRPr="003B01A6" w:rsidP="003B01A6">
      <w:pPr>
        <w:pStyle w:val="Heading1"/>
      </w:pPr>
      <w:bookmarkStart w:id="3" w:name="O_513193"/>
      <w:bookmarkEnd w:id="3"/>
      <w:r w:rsidRPr="003B01A6">
        <w:t>Pathways Information</w:t>
      </w:r>
    </w:p>
    <w:p w:rsidR="00000000" w:rsidRPr="003B01A6" w:rsidP="003B01A6">
      <w:pPr>
        <w:pStyle w:val="BodyText"/>
      </w:pPr>
      <w:r w:rsidRPr="003B01A6">
        <w:rPr>
          <w:rStyle w:val="SpecialBold"/>
        </w:rPr>
        <w:t>Pathways into the qualification</w:t>
      </w:r>
    </w:p>
    <w:p w:rsidR="00000000" w:rsidRPr="003B01A6" w:rsidP="003B01A6">
      <w:pPr>
        <w:pStyle w:val="BodyText"/>
      </w:pPr>
    </w:p>
    <w:p w:rsidR="00000000" w:rsidRPr="003B01A6" w:rsidP="003B01A6">
      <w:pPr>
        <w:pStyle w:val="BodyText"/>
      </w:pPr>
      <w:r w:rsidRPr="003B01A6">
        <w:t>Candidates may enter the qualification through a number of entry points demonstrating potential to undertake vocational education and training at advanced diploma level, including:</w:t>
      </w:r>
    </w:p>
    <w:p w:rsidR="00000000" w:rsidRPr="003B01A6" w:rsidP="003B01A6">
      <w:pPr>
        <w:pStyle w:val="BodyText"/>
      </w:pPr>
    </w:p>
    <w:p w:rsidR="00000000" w:rsidRPr="003B01A6" w:rsidP="003B01A6">
      <w:pPr>
        <w:pStyle w:val="ListBullet"/>
      </w:pPr>
      <w:r w:rsidRPr="003B01A6">
        <w:t>BSB50107 Diploma of Advertising or other</w:t>
      </w:r>
      <w:r w:rsidRPr="003B01A6">
        <w:t xml:space="preserve"> relevant qualification</w:t>
      </w:r>
    </w:p>
    <w:p w:rsidR="00000000" w:rsidRPr="003B01A6" w:rsidP="003B01A6">
      <w:pPr>
        <w:pStyle w:val="BodyText"/>
      </w:pPr>
      <w:r w:rsidRPr="003B01A6">
        <w:t>OR</w:t>
      </w:r>
    </w:p>
    <w:p w:rsidR="00000000" w:rsidRPr="003B01A6" w:rsidP="003B01A6">
      <w:pPr>
        <w:pStyle w:val="ListBullet"/>
      </w:pPr>
      <w:r w:rsidRPr="003B01A6">
        <w:t>with substantial vocational advertising experience, with overall responsibility for providing strategic direction and planning for an organisation’s advertising function, either domestically or internationally but without formal</w:t>
      </w:r>
      <w:r w:rsidRPr="003B01A6">
        <w:t xml:space="preserve"> advertising qualifications</w:t>
      </w:r>
    </w:p>
    <w:p w:rsidR="00000000" w:rsidRPr="003B01A6" w:rsidP="003B01A6">
      <w:pPr>
        <w:pStyle w:val="BodyText"/>
      </w:pPr>
      <w:r w:rsidRPr="003B01A6">
        <w:t>OR</w:t>
      </w:r>
    </w:p>
    <w:p w:rsidR="00000000" w:rsidRPr="003B01A6" w:rsidP="003B01A6">
      <w:pPr>
        <w:pStyle w:val="ListBullet"/>
      </w:pPr>
      <w:r w:rsidRPr="003B01A6">
        <w:t>with substantial vocational experience in senior advertising positions with a wide range of skills in a specialised advertising discipline and looking to consolidate specialist advertising skills with more generic management</w:t>
      </w:r>
      <w:r w:rsidRPr="003B01A6">
        <w:t xml:space="preserve"> skills and without formal advertising qualifications.</w:t>
      </w:r>
    </w:p>
    <w:p w:rsidR="00000000" w:rsidRPr="003B01A6" w:rsidP="003B01A6">
      <w:pPr>
        <w:pStyle w:val="AllowPageBreak"/>
      </w:pPr>
    </w:p>
    <w:p w:rsidR="00000000" w:rsidRPr="003B01A6" w:rsidP="003B01A6">
      <w:pPr>
        <w:pStyle w:val="Heading1"/>
      </w:pPr>
      <w:bookmarkStart w:id="4" w:name="O_513199"/>
      <w:bookmarkEnd w:id="4"/>
      <w:r w:rsidRPr="003B01A6">
        <w:t>Licensing/Regulatory Information</w:t>
      </w:r>
    </w:p>
    <w:p w:rsidR="002D40B5" w:rsidP="003B01A6">
      <w:pPr>
        <w:pStyle w:val="BodyText"/>
      </w:pPr>
      <w:r w:rsidRPr="003B01A6">
        <w:t>There is no direct link between this qualification and licensing, legislative or regulatory requirements. However, where required, a unit of competency</w:t>
      </w:r>
      <w:r w:rsidRPr="003B01A6">
        <w:t xml:space="preserve"> will specify relevant licensing, legislative or regulatory requirements that impact on the unit.</w:t>
      </w:r>
    </w:p>
    <w:p w:rsidR="002D40B5" w:rsidP="003B01A6">
      <w:pPr>
        <w:pStyle w:val="BodyText"/>
      </w:pPr>
    </w:p>
    <w:p w:rsidR="00000000" w:rsidRPr="003B01A6" w:rsidP="003B01A6">
      <w:pPr>
        <w:pStyle w:val="Heading1"/>
      </w:pPr>
      <w:bookmarkStart w:id="5" w:name="O_513200"/>
      <w:bookmarkEnd w:id="5"/>
      <w:r w:rsidRPr="003B01A6">
        <w:t>Entry Requirements</w:t>
      </w:r>
    </w:p>
    <w:p w:rsidR="00000000" w:rsidRPr="003B01A6" w:rsidP="003B01A6">
      <w:pPr>
        <w:pStyle w:val="BodyText"/>
      </w:pPr>
      <w:r w:rsidRPr="003B01A6">
        <w:t>There are no entry requirements for this qualification.</w:t>
      </w:r>
    </w:p>
    <w:p w:rsidR="00000000" w:rsidRPr="003B01A6" w:rsidP="003B01A6">
      <w:pPr>
        <w:pStyle w:val="AllowPageBreak"/>
      </w:pPr>
    </w:p>
    <w:p w:rsidR="00000000" w:rsidRPr="003B01A6" w:rsidP="003B01A6">
      <w:pPr>
        <w:pStyle w:val="Heading1"/>
      </w:pPr>
      <w:bookmarkStart w:id="6" w:name="O_513198"/>
      <w:bookmarkEnd w:id="6"/>
      <w:r w:rsidRPr="003B01A6">
        <w:t>Employability Skills Summary</w:t>
      </w:r>
    </w:p>
    <w:p w:rsidR="00000000" w:rsidRPr="003B01A6" w:rsidP="003B01A6">
      <w:pPr>
        <w:pStyle w:val="BodyText"/>
      </w:pPr>
      <w:r w:rsidRPr="003B01A6">
        <w:rPr>
          <w:rStyle w:val="Emphasis"/>
        </w:rPr>
        <w:t>The following tabl</w:t>
      </w:r>
      <w:r w:rsidRPr="003B01A6">
        <w:rPr>
          <w:rStyle w:val="Emphasis"/>
        </w:rPr>
        <w:t>e contains a summary of the employability skills required by industry for this qualification. The employability skills facets described here are broad industry requirements that may vary depending on qualification packaging options.</w:t>
      </w:r>
    </w:p>
    <w:p w:rsidR="00000000" w:rsidRPr="003B01A6" w:rsidP="003B01A6">
      <w:pPr>
        <w:pStyle w:val="BodyText"/>
      </w:pPr>
    </w:p>
    <w:tbl>
      <w:tblPr>
        <w:tblW w:w="0" w:type="auto"/>
        <w:tblLayout w:type="fixed"/>
        <w:tblCellMar>
          <w:left w:w="62" w:type="dxa"/>
          <w:right w:w="62" w:type="dxa"/>
        </w:tblCellMar>
        <w:tblLook w:val="0000"/>
      </w:tblPr>
      <w:tblGrid>
        <w:gridCol w:w="2533"/>
        <w:gridCol w:w="6467"/>
      </w:tblGrid>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BodyText"/>
            </w:pPr>
            <w:r w:rsidRPr="003B01A6">
              <w:rPr>
                <w:rStyle w:val="SpecialBold"/>
              </w:rPr>
              <w:t>Employability skill</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rPr>
                <w:rStyle w:val="SpecialBold"/>
              </w:rPr>
              <w:t>Industry or enterprise requirements for this qualification include:</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Communication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consulting and negotiating with internal and external stakeholders on the organisation’s strategic direction</w:t>
            </w:r>
          </w:p>
          <w:p w:rsidR="00000000" w:rsidRPr="003B01A6" w:rsidP="003B01A6">
            <w:pPr>
              <w:pStyle w:val="ListBullet"/>
            </w:pPr>
            <w:r w:rsidRPr="003B01A6">
              <w:t>consulting, questioning, clarifying and evaluating information</w:t>
            </w:r>
          </w:p>
          <w:p w:rsidR="00000000" w:rsidRPr="003B01A6" w:rsidP="003B01A6">
            <w:pPr>
              <w:pStyle w:val="ListBullet"/>
            </w:pPr>
            <w:r w:rsidRPr="003B01A6">
              <w:t>negotiating contracts</w:t>
            </w:r>
          </w:p>
          <w:p w:rsidR="00000000" w:rsidRPr="003B01A6" w:rsidP="003B01A6">
            <w:pPr>
              <w:pStyle w:val="ListBullet"/>
            </w:pPr>
            <w:r w:rsidRPr="003B01A6">
              <w:t>preparing advertising briefs, marketing communications and media plans</w:t>
            </w:r>
          </w:p>
          <w:p w:rsidR="00000000" w:rsidRPr="003B01A6" w:rsidP="003B01A6">
            <w:pPr>
              <w:pStyle w:val="ListBullet"/>
            </w:pPr>
            <w:r w:rsidRPr="003B01A6">
              <w:t>presenting information in report form</w:t>
            </w:r>
          </w:p>
          <w:p w:rsidR="00000000" w:rsidRPr="003B01A6" w:rsidP="003B01A6">
            <w:pPr>
              <w:pStyle w:val="ListBullet"/>
            </w:pPr>
            <w:r w:rsidRPr="003B01A6">
              <w:t>using culturally appropriate communication when dealing with international clients</w:t>
            </w:r>
          </w:p>
          <w:p w:rsidR="00000000" w:rsidP="003B01A6">
            <w:pPr>
              <w:pStyle w:val="ListBullet"/>
              <w:rPr>
                <w:lang w:val="en-NZ"/>
              </w:rPr>
            </w:pPr>
            <w:r w:rsidRPr="003B01A6">
              <w:t>writing in a range of styles to suit diffe</w:t>
            </w:r>
            <w:r w:rsidRPr="003B01A6">
              <w:t>rent audiences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Teamwork</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giving feedback and providing coaching and mentoring to staff</w:t>
            </w:r>
          </w:p>
          <w:p w:rsidR="00000000" w:rsidRPr="003B01A6" w:rsidP="003B01A6">
            <w:pPr>
              <w:pStyle w:val="ListBullet"/>
            </w:pPr>
            <w:r w:rsidRPr="003B01A6">
              <w:t>identifying and using the strengths of team members</w:t>
            </w:r>
          </w:p>
          <w:p w:rsidR="00000000" w:rsidP="003B01A6">
            <w:pPr>
              <w:pStyle w:val="ListBullet"/>
              <w:rPr>
                <w:lang w:val="en-NZ"/>
              </w:rPr>
            </w:pPr>
            <w:r w:rsidRPr="003B01A6">
              <w:t>working with diverse groups and individuals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Problem-solving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addressing media placement problems</w:t>
            </w:r>
          </w:p>
          <w:p w:rsidR="00000000" w:rsidRPr="003B01A6" w:rsidP="003B01A6">
            <w:pPr>
              <w:pStyle w:val="ListBullet"/>
            </w:pPr>
            <w:r w:rsidRPr="003B01A6">
              <w:t>managing risk and developing contingency plans</w:t>
            </w:r>
          </w:p>
          <w:p w:rsidR="00000000" w:rsidRPr="003B01A6" w:rsidP="003B01A6">
            <w:pPr>
              <w:pStyle w:val="ListBullet"/>
            </w:pPr>
            <w:r w:rsidRPr="003B01A6">
              <w:t>monitoring advertising campaign performance measures and taking appropriate action if discrepancies appear against planned objectives</w:t>
            </w:r>
          </w:p>
          <w:p w:rsidR="00000000" w:rsidP="003B01A6">
            <w:pPr>
              <w:pStyle w:val="ListBullet"/>
              <w:rPr>
                <w:lang w:val="en-NZ"/>
              </w:rPr>
            </w:pPr>
            <w:r w:rsidRPr="003B01A6">
              <w:t>working individually or within teams to resolve client concerns about adver</w:t>
            </w:r>
            <w:r w:rsidRPr="003B01A6">
              <w:t>tising campaigns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Initiative and enterprise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developing creative briefs</w:t>
            </w:r>
          </w:p>
          <w:p w:rsidR="00000000" w:rsidRPr="003B01A6" w:rsidP="003B01A6">
            <w:pPr>
              <w:pStyle w:val="ListBullet"/>
            </w:pPr>
            <w:r w:rsidRPr="003B01A6">
              <w:t>exploring joint ventures and strategic alliances</w:t>
            </w:r>
          </w:p>
          <w:p w:rsidR="00000000" w:rsidRPr="003B01A6" w:rsidP="003B01A6">
            <w:pPr>
              <w:pStyle w:val="ListBullet"/>
            </w:pPr>
            <w:r w:rsidRPr="003B01A6">
              <w:t>generating a range of options in response to workplace challenges</w:t>
            </w:r>
          </w:p>
          <w:p w:rsidR="00000000" w:rsidRPr="003B01A6" w:rsidP="003B01A6">
            <w:pPr>
              <w:pStyle w:val="ListBullet"/>
            </w:pPr>
            <w:r w:rsidRPr="003B01A6">
              <w:t>identifying trends and developments domestically and internationally,</w:t>
            </w:r>
            <w:r w:rsidRPr="003B01A6">
              <w:t xml:space="preserve"> and investigating their viability</w:t>
            </w:r>
          </w:p>
          <w:p w:rsidR="00000000" w:rsidP="003B01A6">
            <w:pPr>
              <w:pStyle w:val="ListBullet"/>
              <w:rPr>
                <w:lang w:val="en-NZ"/>
              </w:rPr>
            </w:pPr>
            <w:r w:rsidRPr="003B01A6">
              <w:t>scoping domestic and international advertising opportunities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Planning and organising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analysing and reviewing the organisation’s capabilities</w:t>
            </w:r>
          </w:p>
          <w:p w:rsidR="00000000" w:rsidRPr="003B01A6" w:rsidP="003B01A6">
            <w:pPr>
              <w:pStyle w:val="ListBullet"/>
            </w:pPr>
            <w:r w:rsidRPr="003B01A6">
              <w:t>applying the organisation’</w:t>
            </w:r>
            <w:r w:rsidRPr="003B01A6">
              <w:t>s mission and vision in the strategic planning process</w:t>
            </w:r>
          </w:p>
          <w:p w:rsidR="00000000" w:rsidRPr="003B01A6" w:rsidP="003B01A6">
            <w:pPr>
              <w:pStyle w:val="ListBullet"/>
            </w:pPr>
            <w:r w:rsidRPr="003B01A6">
              <w:t>developing quality assurance processes and applying appropriate techniques and tools</w:t>
            </w:r>
          </w:p>
          <w:p w:rsidR="00000000" w:rsidRPr="003B01A6" w:rsidP="003B01A6">
            <w:pPr>
              <w:pStyle w:val="ListBullet"/>
            </w:pPr>
            <w:r w:rsidRPr="003B01A6">
              <w:t>identifying resource requirements and allocating to fit within budget constraints</w:t>
            </w:r>
          </w:p>
          <w:p w:rsidR="00000000" w:rsidRPr="003B01A6" w:rsidP="003B01A6">
            <w:pPr>
              <w:pStyle w:val="ListBullet"/>
            </w:pPr>
            <w:r w:rsidRPr="003B01A6">
              <w:t xml:space="preserve">planning and managing projects in </w:t>
            </w:r>
            <w:r w:rsidRPr="003B01A6">
              <w:t>respect to time, cost, quality and resource management</w:t>
            </w:r>
          </w:p>
          <w:p w:rsidR="00000000" w:rsidP="003B01A6">
            <w:pPr>
              <w:pStyle w:val="ListBullet"/>
              <w:rPr>
                <w:lang w:val="en-NZ"/>
              </w:rPr>
            </w:pPr>
            <w:r w:rsidRPr="003B01A6">
              <w:t>planning for contingencies and integrating all campaign processes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Self-management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managing own time and priorities and dealing with contingencies</w:t>
            </w:r>
          </w:p>
          <w:p w:rsidR="00000000" w:rsidRPr="003B01A6" w:rsidP="003B01A6">
            <w:pPr>
              <w:pStyle w:val="ListBullet"/>
            </w:pPr>
            <w:r w:rsidRPr="003B01A6">
              <w:t>taking responsibility as required by job role and ens</w:t>
            </w:r>
            <w:r w:rsidRPr="003B01A6">
              <w:t>uring organisational policies and procedures are followed</w:t>
            </w:r>
          </w:p>
          <w:p w:rsidR="00000000" w:rsidP="003B01A6">
            <w:pPr>
              <w:pStyle w:val="ListBullet"/>
              <w:rPr>
                <w:lang w:val="en-NZ"/>
              </w:rPr>
            </w:pPr>
            <w:r w:rsidRPr="003B01A6">
              <w:t>working within organisational policies and procedures and legislative requirements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Learning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evaluating advertising production process and media campaign performance</w:t>
            </w:r>
          </w:p>
          <w:p w:rsidR="00000000" w:rsidRPr="003B01A6" w:rsidP="003B01A6">
            <w:pPr>
              <w:pStyle w:val="ListBullet"/>
            </w:pPr>
            <w:r w:rsidRPr="003B01A6">
              <w:t xml:space="preserve">learning ways to influence, modify and adapt to the external environment </w:t>
            </w:r>
          </w:p>
          <w:p w:rsidR="00000000" w:rsidP="003B01A6">
            <w:pPr>
              <w:pStyle w:val="ListBullet"/>
              <w:rPr>
                <w:lang w:val="en-NZ"/>
              </w:rPr>
            </w:pPr>
            <w:r w:rsidRPr="003B01A6">
              <w:t>maintaining current knowledge of products and processes</w:t>
            </w:r>
          </w:p>
        </w:tc>
      </w:tr>
      <w:tr w:rsidTr="003B01A6">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A6">
            <w:pPr>
              <w:pStyle w:val="BodyText"/>
              <w:rPr>
                <w:lang w:val="en-NZ"/>
              </w:rPr>
            </w:pPr>
            <w:r w:rsidRPr="003B01A6">
              <w:t>Technology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A6" w:rsidP="003B01A6">
            <w:pPr>
              <w:pStyle w:val="ListBullet"/>
            </w:pPr>
            <w:r w:rsidRPr="003B01A6">
              <w:t xml:space="preserve">monitoring progress of advertising campaigns </w:t>
            </w:r>
          </w:p>
          <w:p w:rsidR="00000000" w:rsidRPr="003B01A6" w:rsidP="003B01A6">
            <w:pPr>
              <w:pStyle w:val="ListBullet"/>
            </w:pPr>
            <w:r w:rsidRPr="003B01A6">
              <w:t xml:space="preserve">using appropriate software </w:t>
            </w:r>
          </w:p>
          <w:p w:rsidR="00000000" w:rsidRPr="003B01A6" w:rsidP="003B01A6">
            <w:pPr>
              <w:pStyle w:val="ListBullet"/>
            </w:pPr>
            <w:r w:rsidRPr="003B01A6">
              <w:t xml:space="preserve">using electronic communication devices </w:t>
            </w:r>
            <w:r w:rsidRPr="003B01A6">
              <w:t xml:space="preserve">and processes to produce written correspondence and reports, such as internet, intranet and email </w:t>
            </w:r>
          </w:p>
          <w:p w:rsidR="00000000" w:rsidRPr="003B01A6" w:rsidP="003B01A6">
            <w:pPr>
              <w:pStyle w:val="ListBullet"/>
            </w:pPr>
            <w:r w:rsidRPr="003B01A6">
              <w:t>using online technologies for research and marketing purposes</w:t>
            </w:r>
          </w:p>
        </w:tc>
      </w:tr>
    </w:tbl>
    <w:p w:rsidR="00000000" w:rsidRPr="003B01A6" w:rsidP="003B01A6">
      <w:pPr>
        <w:pStyle w:val="BodyText"/>
      </w:pPr>
    </w:p>
    <w:p w:rsidR="00000000" w:rsidRPr="003B01A6" w:rsidP="003B01A6">
      <w:pPr>
        <w:pStyle w:val="AllowPageBreak"/>
      </w:pPr>
    </w:p>
    <w:p w:rsidR="00000000" w:rsidRPr="003B01A6" w:rsidP="003B01A6">
      <w:pPr>
        <w:pStyle w:val="Heading1"/>
      </w:pPr>
      <w:bookmarkStart w:id="7" w:name="O_513196"/>
      <w:bookmarkEnd w:id="7"/>
      <w:r w:rsidRPr="003B01A6">
        <w:t>Packaging Rules</w:t>
      </w:r>
    </w:p>
    <w:p w:rsidR="00000000" w:rsidRPr="003B01A6" w:rsidP="003B01A6">
      <w:pPr>
        <w:pStyle w:val="BodyText"/>
      </w:pPr>
      <w:r w:rsidRPr="003B01A6">
        <w:rPr>
          <w:rStyle w:val="SpecialBold"/>
        </w:rPr>
        <w:t>Total number of units = 8</w:t>
      </w:r>
    </w:p>
    <w:p w:rsidR="00000000" w:rsidRPr="003B01A6" w:rsidP="003B01A6">
      <w:pPr>
        <w:pStyle w:val="BodyText"/>
      </w:pPr>
      <w:r w:rsidRPr="003B01A6">
        <w:rPr>
          <w:rStyle w:val="SpecialBold"/>
        </w:rPr>
        <w:t xml:space="preserve">5 core units </w:t>
      </w:r>
      <w:r w:rsidRPr="003B01A6">
        <w:rPr>
          <w:rStyle w:val="BoldandItalics"/>
        </w:rPr>
        <w:t>plus</w:t>
      </w:r>
    </w:p>
    <w:p w:rsidR="00000000" w:rsidRPr="003B01A6" w:rsidP="003B01A6">
      <w:pPr>
        <w:pStyle w:val="BodyText"/>
      </w:pPr>
      <w:r w:rsidRPr="003B01A6">
        <w:rPr>
          <w:rStyle w:val="SpecialBold"/>
        </w:rPr>
        <w:t>3 elective units</w:t>
      </w:r>
    </w:p>
    <w:p w:rsidR="00000000" w:rsidRPr="003B01A6" w:rsidP="003B01A6">
      <w:pPr>
        <w:pStyle w:val="BodyText"/>
      </w:pPr>
    </w:p>
    <w:p w:rsidR="00000000" w:rsidRPr="003B01A6" w:rsidP="003B01A6">
      <w:pPr>
        <w:pStyle w:val="BodyText"/>
      </w:pPr>
      <w:r w:rsidRPr="003B01A6">
        <w:rPr>
          <w:rStyle w:val="SpecialBold"/>
        </w:rPr>
        <w:t>2 of the elective units</w:t>
      </w:r>
      <w:r w:rsidRPr="003B01A6">
        <w:t xml:space="preserve"> must be selected from the elective units listed below.</w:t>
      </w:r>
    </w:p>
    <w:p w:rsidR="00000000" w:rsidRPr="003B01A6" w:rsidP="003B01A6">
      <w:pPr>
        <w:pStyle w:val="BodyText"/>
      </w:pPr>
    </w:p>
    <w:p w:rsidR="00000000" w:rsidRPr="003B01A6" w:rsidP="003B01A6">
      <w:pPr>
        <w:pStyle w:val="BodyText"/>
      </w:pPr>
      <w:r w:rsidRPr="003B01A6">
        <w:rPr>
          <w:rStyle w:val="SpecialBold"/>
        </w:rPr>
        <w:t>1 elective unit</w:t>
      </w:r>
      <w:r w:rsidRPr="003B01A6">
        <w:t xml:space="preserve"> may be selected from the elective units listed below, from this Training Package or from any current accredited course or endorsed Training Package. If not listed below, the unit may be selected from a Diploma qualification.</w:t>
      </w:r>
    </w:p>
    <w:p w:rsidR="00000000" w:rsidRPr="003B01A6" w:rsidP="003B01A6">
      <w:pPr>
        <w:pStyle w:val="BodyText"/>
      </w:pPr>
    </w:p>
    <w:p w:rsidR="00000000" w:rsidRPr="003B01A6" w:rsidP="003B01A6">
      <w:pPr>
        <w:pStyle w:val="BodyText"/>
      </w:pPr>
      <w:r w:rsidRPr="003B01A6">
        <w:t>Elective units must be releva</w:t>
      </w:r>
      <w:r w:rsidRPr="003B01A6">
        <w:t>nt to the work outcome, local industry requirements and the qualification level.</w:t>
      </w:r>
    </w:p>
    <w:p w:rsidR="00000000" w:rsidRPr="003B01A6" w:rsidP="003B01A6">
      <w:pPr>
        <w:pStyle w:val="BodyText"/>
      </w:pPr>
    </w:p>
    <w:p w:rsidR="00000000" w:rsidRPr="003B01A6" w:rsidP="003B01A6">
      <w:pPr>
        <w:pStyle w:val="BodyText"/>
      </w:pPr>
      <w:r w:rsidRPr="003B01A6">
        <w:rPr>
          <w:rStyle w:val="SpecialBold"/>
        </w:rPr>
        <w:t>Core units</w:t>
      </w:r>
    </w:p>
    <w:p w:rsidR="00000000" w:rsidRPr="003B01A6" w:rsidP="003B01A6">
      <w:pPr>
        <w:pStyle w:val="BodyText"/>
      </w:pPr>
      <w:r w:rsidRPr="003B01A6">
        <w:t>BSBADV602B Develop an advertising campaign</w:t>
      </w:r>
    </w:p>
    <w:p w:rsidR="00000000" w:rsidRPr="003B01A6" w:rsidP="003B01A6">
      <w:pPr>
        <w:pStyle w:val="BodyText"/>
      </w:pPr>
      <w:r w:rsidRPr="003B01A6">
        <w:t>BSBADV603B Manage advertising production</w:t>
      </w:r>
    </w:p>
    <w:p w:rsidR="00000000" w:rsidRPr="003B01A6" w:rsidP="003B01A6">
      <w:pPr>
        <w:pStyle w:val="BodyText"/>
      </w:pPr>
      <w:r w:rsidRPr="003B01A6">
        <w:t>BSBADV604B Execute an advertising campaign</w:t>
      </w:r>
    </w:p>
    <w:p w:rsidR="00000000" w:rsidRPr="003B01A6" w:rsidP="003B01A6">
      <w:pPr>
        <w:pStyle w:val="BodyText"/>
      </w:pPr>
      <w:r w:rsidRPr="003B01A6">
        <w:t>BSBADV605B Evaluate campaign effecti</w:t>
      </w:r>
      <w:r w:rsidRPr="003B01A6">
        <w:t>veness</w:t>
      </w:r>
    </w:p>
    <w:p w:rsidR="00000000" w:rsidRPr="003B01A6" w:rsidP="003B01A6">
      <w:pPr>
        <w:pStyle w:val="BodyText"/>
      </w:pPr>
      <w:r w:rsidRPr="003B01A6">
        <w:t>BSBMKG523A Design and develop an integrated marketing communication plan</w:t>
      </w:r>
    </w:p>
    <w:p w:rsidR="00000000" w:rsidRPr="003B01A6" w:rsidP="003B01A6">
      <w:pPr>
        <w:pStyle w:val="BodyText"/>
      </w:pPr>
    </w:p>
    <w:p w:rsidR="00000000" w:rsidRPr="003B01A6" w:rsidP="003B01A6">
      <w:pPr>
        <w:pStyle w:val="BodyText"/>
      </w:pPr>
      <w:r w:rsidRPr="003B01A6">
        <w:rPr>
          <w:rStyle w:val="SpecialBold"/>
        </w:rPr>
        <w:t>Elective units</w:t>
      </w:r>
    </w:p>
    <w:p w:rsidR="00000000" w:rsidRPr="003B01A6" w:rsidP="003B01A6">
      <w:pPr>
        <w:pStyle w:val="BodyText"/>
      </w:pPr>
      <w:r w:rsidRPr="003B01A6">
        <w:rPr>
          <w:rStyle w:val="SpecialBold"/>
        </w:rPr>
        <w:t>Compliance</w:t>
      </w:r>
    </w:p>
    <w:p w:rsidR="00000000" w:rsidRPr="003B01A6" w:rsidP="003B01A6">
      <w:pPr>
        <w:pStyle w:val="BodyText"/>
      </w:pPr>
      <w:r w:rsidRPr="003B01A6">
        <w:t>BSBCOM603C Plan and establish compliance management systems</w:t>
      </w:r>
    </w:p>
    <w:p w:rsidR="00000000" w:rsidRPr="003B01A6" w:rsidP="003B01A6">
      <w:pPr>
        <w:pStyle w:val="BodyText"/>
      </w:pPr>
      <w:r w:rsidRPr="003B01A6">
        <w:rPr>
          <w:rStyle w:val="SpecialBold"/>
        </w:rPr>
        <w:t>Creating thinking</w:t>
      </w:r>
    </w:p>
    <w:p w:rsidR="00000000" w:rsidRPr="003B01A6" w:rsidP="003B01A6">
      <w:pPr>
        <w:pStyle w:val="BodyText"/>
      </w:pPr>
      <w:r w:rsidRPr="003B01A6">
        <w:t>BSBCRT501A Originate and develop concepts</w:t>
      </w:r>
    </w:p>
    <w:p w:rsidR="00000000" w:rsidRPr="003B01A6" w:rsidP="003B01A6">
      <w:pPr>
        <w:pStyle w:val="BodyText"/>
      </w:pPr>
      <w:r w:rsidRPr="003B01A6">
        <w:rPr>
          <w:rStyle w:val="SpecialBold"/>
        </w:rPr>
        <w:t>Design process</w:t>
      </w:r>
    </w:p>
    <w:p w:rsidR="00000000" w:rsidRPr="003B01A6" w:rsidP="003B01A6">
      <w:pPr>
        <w:pStyle w:val="BodyText"/>
      </w:pPr>
      <w:r w:rsidRPr="003B01A6">
        <w:t>BSBDES601A Man</w:t>
      </w:r>
      <w:r w:rsidRPr="003B01A6">
        <w:t>age design realisation</w:t>
      </w:r>
    </w:p>
    <w:p w:rsidR="00000000" w:rsidRPr="003B01A6" w:rsidP="003B01A6">
      <w:pPr>
        <w:pStyle w:val="BodyText"/>
      </w:pPr>
      <w:r w:rsidRPr="003B01A6">
        <w:t>BSBDES602A Research global design trends</w:t>
      </w:r>
    </w:p>
    <w:p w:rsidR="00000000" w:rsidRPr="003B01A6" w:rsidP="003B01A6">
      <w:pPr>
        <w:pStyle w:val="BodyText"/>
      </w:pPr>
      <w:r w:rsidRPr="003B01A6">
        <w:rPr>
          <w:rStyle w:val="SpecialBold"/>
        </w:rPr>
        <w:t>Diversity</w:t>
      </w:r>
    </w:p>
    <w:p w:rsidR="00000000" w:rsidRPr="003B01A6" w:rsidP="003B01A6">
      <w:pPr>
        <w:pStyle w:val="BodyText"/>
      </w:pPr>
      <w:r w:rsidRPr="003B01A6">
        <w:t>BSBDIV601A Develop and implement diversity policy</w:t>
      </w:r>
    </w:p>
    <w:p w:rsidR="00000000" w:rsidRPr="003B01A6" w:rsidP="003B01A6">
      <w:pPr>
        <w:pStyle w:val="BodyText"/>
      </w:pPr>
      <w:r w:rsidRPr="003B01A6">
        <w:rPr>
          <w:rStyle w:val="SpecialBold"/>
        </w:rPr>
        <w:t>Financial management</w:t>
      </w:r>
    </w:p>
    <w:p w:rsidR="00000000" w:rsidRPr="003B01A6" w:rsidP="003B01A6">
      <w:pPr>
        <w:pStyle w:val="BodyText"/>
      </w:pPr>
      <w:r w:rsidRPr="003B01A6">
        <w:t>BSBFIM601A Manage finances</w:t>
      </w:r>
    </w:p>
    <w:p w:rsidR="00000000" w:rsidRPr="003B01A6" w:rsidP="003B01A6">
      <w:pPr>
        <w:pStyle w:val="BodyText"/>
      </w:pPr>
      <w:r w:rsidRPr="003B01A6">
        <w:rPr>
          <w:rStyle w:val="SpecialBold"/>
        </w:rPr>
        <w:t>Human resource management</w:t>
      </w:r>
    </w:p>
    <w:p w:rsidR="00000000" w:rsidRPr="003B01A6" w:rsidP="003B01A6">
      <w:pPr>
        <w:pStyle w:val="BodyText"/>
      </w:pPr>
      <w:r w:rsidRPr="003B01A6">
        <w:t>BSBHRM602B Manage human resources strategic planning</w:t>
      </w:r>
    </w:p>
    <w:p w:rsidR="00000000" w:rsidRPr="003B01A6" w:rsidP="003B01A6">
      <w:pPr>
        <w:pStyle w:val="BodyText"/>
      </w:pPr>
      <w:r w:rsidRPr="003B01A6">
        <w:rPr>
          <w:rStyle w:val="SpecialBold"/>
        </w:rPr>
        <w:t>Information management</w:t>
      </w:r>
    </w:p>
    <w:p w:rsidR="00000000" w:rsidRPr="003B01A6" w:rsidP="003B01A6">
      <w:pPr>
        <w:pStyle w:val="BodyText"/>
      </w:pPr>
      <w:r w:rsidRPr="003B01A6">
        <w:t>BSBINM601A Manage knowledge and information</w:t>
      </w:r>
    </w:p>
    <w:p w:rsidR="00000000" w:rsidRPr="003B01A6" w:rsidP="003B01A6">
      <w:pPr>
        <w:pStyle w:val="BodyText"/>
      </w:pPr>
      <w:r w:rsidRPr="003B01A6">
        <w:rPr>
          <w:rStyle w:val="SpecialBold"/>
        </w:rPr>
        <w:t>Innovation</w:t>
      </w:r>
    </w:p>
    <w:p w:rsidR="00000000" w:rsidRPr="003B01A6" w:rsidP="003B01A6">
      <w:pPr>
        <w:pStyle w:val="BodyText"/>
      </w:pPr>
      <w:r w:rsidRPr="003B01A6">
        <w:t>BSBINN601B Manage organisational change</w:t>
      </w:r>
    </w:p>
    <w:p w:rsidR="00000000" w:rsidRPr="003B01A6" w:rsidP="003B01A6">
      <w:pPr>
        <w:pStyle w:val="BodyText"/>
      </w:pPr>
      <w:r w:rsidRPr="003B01A6">
        <w:rPr>
          <w:rStyle w:val="SpecialBold"/>
        </w:rPr>
        <w:t>Management</w:t>
      </w:r>
    </w:p>
    <w:p w:rsidR="00000000" w:rsidRPr="003B01A6" w:rsidP="003B01A6">
      <w:pPr>
        <w:pStyle w:val="BodyText"/>
      </w:pPr>
      <w:r w:rsidRPr="003B01A6">
        <w:t>BSBMGT605B Provide leadership across the organisation</w:t>
      </w:r>
    </w:p>
    <w:p w:rsidR="00000000" w:rsidRPr="003B01A6" w:rsidP="003B01A6">
      <w:pPr>
        <w:pStyle w:val="BodyText"/>
      </w:pPr>
      <w:r w:rsidRPr="003B01A6">
        <w:t>BSBMGT608C Manage innovation and continuous improvement</w:t>
      </w:r>
    </w:p>
    <w:p w:rsidR="00000000" w:rsidRPr="003B01A6" w:rsidP="003B01A6">
      <w:pPr>
        <w:pStyle w:val="BodyText"/>
      </w:pPr>
      <w:r w:rsidRPr="003B01A6">
        <w:t>BSBMGT615A Contri</w:t>
      </w:r>
      <w:r w:rsidRPr="003B01A6">
        <w:t>bute to organisation development</w:t>
      </w:r>
    </w:p>
    <w:p w:rsidR="00000000" w:rsidRPr="003B01A6" w:rsidP="003B01A6">
      <w:pPr>
        <w:pStyle w:val="BodyText"/>
      </w:pPr>
      <w:r w:rsidRPr="003B01A6">
        <w:t>BSBMGT616A Develop and implement strategic plans</w:t>
      </w:r>
    </w:p>
    <w:p w:rsidR="00000000" w:rsidRPr="003B01A6" w:rsidP="003B01A6">
      <w:pPr>
        <w:pStyle w:val="BodyText"/>
      </w:pPr>
      <w:r w:rsidRPr="003B01A6">
        <w:t>BSBMGT617A Develop and implement a business plan</w:t>
      </w:r>
    </w:p>
    <w:p w:rsidR="00000000" w:rsidRPr="003B01A6" w:rsidP="003B01A6">
      <w:pPr>
        <w:pStyle w:val="BodyText"/>
      </w:pPr>
      <w:r w:rsidRPr="003B01A6">
        <w:rPr>
          <w:rStyle w:val="SpecialBold"/>
        </w:rPr>
        <w:t>Marketing</w:t>
      </w:r>
    </w:p>
    <w:p w:rsidR="00000000" w:rsidRPr="003B01A6" w:rsidP="003B01A6">
      <w:pPr>
        <w:pStyle w:val="BodyText"/>
      </w:pPr>
      <w:r w:rsidRPr="003B01A6">
        <w:t xml:space="preserve">BSBMKG611A Manage measurement of marketing effectiveness </w:t>
      </w:r>
    </w:p>
    <w:p w:rsidR="00000000" w:rsidRPr="003B01A6" w:rsidP="003B01A6">
      <w:pPr>
        <w:pStyle w:val="BodyText"/>
      </w:pPr>
      <w:r w:rsidRPr="003B01A6">
        <w:t>BSBMKG603B Manage the marketing process</w:t>
      </w:r>
    </w:p>
    <w:p w:rsidR="00000000" w:rsidRPr="003B01A6" w:rsidP="003B01A6">
      <w:pPr>
        <w:pStyle w:val="BodyText"/>
      </w:pPr>
      <w:r w:rsidRPr="003B01A6">
        <w:t>BSBMKG607B Manage</w:t>
      </w:r>
      <w:r w:rsidRPr="003B01A6">
        <w:t xml:space="preserve"> market research</w:t>
      </w:r>
    </w:p>
    <w:p w:rsidR="00000000" w:rsidRPr="003B01A6" w:rsidP="003B01A6">
      <w:pPr>
        <w:pStyle w:val="BodyText"/>
      </w:pPr>
      <w:r w:rsidRPr="003B01A6">
        <w:t>BSBMKG608A Develop organisational marketing objectives</w:t>
      </w:r>
    </w:p>
    <w:p w:rsidR="00000000" w:rsidRPr="003B01A6" w:rsidP="003B01A6">
      <w:pPr>
        <w:pStyle w:val="BodyText"/>
      </w:pPr>
      <w:r w:rsidRPr="003B01A6">
        <w:t>BSBMKG609A Develop a marketing plan</w:t>
      </w:r>
    </w:p>
    <w:p w:rsidR="00000000" w:rsidRPr="003B01A6" w:rsidP="003B01A6">
      <w:pPr>
        <w:pStyle w:val="BodyText"/>
      </w:pPr>
      <w:r w:rsidRPr="003B01A6">
        <w:rPr>
          <w:rStyle w:val="SpecialBold"/>
        </w:rPr>
        <w:t>Work health and safety</w:t>
      </w:r>
    </w:p>
    <w:p w:rsidR="00000000" w:rsidRPr="003B01A6" w:rsidP="003B01A6">
      <w:pPr>
        <w:pStyle w:val="BodyText"/>
      </w:pPr>
      <w:r w:rsidRPr="003B01A6">
        <w:t>BSBWHS605A Develop, implement and maintain WHS management systems</w:t>
      </w:r>
    </w:p>
    <w:p w:rsidR="00000000" w:rsidRPr="003B01A6" w:rsidP="003B01A6">
      <w:pPr>
        <w:pStyle w:val="BodyText"/>
      </w:pPr>
      <w:r w:rsidRPr="003B01A6">
        <w:rPr>
          <w:rStyle w:val="SpecialBold"/>
        </w:rPr>
        <w:t>Sustainability</w:t>
      </w:r>
    </w:p>
    <w:p w:rsidR="00000000" w:rsidRPr="003B01A6" w:rsidP="003B01A6">
      <w:pPr>
        <w:pStyle w:val="BodyText"/>
      </w:pPr>
      <w:r w:rsidRPr="003B01A6">
        <w:t>BSBSUS501A Develop workplace policy and proc</w:t>
      </w:r>
      <w:r w:rsidRPr="003B01A6">
        <w:t>edures for sustainability</w:t>
      </w:r>
    </w:p>
    <w:p w:rsidR="00000000" w:rsidRPr="003B01A6" w:rsidP="003B01A6">
      <w:pPr>
        <w:pStyle w:val="BodyText"/>
      </w:pPr>
      <w:r w:rsidRPr="003B01A6">
        <w:rPr>
          <w:rStyle w:val="SpecialBold"/>
        </w:rPr>
        <w:t>Imported units</w:t>
      </w:r>
    </w:p>
    <w:p w:rsidR="00000000" w:rsidRPr="003B01A6" w:rsidP="003B01A6">
      <w:pPr>
        <w:pStyle w:val="BodyText"/>
      </w:pPr>
      <w:r w:rsidRPr="003B01A6">
        <w:t>PSPGOV602B Establish and maintain strategic networks</w:t>
      </w:r>
    </w:p>
    <w:p w:rsidR="00000000" w:rsidRPr="003B01A6" w:rsidP="003B01A6">
      <w:pPr>
        <w:pStyle w:val="BodyText"/>
      </w:pPr>
      <w:r w:rsidRPr="003B01A6">
        <w:t>PSPPROC607A Manage strategic contracts</w:t>
      </w:r>
    </w:p>
    <w:p w:rsidR="00000000" w:rsidRPr="003B01A6" w:rsidP="003B01A6"/>
    <w:sectPr w:rsidSect="003B0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A6" w:rsidRPr="002D40B5" w:rsidP="002D4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B5" w:rsidP="003B0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40B5" w:rsidP="003B0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40B5" w:rsidP="003B0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A6" w:rsidRPr="002D40B5" w:rsidP="002D40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B5" w:rsidRPr="002D2AF8" w:rsidP="003B01A6">
    <w:pPr>
      <w:pStyle w:val="Header"/>
      <w:framePr w:wrap="around"/>
    </w:pPr>
    <w:r>
      <w:fldChar w:fldCharType="begin"/>
    </w:r>
    <w:r>
      <w:instrText xml:space="preserve"> TITLE   \* MERGEFORMAT </w:instrText>
    </w:r>
    <w:r>
      <w:fldChar w:fldCharType="separate"/>
    </w:r>
    <w:r>
      <w:t>BSB60110 Advanced Diploma of Advertising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2D40B5" w:rsidP="003B0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24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2AF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1A6"/>
    <w:pPr>
      <w:spacing w:before="360" w:after="60"/>
      <w:outlineLvl w:val="0"/>
    </w:pPr>
    <w:rPr>
      <w:sz w:val="32"/>
    </w:rPr>
  </w:style>
  <w:style w:type="paragraph" w:styleId="Heading2">
    <w:name w:val="heading 2"/>
    <w:basedOn w:val="HeadingBase"/>
    <w:next w:val="BodyText"/>
    <w:link w:val="Heading2Char"/>
    <w:qFormat/>
    <w:rsid w:val="003B01A6"/>
    <w:pPr>
      <w:keepLines/>
      <w:spacing w:before="240" w:after="120"/>
      <w:outlineLvl w:val="1"/>
    </w:pPr>
    <w:rPr>
      <w:sz w:val="28"/>
      <w:szCs w:val="40"/>
    </w:rPr>
  </w:style>
  <w:style w:type="paragraph" w:styleId="Heading3">
    <w:name w:val="heading 3"/>
    <w:basedOn w:val="HeadingBase"/>
    <w:next w:val="BodyText"/>
    <w:link w:val="Heading3Char"/>
    <w:qFormat/>
    <w:rsid w:val="003B01A6"/>
    <w:pPr>
      <w:spacing w:before="180" w:after="120"/>
      <w:outlineLvl w:val="2"/>
    </w:pPr>
    <w:rPr>
      <w:spacing w:val="-10"/>
      <w:kern w:val="32"/>
    </w:rPr>
  </w:style>
  <w:style w:type="paragraph" w:styleId="Heading4">
    <w:name w:val="heading 4"/>
    <w:basedOn w:val="HeadingBase"/>
    <w:next w:val="BodyText"/>
    <w:link w:val="Heading4Char"/>
    <w:qFormat/>
    <w:rsid w:val="003B01A6"/>
    <w:pPr>
      <w:spacing w:before="160" w:after="120"/>
      <w:outlineLvl w:val="3"/>
    </w:pPr>
    <w:rPr>
      <w:sz w:val="22"/>
    </w:rPr>
  </w:style>
  <w:style w:type="paragraph" w:styleId="Heading5">
    <w:name w:val="heading 5"/>
    <w:basedOn w:val="HeadingBase"/>
    <w:next w:val="Normal"/>
    <w:link w:val="Heading5Char"/>
    <w:qFormat/>
    <w:rsid w:val="003B01A6"/>
    <w:pPr>
      <w:spacing w:before="80"/>
      <w:outlineLvl w:val="4"/>
    </w:pPr>
    <w:rPr>
      <w:color w:val="918585"/>
      <w:sz w:val="20"/>
    </w:rPr>
  </w:style>
  <w:style w:type="paragraph" w:styleId="Heading6">
    <w:name w:val="heading 6"/>
    <w:basedOn w:val="HeadingBase"/>
    <w:next w:val="Normal"/>
    <w:link w:val="Heading6Char"/>
    <w:qFormat/>
    <w:rsid w:val="003B01A6"/>
    <w:pPr>
      <w:spacing w:before="60"/>
      <w:outlineLvl w:val="5"/>
    </w:pPr>
    <w:rPr>
      <w:color w:val="918585"/>
      <w:sz w:val="20"/>
    </w:rPr>
  </w:style>
  <w:style w:type="paragraph" w:styleId="Heading7">
    <w:name w:val="heading 7"/>
    <w:basedOn w:val="Normal"/>
    <w:next w:val="Normal"/>
    <w:link w:val="Heading7Char"/>
    <w:qFormat/>
    <w:rsid w:val="003B01A6"/>
    <w:pPr>
      <w:ind w:left="720"/>
      <w:outlineLvl w:val="6"/>
    </w:pPr>
    <w:rPr>
      <w:i/>
    </w:rPr>
  </w:style>
  <w:style w:type="paragraph" w:styleId="Heading8">
    <w:name w:val="heading 8"/>
    <w:basedOn w:val="Normal"/>
    <w:next w:val="Normal"/>
    <w:link w:val="Heading8Char"/>
    <w:qFormat/>
    <w:rsid w:val="003B01A6"/>
    <w:pPr>
      <w:ind w:left="720"/>
      <w:outlineLvl w:val="7"/>
    </w:pPr>
    <w:rPr>
      <w:i/>
    </w:rPr>
  </w:style>
  <w:style w:type="paragraph" w:styleId="Heading9">
    <w:name w:val="heading 9"/>
    <w:basedOn w:val="Normal"/>
    <w:next w:val="Normal"/>
    <w:link w:val="Heading9Char"/>
    <w:qFormat/>
    <w:rsid w:val="003B01A6"/>
    <w:pPr>
      <w:ind w:left="720"/>
      <w:outlineLvl w:val="8"/>
    </w:pPr>
    <w:rPr>
      <w:i/>
    </w:rPr>
  </w:style>
  <w:style w:type="character" w:default="1" w:styleId="DefaultParagraphFont">
    <w:name w:val="Default Paragraph Font"/>
    <w:uiPriority w:val="1"/>
    <w:unhideWhenUsed/>
    <w:rsid w:val="003B0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1A6"/>
  </w:style>
  <w:style w:type="character" w:customStyle="1" w:styleId="Heading1Char">
    <w:name w:val="Heading 1 Char"/>
    <w:basedOn w:val="DefaultParagraphFont"/>
    <w:link w:val="Heading1"/>
    <w:rsid w:val="003B01A6"/>
    <w:rPr>
      <w:rFonts w:ascii="Times New Roman" w:eastAsia="Times New Roman" w:hAnsi="Times New Roman" w:cs="Times New Roman"/>
      <w:b/>
      <w:sz w:val="32"/>
      <w:szCs w:val="20"/>
      <w:lang w:eastAsia="en-US"/>
    </w:rPr>
  </w:style>
  <w:style w:type="paragraph" w:styleId="BodyText">
    <w:name w:val="Body Text"/>
    <w:basedOn w:val="Normal"/>
    <w:link w:val="BodyTextChar"/>
    <w:rsid w:val="003B0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1A6"/>
    <w:rPr>
      <w:rFonts w:ascii="Times New Roman" w:eastAsia="Times New Roman" w:hAnsi="Times New Roman" w:cs="Times New Roman"/>
      <w:sz w:val="24"/>
      <w:lang w:eastAsia="en-US"/>
    </w:rPr>
  </w:style>
  <w:style w:type="paragraph" w:styleId="ListBullet">
    <w:name w:val="List Bullet"/>
    <w:basedOn w:val="List"/>
    <w:rsid w:val="003B01A6"/>
    <w:pPr>
      <w:numPr>
        <w:numId w:val="12"/>
      </w:numPr>
      <w:tabs>
        <w:tab w:val="clear" w:pos="340"/>
      </w:tabs>
      <w:spacing w:before="40" w:after="40"/>
    </w:pPr>
  </w:style>
  <w:style w:type="character" w:customStyle="1" w:styleId="SpecialBold">
    <w:name w:val="Special Bold"/>
    <w:basedOn w:val="DefaultParagraphFont"/>
    <w:rsid w:val="003B01A6"/>
    <w:rPr>
      <w:b/>
      <w:spacing w:val="0"/>
    </w:rPr>
  </w:style>
  <w:style w:type="character" w:styleId="Emphasis">
    <w:name w:val="Emphasis"/>
    <w:basedOn w:val="DefaultParagraphFont"/>
    <w:qFormat/>
    <w:rsid w:val="003B01A6"/>
    <w:rPr>
      <w:i/>
    </w:rPr>
  </w:style>
  <w:style w:type="paragraph" w:customStyle="1" w:styleId="SuperHeading">
    <w:name w:val="SuperHeading"/>
    <w:basedOn w:val="Normal"/>
    <w:rsid w:val="003B01A6"/>
    <w:pPr>
      <w:spacing w:before="240" w:after="120"/>
      <w:outlineLvl w:val="0"/>
    </w:pPr>
    <w:rPr>
      <w:rFonts w:ascii="Times New Roman" w:hAnsi="Times New Roman"/>
      <w:b/>
      <w:sz w:val="32"/>
    </w:rPr>
  </w:style>
  <w:style w:type="paragraph" w:customStyle="1" w:styleId="AllowPageBreak">
    <w:name w:val="AllowPageBreak"/>
    <w:rsid w:val="003B0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01A6"/>
    <w:rPr>
      <w:b/>
      <w:i/>
      <w:u w:val="none"/>
    </w:rPr>
  </w:style>
  <w:style w:type="character" w:customStyle="1" w:styleId="Heading2Char">
    <w:name w:val="Heading 2 Char"/>
    <w:basedOn w:val="DefaultParagraphFont"/>
    <w:link w:val="Heading2"/>
    <w:rsid w:val="003B0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1A6"/>
    <w:rPr>
      <w:rFonts w:ascii="Courier New" w:eastAsia="Times New Roman" w:hAnsi="Courier New" w:cs="Times New Roman"/>
      <w:i/>
      <w:szCs w:val="20"/>
      <w:lang w:eastAsia="en-US"/>
    </w:rPr>
  </w:style>
  <w:style w:type="paragraph" w:customStyle="1" w:styleId="HeadingBase">
    <w:name w:val="Heading Base"/>
    <w:rsid w:val="003B0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1A6"/>
    <w:pPr>
      <w:tabs>
        <w:tab w:val="right" w:leader="dot" w:pos="9072"/>
      </w:tabs>
      <w:ind w:left="567"/>
    </w:pPr>
    <w:rPr>
      <w:szCs w:val="22"/>
    </w:rPr>
  </w:style>
  <w:style w:type="paragraph" w:customStyle="1" w:styleId="TOCBase">
    <w:name w:val="TOC Base"/>
    <w:rsid w:val="003B0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1A6"/>
    <w:pPr>
      <w:tabs>
        <w:tab w:val="right" w:leader="dot" w:pos="9072"/>
      </w:tabs>
      <w:spacing w:before="40" w:after="40"/>
      <w:ind w:left="284"/>
    </w:pPr>
    <w:rPr>
      <w:rFonts w:ascii="Times New Roman" w:hAnsi="Times New Roman"/>
    </w:rPr>
  </w:style>
  <w:style w:type="paragraph" w:styleId="TOC1">
    <w:name w:val="toc 1"/>
    <w:basedOn w:val="TOCBase"/>
    <w:next w:val="Normal"/>
    <w:rsid w:val="003B0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1A6"/>
    <w:rPr>
      <w:rFonts w:ascii="Times New Roman" w:eastAsia="Times New Roman" w:hAnsi="Times New Roman" w:cs="Times New Roman"/>
      <w:sz w:val="16"/>
      <w:lang w:eastAsia="en-US"/>
    </w:rPr>
  </w:style>
  <w:style w:type="paragraph" w:styleId="Title">
    <w:name w:val="Title"/>
    <w:basedOn w:val="HeadingBase"/>
    <w:link w:val="TitleChar"/>
    <w:qFormat/>
    <w:rsid w:val="003B01A6"/>
    <w:pPr>
      <w:spacing w:before="5040"/>
      <w:jc w:val="center"/>
    </w:pPr>
    <w:rPr>
      <w:sz w:val="48"/>
      <w:szCs w:val="72"/>
      <w:lang w:val="en-US"/>
    </w:rPr>
  </w:style>
  <w:style w:type="character" w:customStyle="1" w:styleId="TitleChar">
    <w:name w:val="Title Char"/>
    <w:basedOn w:val="DefaultParagraphFont"/>
    <w:link w:val="Title"/>
    <w:rsid w:val="003B0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1A6"/>
    <w:pPr>
      <w:tabs>
        <w:tab w:val="left" w:pos="3600"/>
        <w:tab w:val="left" w:pos="3958"/>
      </w:tabs>
    </w:pPr>
  </w:style>
  <w:style w:type="paragraph" w:styleId="List">
    <w:name w:val="List"/>
    <w:basedOn w:val="BodyText"/>
    <w:next w:val="BodyText"/>
    <w:rsid w:val="003B01A6"/>
    <w:pPr>
      <w:tabs>
        <w:tab w:val="left" w:pos="340"/>
      </w:tabs>
      <w:spacing w:before="60" w:after="60"/>
      <w:ind w:left="340" w:hanging="340"/>
    </w:pPr>
  </w:style>
  <w:style w:type="paragraph" w:customStyle="1" w:styleId="Note">
    <w:name w:val="Note"/>
    <w:basedOn w:val="BodyText"/>
    <w:rsid w:val="003B0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1A6"/>
    <w:pPr>
      <w:framePr w:wrap="auto" w:hAnchor="text" w:y="6049"/>
    </w:pPr>
    <w:rPr>
      <w:color w:val="000000"/>
      <w:sz w:val="40"/>
    </w:rPr>
  </w:style>
  <w:style w:type="paragraph" w:customStyle="1" w:styleId="TOCTitle">
    <w:name w:val="TOCTitle"/>
    <w:basedOn w:val="Heading1"/>
    <w:rsid w:val="003B01A6"/>
    <w:pPr>
      <w:spacing w:after="240"/>
      <w:jc w:val="center"/>
      <w:outlineLvl w:val="9"/>
    </w:pPr>
    <w:rPr>
      <w:caps/>
    </w:rPr>
  </w:style>
  <w:style w:type="paragraph" w:customStyle="1" w:styleId="Version">
    <w:name w:val="Version"/>
    <w:rsid w:val="003B01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1A6"/>
    <w:pPr>
      <w:numPr>
        <w:numId w:val="13"/>
      </w:numPr>
      <w:tabs>
        <w:tab w:val="clear" w:pos="680"/>
      </w:tabs>
    </w:pPr>
  </w:style>
  <w:style w:type="paragraph" w:styleId="Index1">
    <w:name w:val="index 1"/>
    <w:basedOn w:val="Normal"/>
    <w:next w:val="Normal"/>
    <w:semiHidden/>
    <w:rsid w:val="003B01A6"/>
    <w:pPr>
      <w:keepNext w:val="0"/>
      <w:tabs>
        <w:tab w:val="right" w:pos="4176"/>
      </w:tabs>
      <w:ind w:left="198" w:hanging="198"/>
    </w:pPr>
    <w:rPr>
      <w:rFonts w:ascii="Garamond" w:hAnsi="Garamond"/>
    </w:rPr>
  </w:style>
  <w:style w:type="paragraph" w:styleId="IndexHeading">
    <w:name w:val="index heading"/>
    <w:basedOn w:val="Normal"/>
    <w:next w:val="Index1"/>
    <w:semiHidden/>
    <w:rsid w:val="003B01A6"/>
    <w:pPr>
      <w:spacing w:before="120" w:after="120"/>
    </w:pPr>
    <w:rPr>
      <w:rFonts w:ascii="Arial" w:hAnsi="Arial"/>
      <w:b/>
      <w:color w:val="918585"/>
      <w:sz w:val="24"/>
    </w:rPr>
  </w:style>
  <w:style w:type="paragraph" w:styleId="Header">
    <w:name w:val="header"/>
    <w:basedOn w:val="Normal"/>
    <w:link w:val="HeaderChar"/>
    <w:rsid w:val="003B0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1A6"/>
    <w:rPr>
      <w:rFonts w:ascii="Times New Roman" w:eastAsia="Times New Roman" w:hAnsi="Times New Roman" w:cs="Times New Roman"/>
      <w:sz w:val="16"/>
      <w:szCs w:val="20"/>
      <w:lang w:val="en-GB" w:eastAsia="en-US"/>
    </w:rPr>
  </w:style>
  <w:style w:type="paragraph" w:customStyle="1" w:styleId="Chapter">
    <w:name w:val="Chapter"/>
    <w:basedOn w:val="Normal"/>
    <w:rsid w:val="003B01A6"/>
    <w:pPr>
      <w:spacing w:before="240"/>
    </w:pPr>
    <w:rPr>
      <w:rFonts w:ascii="Times New Roman" w:hAnsi="Times New Roman"/>
      <w:smallCaps/>
      <w:spacing w:val="80"/>
      <w:sz w:val="28"/>
    </w:rPr>
  </w:style>
  <w:style w:type="paragraph" w:customStyle="1" w:styleId="InChapter">
    <w:name w:val="InChapter"/>
    <w:basedOn w:val="Heading3"/>
    <w:rsid w:val="003B01A6"/>
    <w:pPr>
      <w:spacing w:after="240"/>
      <w:outlineLvl w:val="9"/>
    </w:pPr>
    <w:rPr>
      <w:noProof/>
    </w:rPr>
  </w:style>
  <w:style w:type="paragraph" w:styleId="Index2">
    <w:name w:val="index 2"/>
    <w:basedOn w:val="Normal"/>
    <w:next w:val="Normal"/>
    <w:semiHidden/>
    <w:rsid w:val="003B01A6"/>
    <w:pPr>
      <w:tabs>
        <w:tab w:val="right" w:pos="4176"/>
      </w:tabs>
      <w:ind w:left="568" w:hanging="284"/>
    </w:pPr>
    <w:rPr>
      <w:rFonts w:ascii="Garamond" w:hAnsi="Garamond"/>
    </w:rPr>
  </w:style>
  <w:style w:type="paragraph" w:customStyle="1" w:styleId="Byline">
    <w:name w:val="Byline"/>
    <w:rsid w:val="003B0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1A6"/>
    <w:pPr>
      <w:tabs>
        <w:tab w:val="clear" w:pos="3600"/>
        <w:tab w:val="clear" w:pos="3958"/>
      </w:tabs>
      <w:jc w:val="right"/>
    </w:pPr>
  </w:style>
  <w:style w:type="paragraph" w:styleId="Caption">
    <w:name w:val="caption"/>
    <w:basedOn w:val="BodyText"/>
    <w:next w:val="Normal"/>
    <w:qFormat/>
    <w:rsid w:val="003B01A6"/>
    <w:pPr>
      <w:framePr w:w="2268" w:hSpace="181" w:vSpace="181" w:wrap="around" w:vAnchor="text" w:hAnchor="page" w:x="1135" w:y="285" w:anchorLock="1"/>
    </w:pPr>
    <w:rPr>
      <w:i/>
    </w:rPr>
  </w:style>
  <w:style w:type="paragraph" w:customStyle="1" w:styleId="MiniTOCTitle">
    <w:name w:val="MiniTOCTitle"/>
    <w:basedOn w:val="Heading4"/>
    <w:rsid w:val="003B01A6"/>
    <w:pPr>
      <w:spacing w:before="240"/>
      <w:outlineLvl w:val="9"/>
    </w:pPr>
    <w:rPr>
      <w:noProof/>
      <w:sz w:val="24"/>
    </w:rPr>
  </w:style>
  <w:style w:type="paragraph" w:customStyle="1" w:styleId="MiniTOCItem">
    <w:name w:val="MiniTOCItem"/>
    <w:basedOn w:val="ListBullet"/>
    <w:rsid w:val="003B01A6"/>
    <w:pPr>
      <w:numPr>
        <w:numId w:val="0"/>
      </w:numPr>
      <w:tabs>
        <w:tab w:val="right" w:leader="dot" w:pos="6521"/>
      </w:tabs>
      <w:spacing w:before="0" w:after="0"/>
    </w:pPr>
  </w:style>
  <w:style w:type="paragraph" w:customStyle="1" w:styleId="TOFTitle">
    <w:name w:val="TOFTitle"/>
    <w:basedOn w:val="TOCTitle"/>
    <w:rsid w:val="003B01A6"/>
  </w:style>
  <w:style w:type="paragraph" w:styleId="TableofFigures">
    <w:name w:val="table of figures"/>
    <w:basedOn w:val="Normal"/>
    <w:next w:val="Normal"/>
    <w:semiHidden/>
    <w:rsid w:val="003B01A6"/>
    <w:pPr>
      <w:tabs>
        <w:tab w:val="right" w:leader="dot" w:pos="9072"/>
      </w:tabs>
      <w:ind w:left="970" w:hanging="403"/>
    </w:pPr>
    <w:rPr>
      <w:rFonts w:ascii="Times New Roman" w:hAnsi="Times New Roman"/>
      <w:b/>
    </w:rPr>
  </w:style>
  <w:style w:type="paragraph" w:styleId="ListNumber">
    <w:name w:val="List Number"/>
    <w:basedOn w:val="List"/>
    <w:rsid w:val="003B01A6"/>
    <w:pPr>
      <w:numPr>
        <w:numId w:val="10"/>
      </w:numPr>
    </w:pPr>
  </w:style>
  <w:style w:type="character" w:customStyle="1" w:styleId="WingdingSymbols">
    <w:name w:val="Wingding Symbols"/>
    <w:rsid w:val="003B01A6"/>
    <w:rPr>
      <w:rFonts w:ascii="Wingdings" w:hAnsi="Wingdings"/>
    </w:rPr>
  </w:style>
  <w:style w:type="paragraph" w:customStyle="1" w:styleId="TableHeading">
    <w:name w:val="Table Heading"/>
    <w:basedOn w:val="HeadingBase"/>
    <w:rsid w:val="003B01A6"/>
    <w:pPr>
      <w:keepLines/>
      <w:pBdr>
        <w:bottom w:val="single" w:sz="6" w:space="1" w:color="918585"/>
      </w:pBdr>
      <w:spacing w:before="240"/>
    </w:pPr>
  </w:style>
  <w:style w:type="character" w:customStyle="1" w:styleId="HotSpot">
    <w:name w:val="HotSpot"/>
    <w:rsid w:val="003B01A6"/>
    <w:rPr>
      <w:color w:val="0033CC"/>
      <w:u w:val="none"/>
    </w:rPr>
  </w:style>
  <w:style w:type="paragraph" w:customStyle="1" w:styleId="BodyTextRight">
    <w:name w:val="Body Text Right"/>
    <w:basedOn w:val="BodyText"/>
    <w:rsid w:val="003B01A6"/>
    <w:pPr>
      <w:spacing w:before="0" w:after="0"/>
      <w:jc w:val="right"/>
    </w:pPr>
  </w:style>
  <w:style w:type="paragraph" w:styleId="Index3">
    <w:name w:val="index 3"/>
    <w:basedOn w:val="ListNumber2"/>
    <w:next w:val="Normal"/>
    <w:semiHidden/>
    <w:rsid w:val="003B01A6"/>
    <w:pPr>
      <w:numPr>
        <w:numId w:val="0"/>
      </w:numPr>
      <w:tabs>
        <w:tab w:val="right" w:leader="dot" w:pos="4176"/>
      </w:tabs>
    </w:pPr>
  </w:style>
  <w:style w:type="paragraph" w:styleId="ListNumber2">
    <w:name w:val="List Number 2"/>
    <w:basedOn w:val="List2"/>
    <w:rsid w:val="003B01A6"/>
    <w:pPr>
      <w:numPr>
        <w:numId w:val="9"/>
      </w:numPr>
      <w:tabs>
        <w:tab w:val="clear" w:pos="1060"/>
      </w:tabs>
    </w:pPr>
  </w:style>
  <w:style w:type="paragraph" w:customStyle="1" w:styleId="MarginNote">
    <w:name w:val="Margin Note"/>
    <w:basedOn w:val="BodyText"/>
    <w:rsid w:val="003B0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1A6"/>
    <w:rPr>
      <w:sz w:val="32"/>
    </w:rPr>
  </w:style>
  <w:style w:type="paragraph" w:customStyle="1" w:styleId="HeadingProcedure">
    <w:name w:val="Heading Procedure"/>
    <w:basedOn w:val="HeadingBase"/>
    <w:next w:val="Normal"/>
    <w:rsid w:val="003B01A6"/>
    <w:pPr>
      <w:tabs>
        <w:tab w:val="left" w:pos="0"/>
      </w:tabs>
      <w:spacing w:before="120" w:after="60"/>
    </w:pPr>
    <w:rPr>
      <w:i/>
      <w:color w:val="918585"/>
      <w:sz w:val="22"/>
    </w:rPr>
  </w:style>
  <w:style w:type="paragraph" w:customStyle="1" w:styleId="TableBodyText">
    <w:name w:val="Table Body Text"/>
    <w:basedOn w:val="BodyText"/>
    <w:rsid w:val="003B01A6"/>
    <w:pPr>
      <w:spacing w:before="60" w:after="60"/>
    </w:pPr>
  </w:style>
  <w:style w:type="paragraph" w:styleId="ListContinue">
    <w:name w:val="List Continue"/>
    <w:basedOn w:val="List"/>
    <w:rsid w:val="003B01A6"/>
    <w:pPr>
      <w:ind w:firstLine="0"/>
    </w:pPr>
  </w:style>
  <w:style w:type="paragraph" w:customStyle="1" w:styleId="ListNote">
    <w:name w:val="List Note"/>
    <w:basedOn w:val="List"/>
    <w:rsid w:val="003B01A6"/>
    <w:pPr>
      <w:pBdr>
        <w:top w:val="single" w:sz="6" w:space="2" w:color="918585"/>
        <w:bottom w:val="single" w:sz="6" w:space="2" w:color="918585"/>
      </w:pBdr>
      <w:tabs>
        <w:tab w:val="left" w:pos="1021"/>
      </w:tabs>
      <w:ind w:firstLine="0"/>
    </w:pPr>
  </w:style>
  <w:style w:type="paragraph" w:customStyle="1" w:styleId="Warning">
    <w:name w:val="Warning"/>
    <w:basedOn w:val="BodyText"/>
    <w:rsid w:val="003B01A6"/>
    <w:pPr>
      <w:shd w:val="clear" w:color="auto" w:fill="D9D9D9"/>
      <w:tabs>
        <w:tab w:val="left" w:pos="992"/>
      </w:tabs>
      <w:ind w:left="119" w:right="119"/>
    </w:pPr>
    <w:rPr>
      <w:sz w:val="20"/>
    </w:rPr>
  </w:style>
  <w:style w:type="paragraph" w:customStyle="1" w:styleId="MarginIcons">
    <w:name w:val="Margin Icons"/>
    <w:basedOn w:val="BodyText"/>
    <w:rsid w:val="003B0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1A6"/>
    <w:rPr>
      <w:rFonts w:ascii="Courier New" w:hAnsi="Courier New"/>
    </w:rPr>
  </w:style>
  <w:style w:type="paragraph" w:customStyle="1" w:styleId="NoteBullet">
    <w:name w:val="Note Bullet"/>
    <w:basedOn w:val="Note"/>
    <w:rsid w:val="003B01A6"/>
    <w:pPr>
      <w:tabs>
        <w:tab w:val="clear" w:pos="680"/>
      </w:tabs>
      <w:spacing w:before="60" w:after="60"/>
    </w:pPr>
  </w:style>
  <w:style w:type="paragraph" w:customStyle="1" w:styleId="SubHeading2">
    <w:name w:val="SubHeading2"/>
    <w:basedOn w:val="HeadingBase"/>
    <w:rsid w:val="003B01A6"/>
    <w:pPr>
      <w:spacing w:before="240" w:after="60"/>
    </w:pPr>
    <w:rPr>
      <w:sz w:val="20"/>
    </w:rPr>
  </w:style>
  <w:style w:type="paragraph" w:customStyle="1" w:styleId="SubHeading1">
    <w:name w:val="SubHeading1"/>
    <w:basedOn w:val="HeadingBase"/>
    <w:rsid w:val="003B01A6"/>
    <w:pPr>
      <w:spacing w:before="240" w:after="60"/>
    </w:pPr>
    <w:rPr>
      <w:color w:val="918585"/>
      <w:sz w:val="22"/>
    </w:rPr>
  </w:style>
  <w:style w:type="paragraph" w:customStyle="1" w:styleId="SideHeading">
    <w:name w:val="Side Heading"/>
    <w:basedOn w:val="HeadingBase"/>
    <w:rsid w:val="003B0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1A6"/>
    <w:pPr>
      <w:tabs>
        <w:tab w:val="num" w:pos="360"/>
      </w:tabs>
    </w:pPr>
  </w:style>
  <w:style w:type="paragraph" w:styleId="PlainText">
    <w:name w:val="Plain Text"/>
    <w:basedOn w:val="Normal"/>
    <w:link w:val="PlainTextChar"/>
    <w:rsid w:val="003B01A6"/>
    <w:rPr>
      <w:sz w:val="20"/>
    </w:rPr>
  </w:style>
  <w:style w:type="character" w:customStyle="1" w:styleId="PlainTextChar">
    <w:name w:val="Plain Text Char"/>
    <w:basedOn w:val="DefaultParagraphFont"/>
    <w:link w:val="PlainText"/>
    <w:rsid w:val="003B01A6"/>
    <w:rPr>
      <w:rFonts w:ascii="Courier New" w:eastAsia="Times New Roman" w:hAnsi="Courier New" w:cs="Times New Roman"/>
      <w:sz w:val="20"/>
      <w:szCs w:val="20"/>
      <w:lang w:eastAsia="en-US"/>
    </w:rPr>
  </w:style>
  <w:style w:type="character" w:customStyle="1" w:styleId="MenuOption">
    <w:name w:val="Menu Option"/>
    <w:basedOn w:val="DefaultParagraphFont"/>
    <w:rsid w:val="003B01A6"/>
    <w:rPr>
      <w:b/>
      <w:smallCaps/>
    </w:rPr>
  </w:style>
  <w:style w:type="paragraph" w:customStyle="1" w:styleId="TableListNumber">
    <w:name w:val="Table List Number"/>
    <w:basedOn w:val="ListNumber"/>
    <w:rsid w:val="003B01A6"/>
    <w:pPr>
      <w:numPr>
        <w:numId w:val="0"/>
      </w:numPr>
    </w:pPr>
  </w:style>
  <w:style w:type="paragraph" w:styleId="TOC4">
    <w:name w:val="toc 4"/>
    <w:basedOn w:val="TOCBase"/>
    <w:next w:val="Normal"/>
    <w:semiHidden/>
    <w:rsid w:val="003B01A6"/>
    <w:pPr>
      <w:tabs>
        <w:tab w:val="right" w:leader="dot" w:pos="9071"/>
      </w:tabs>
      <w:ind w:left="1701"/>
    </w:pPr>
  </w:style>
  <w:style w:type="paragraph" w:customStyle="1" w:styleId="ListAlpha">
    <w:name w:val="List Alpha"/>
    <w:basedOn w:val="List"/>
    <w:rsid w:val="003B01A6"/>
    <w:pPr>
      <w:numPr>
        <w:numId w:val="8"/>
      </w:numPr>
    </w:pPr>
  </w:style>
  <w:style w:type="paragraph" w:customStyle="1" w:styleId="ListAlpha2">
    <w:name w:val="List Alpha 2"/>
    <w:basedOn w:val="List2"/>
    <w:rsid w:val="003B01A6"/>
    <w:pPr>
      <w:numPr>
        <w:numId w:val="7"/>
      </w:numPr>
    </w:pPr>
  </w:style>
  <w:style w:type="paragraph" w:styleId="List2">
    <w:name w:val="List 2"/>
    <w:basedOn w:val="BodyText"/>
    <w:rsid w:val="003B01A6"/>
    <w:pPr>
      <w:tabs>
        <w:tab w:val="left" w:pos="680"/>
      </w:tabs>
      <w:spacing w:before="60" w:after="60"/>
      <w:ind w:left="680" w:hanging="340"/>
    </w:pPr>
  </w:style>
  <w:style w:type="paragraph" w:styleId="List3">
    <w:name w:val="List 3"/>
    <w:basedOn w:val="BodyText"/>
    <w:rsid w:val="003B01A6"/>
    <w:pPr>
      <w:tabs>
        <w:tab w:val="left" w:pos="1021"/>
      </w:tabs>
      <w:spacing w:before="60" w:after="60"/>
      <w:ind w:left="1020" w:hanging="340"/>
    </w:pPr>
  </w:style>
  <w:style w:type="paragraph" w:styleId="List4">
    <w:name w:val="List 4"/>
    <w:basedOn w:val="BodyText"/>
    <w:rsid w:val="003B01A6"/>
    <w:pPr>
      <w:tabs>
        <w:tab w:val="left" w:pos="1361"/>
      </w:tabs>
      <w:spacing w:before="60" w:after="60"/>
      <w:ind w:left="1361" w:hanging="340"/>
    </w:pPr>
  </w:style>
  <w:style w:type="paragraph" w:styleId="List5">
    <w:name w:val="List 5"/>
    <w:basedOn w:val="BodyText"/>
    <w:rsid w:val="003B01A6"/>
    <w:pPr>
      <w:tabs>
        <w:tab w:val="left" w:pos="1701"/>
      </w:tabs>
      <w:spacing w:before="60" w:after="60"/>
      <w:ind w:left="1701" w:hanging="340"/>
    </w:pPr>
  </w:style>
  <w:style w:type="paragraph" w:styleId="ListBullet3">
    <w:name w:val="List Bullet 3"/>
    <w:basedOn w:val="List3"/>
    <w:rsid w:val="003B01A6"/>
    <w:pPr>
      <w:numPr>
        <w:numId w:val="14"/>
      </w:numPr>
      <w:tabs>
        <w:tab w:val="clear" w:pos="1021"/>
      </w:tabs>
      <w:ind w:left="1037" w:hanging="357"/>
    </w:pPr>
  </w:style>
  <w:style w:type="paragraph" w:styleId="ListBullet4">
    <w:name w:val="List Bullet 4"/>
    <w:basedOn w:val="List4"/>
    <w:rsid w:val="003B01A6"/>
    <w:pPr>
      <w:numPr>
        <w:numId w:val="2"/>
      </w:numPr>
    </w:pPr>
  </w:style>
  <w:style w:type="paragraph" w:styleId="ListBullet5">
    <w:name w:val="List Bullet 5"/>
    <w:basedOn w:val="List5"/>
    <w:rsid w:val="003B01A6"/>
    <w:pPr>
      <w:numPr>
        <w:numId w:val="3"/>
      </w:numPr>
    </w:pPr>
  </w:style>
  <w:style w:type="paragraph" w:styleId="ListContinue2">
    <w:name w:val="List Continue 2"/>
    <w:basedOn w:val="List2"/>
    <w:rsid w:val="003B01A6"/>
    <w:pPr>
      <w:ind w:firstLine="0"/>
    </w:pPr>
  </w:style>
  <w:style w:type="paragraph" w:styleId="ListContinue3">
    <w:name w:val="List Continue 3"/>
    <w:basedOn w:val="List3"/>
    <w:rsid w:val="003B01A6"/>
    <w:pPr>
      <w:ind w:left="1021" w:firstLine="0"/>
    </w:pPr>
  </w:style>
  <w:style w:type="paragraph" w:styleId="ListContinue4">
    <w:name w:val="List Continue 4"/>
    <w:basedOn w:val="List4"/>
    <w:rsid w:val="003B01A6"/>
    <w:pPr>
      <w:ind w:firstLine="0"/>
    </w:pPr>
  </w:style>
  <w:style w:type="paragraph" w:styleId="ListContinue5">
    <w:name w:val="List Continue 5"/>
    <w:basedOn w:val="List5"/>
    <w:rsid w:val="003B01A6"/>
    <w:pPr>
      <w:ind w:firstLine="0"/>
    </w:pPr>
  </w:style>
  <w:style w:type="paragraph" w:styleId="ListNumber3">
    <w:name w:val="List Number 3"/>
    <w:basedOn w:val="List3"/>
    <w:rsid w:val="003B01A6"/>
    <w:pPr>
      <w:numPr>
        <w:numId w:val="4"/>
      </w:numPr>
    </w:pPr>
  </w:style>
  <w:style w:type="paragraph" w:styleId="ListNumber4">
    <w:name w:val="List Number 4"/>
    <w:basedOn w:val="List4"/>
    <w:rsid w:val="003B01A6"/>
    <w:pPr>
      <w:numPr>
        <w:numId w:val="5"/>
      </w:numPr>
    </w:pPr>
  </w:style>
  <w:style w:type="paragraph" w:styleId="ListNumber5">
    <w:name w:val="List Number 5"/>
    <w:basedOn w:val="List5"/>
    <w:rsid w:val="003B01A6"/>
    <w:pPr>
      <w:numPr>
        <w:numId w:val="6"/>
      </w:numPr>
    </w:pPr>
  </w:style>
  <w:style w:type="paragraph" w:styleId="BlockText">
    <w:name w:val="Block Text"/>
    <w:basedOn w:val="Normal"/>
    <w:rsid w:val="003B01A6"/>
    <w:pPr>
      <w:spacing w:after="120"/>
      <w:ind w:left="1440" w:right="1440"/>
    </w:pPr>
  </w:style>
  <w:style w:type="character" w:customStyle="1" w:styleId="Subscript">
    <w:name w:val="Subscript"/>
    <w:basedOn w:val="DefaultParagraphFont"/>
    <w:rsid w:val="003B01A6"/>
    <w:rPr>
      <w:sz w:val="16"/>
      <w:vertAlign w:val="subscript"/>
    </w:rPr>
  </w:style>
  <w:style w:type="character" w:customStyle="1" w:styleId="Superscript">
    <w:name w:val="Superscript"/>
    <w:basedOn w:val="DefaultParagraphFont"/>
    <w:rsid w:val="003B01A6"/>
    <w:rPr>
      <w:sz w:val="16"/>
      <w:vertAlign w:val="superscript"/>
    </w:rPr>
  </w:style>
  <w:style w:type="character" w:customStyle="1" w:styleId="Symbols">
    <w:name w:val="Symbols"/>
    <w:basedOn w:val="DefaultParagraphFont"/>
    <w:rsid w:val="003B01A6"/>
    <w:rPr>
      <w:rFonts w:ascii="Symbol" w:hAnsi="Symbol"/>
    </w:rPr>
  </w:style>
  <w:style w:type="character" w:customStyle="1" w:styleId="MenuOptions">
    <w:name w:val="Menu Options"/>
    <w:basedOn w:val="DefaultParagraphFont"/>
    <w:rsid w:val="003B01A6"/>
    <w:rPr>
      <w:rFonts w:ascii="Arial Narrow" w:hAnsi="Arial Narrow"/>
      <w:smallCaps/>
    </w:rPr>
  </w:style>
  <w:style w:type="character" w:customStyle="1" w:styleId="Buttons">
    <w:name w:val="Buttons"/>
    <w:basedOn w:val="DefaultParagraphFont"/>
    <w:rsid w:val="003B01A6"/>
    <w:rPr>
      <w:b/>
    </w:rPr>
  </w:style>
  <w:style w:type="character" w:customStyle="1" w:styleId="Underlined">
    <w:name w:val="Underlined"/>
    <w:basedOn w:val="DefaultParagraphFont"/>
    <w:rsid w:val="003B01A6"/>
    <w:rPr>
      <w:u w:val="single"/>
    </w:rPr>
  </w:style>
  <w:style w:type="paragraph" w:customStyle="1" w:styleId="TableBodyTextRight">
    <w:name w:val="Table Body Text Right"/>
    <w:basedOn w:val="TableBodyText"/>
    <w:rsid w:val="003B01A6"/>
    <w:pPr>
      <w:widowControl w:val="0"/>
      <w:autoSpaceDE w:val="0"/>
      <w:autoSpaceDN w:val="0"/>
      <w:adjustRightInd w:val="0"/>
      <w:jc w:val="right"/>
    </w:pPr>
    <w:rPr>
      <w:rFonts w:cs="Arial"/>
      <w:szCs w:val="18"/>
    </w:rPr>
  </w:style>
  <w:style w:type="paragraph" w:customStyle="1" w:styleId="CopyrightText">
    <w:name w:val="Copyright Text"/>
    <w:basedOn w:val="BodyText"/>
    <w:rsid w:val="003B01A6"/>
    <w:rPr>
      <w:sz w:val="18"/>
    </w:rPr>
  </w:style>
  <w:style w:type="paragraph" w:customStyle="1" w:styleId="BodySmallRight">
    <w:name w:val="Body Small Right"/>
    <w:basedOn w:val="BodyTextRight"/>
    <w:rsid w:val="003B01A6"/>
    <w:rPr>
      <w:sz w:val="18"/>
      <w:szCs w:val="18"/>
    </w:rPr>
  </w:style>
  <w:style w:type="paragraph" w:customStyle="1" w:styleId="MarginEdition">
    <w:name w:val="Margin Edition"/>
    <w:basedOn w:val="MarginNote"/>
    <w:rsid w:val="003B01A6"/>
    <w:pPr>
      <w:spacing w:before="0" w:after="0"/>
    </w:pPr>
    <w:rPr>
      <w:rFonts w:ascii="Times New Roman" w:hAnsi="Times New Roman"/>
      <w:color w:val="999999"/>
    </w:rPr>
  </w:style>
  <w:style w:type="paragraph" w:customStyle="1" w:styleId="Spacer">
    <w:name w:val="Spacer"/>
    <w:basedOn w:val="Normal"/>
    <w:rsid w:val="003B01A6"/>
    <w:rPr>
      <w:sz w:val="2"/>
      <w:szCs w:val="2"/>
    </w:rPr>
  </w:style>
  <w:style w:type="character" w:customStyle="1" w:styleId="Small">
    <w:name w:val="Small"/>
    <w:basedOn w:val="DefaultParagraphFont"/>
    <w:rsid w:val="003B01A6"/>
    <w:rPr>
      <w:sz w:val="16"/>
    </w:rPr>
  </w:style>
  <w:style w:type="paragraph" w:customStyle="1" w:styleId="WideTable">
    <w:name w:val="Wide Table"/>
    <w:basedOn w:val="Normal"/>
    <w:rsid w:val="003B01A6"/>
    <w:pPr>
      <w:ind w:left="-1418"/>
    </w:pPr>
    <w:rPr>
      <w:sz w:val="2"/>
      <w:szCs w:val="2"/>
    </w:rPr>
  </w:style>
  <w:style w:type="character" w:styleId="PageNumber">
    <w:name w:val="page number"/>
    <w:basedOn w:val="DefaultParagraphFont"/>
    <w:rsid w:val="003B01A6"/>
  </w:style>
  <w:style w:type="paragraph" w:styleId="Quote">
    <w:name w:val="Quote"/>
    <w:basedOn w:val="Heading1"/>
    <w:link w:val="QuoteChar"/>
    <w:qFormat/>
    <w:rsid w:val="003B01A6"/>
    <w:rPr>
      <w:b w:val="0"/>
      <w:sz w:val="72"/>
      <w:szCs w:val="72"/>
      <w:lang w:val="en-NZ"/>
    </w:rPr>
  </w:style>
  <w:style w:type="character" w:customStyle="1" w:styleId="QuoteChar">
    <w:name w:val="Quote Char"/>
    <w:basedOn w:val="DefaultParagraphFont"/>
    <w:link w:val="Quote"/>
    <w:rsid w:val="003B0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1A6"/>
    <w:pPr>
      <w:pageBreakBefore/>
    </w:pPr>
  </w:style>
  <w:style w:type="paragraph" w:customStyle="1" w:styleId="Border">
    <w:name w:val="Border"/>
    <w:basedOn w:val="Normal"/>
    <w:qFormat/>
    <w:rsid w:val="003B0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1A6"/>
    <w:rPr>
      <w:b/>
      <w:bCs/>
      <w:i/>
      <w:iCs/>
      <w:color w:val="auto"/>
    </w:rPr>
  </w:style>
  <w:style w:type="paragraph" w:styleId="IntenseQuote">
    <w:name w:val="Intense Quote"/>
    <w:basedOn w:val="Normal"/>
    <w:next w:val="Normal"/>
    <w:link w:val="IntenseQuoteChar"/>
    <w:uiPriority w:val="30"/>
    <w:qFormat/>
    <w:rsid w:val="003B0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1A6"/>
    <w:rPr>
      <w:smallCaps/>
      <w:color w:val="auto"/>
      <w:u w:val="single"/>
    </w:rPr>
  </w:style>
  <w:style w:type="character" w:styleId="IntenseReference">
    <w:name w:val="Intense Reference"/>
    <w:basedOn w:val="DefaultParagraphFont"/>
    <w:uiPriority w:val="32"/>
    <w:qFormat/>
    <w:rsid w:val="003B01A6"/>
    <w:rPr>
      <w:b/>
      <w:bCs/>
      <w:smallCaps/>
      <w:color w:val="auto"/>
      <w:spacing w:val="5"/>
      <w:u w:val="single"/>
    </w:rPr>
  </w:style>
  <w:style w:type="paragraph" w:customStyle="1" w:styleId="2ColumnHeading">
    <w:name w:val="2Column Heading"/>
    <w:basedOn w:val="BodyText"/>
    <w:qFormat/>
    <w:rsid w:val="003B01A6"/>
    <w:pPr>
      <w:spacing w:after="60"/>
      <w:ind w:left="-2268"/>
    </w:pPr>
    <w:rPr>
      <w:b/>
    </w:rPr>
  </w:style>
  <w:style w:type="paragraph" w:customStyle="1" w:styleId="Heading1TOC">
    <w:name w:val="Heading1 TOC"/>
    <w:basedOn w:val="Normal"/>
    <w:qFormat/>
    <w:rsid w:val="003B01A6"/>
    <w:pPr>
      <w:spacing w:before="240" w:after="120"/>
    </w:pPr>
    <w:rPr>
      <w:rFonts w:ascii="Times New Roman" w:hAnsi="Times New Roman"/>
      <w:b/>
      <w:sz w:val="32"/>
    </w:rPr>
  </w:style>
  <w:style w:type="paragraph" w:customStyle="1" w:styleId="Heading2TOC">
    <w:name w:val="Heading2 TOC"/>
    <w:basedOn w:val="Normal"/>
    <w:qFormat/>
    <w:rsid w:val="003B01A6"/>
    <w:pPr>
      <w:spacing w:before="240" w:after="60"/>
    </w:pPr>
    <w:rPr>
      <w:rFonts w:ascii="Times New Roman" w:hAnsi="Times New Roman"/>
      <w:b/>
      <w:sz w:val="28"/>
    </w:rPr>
  </w:style>
  <w:style w:type="character" w:customStyle="1" w:styleId="Underline">
    <w:name w:val="Underline"/>
    <w:basedOn w:val="DefaultParagraphFont"/>
    <w:qFormat/>
    <w:rsid w:val="003B01A6"/>
    <w:rPr>
      <w:u w:val="single"/>
    </w:rPr>
  </w:style>
  <w:style w:type="paragraph" w:styleId="BalloonText">
    <w:name w:val="Balloon Text"/>
    <w:basedOn w:val="Normal"/>
    <w:link w:val="BalloonTextChar"/>
    <w:rsid w:val="003B01A6"/>
    <w:rPr>
      <w:rFonts w:ascii="Tahoma" w:hAnsi="Tahoma" w:cs="Tahoma"/>
      <w:sz w:val="16"/>
      <w:szCs w:val="16"/>
    </w:rPr>
  </w:style>
  <w:style w:type="character" w:customStyle="1" w:styleId="BalloonTextChar">
    <w:name w:val="Balloon Text Char"/>
    <w:basedOn w:val="DefaultParagraphFont"/>
    <w:link w:val="BalloonText"/>
    <w:rsid w:val="003B0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1A6"/>
    <w:rPr>
      <w:b/>
      <w:color w:val="660033"/>
      <w:spacing w:val="0"/>
    </w:rPr>
  </w:style>
  <w:style w:type="paragraph" w:customStyle="1" w:styleId="Nameditemlist">
    <w:name w:val="Named item list"/>
    <w:basedOn w:val="BodyText"/>
    <w:qFormat/>
    <w:rsid w:val="003B01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945</Words>
  <Characters>6548</Characters>
  <Application>Microsoft Office Word</Application>
  <DocSecurity>0</DocSecurity>
  <Lines>199</Lines>
  <Paragraphs>131</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BSB60110 Advanced Diploma of Advertising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2012-12-12T03:22:00Z</dcterms:created>
  <dcterms:modified xsi:type="dcterms:W3CDTF">2012-12-12T03:22:00Z</dcterms:modified>
</cp:coreProperties>
</file>