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C5E" w:rsidP="00A50C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BSB51707 Diploma of Recordkeeping</w:t>
      </w:r>
      <w:r>
        <w:fldChar w:fldCharType="end"/>
      </w:r>
    </w:p>
    <w:p w:rsidR="00A50C5E" w:rsidP="00A50C5E">
      <w:pPr>
        <w:pStyle w:val="Version"/>
        <w:sectPr w:rsidSect="00A20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20AB8" w:rsidP="00A20AB8">
      <w:pPr>
        <w:pStyle w:val="SuperHeading"/>
      </w:pPr>
      <w:r w:rsidRPr="00A20AB8">
        <w:t>BSB51707 Diploma of Recordkeeping</w:t>
      </w:r>
    </w:p>
    <w:p w:rsidR="00000000" w:rsidRPr="00A20AB8" w:rsidP="00A20AB8">
      <w:pPr>
        <w:pStyle w:val="Heading1"/>
      </w:pPr>
      <w:bookmarkStart w:id="1" w:name="O_531868"/>
      <w:bookmarkEnd w:id="1"/>
      <w:r w:rsidRPr="00A20AB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A50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B8" w:rsidP="00A20AB8">
            <w:pPr>
              <w:pStyle w:val="BodyText"/>
            </w:pPr>
            <w:r w:rsidRPr="00A20AB8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rPr>
                <w:rStyle w:val="SpecialBold"/>
              </w:rPr>
              <w:t>Comments</w:t>
            </w:r>
          </w:p>
        </w:tc>
      </w:tr>
      <w:tr w:rsidTr="00A50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t>Release 3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B8" w:rsidP="00A20AB8">
            <w:pPr>
              <w:pStyle w:val="BodyText"/>
            </w:pPr>
            <w:r w:rsidRPr="00A20AB8">
              <w:t xml:space="preserve">This version first released with </w:t>
            </w:r>
            <w:r w:rsidRPr="00A20AB8">
              <w:rPr>
                <w:rStyle w:val="Emphasis"/>
              </w:rPr>
              <w:t>BSB07 Business Services Training Package Version 8.0</w:t>
            </w:r>
            <w:r w:rsidRPr="00A20AB8">
              <w:t>.</w:t>
            </w:r>
          </w:p>
          <w:p w:rsidR="00000000" w:rsidRPr="00A20AB8" w:rsidP="00A20AB8">
            <w:pPr>
              <w:pStyle w:val="BodyText"/>
            </w:pPr>
          </w:p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t>Elective unit BSBPMG510A Manage projects replaced with BSBPMG522A Undertake project work.</w:t>
            </w:r>
          </w:p>
        </w:tc>
      </w:tr>
      <w:tr w:rsidTr="00A50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B8" w:rsidP="00A20AB8">
            <w:pPr>
              <w:pStyle w:val="BodyText"/>
            </w:pPr>
            <w:r w:rsidRPr="00A20AB8">
              <w:t>New release of thi</w:t>
            </w:r>
            <w:r w:rsidRPr="00A20AB8">
              <w:t xml:space="preserve">s Qualification with </w:t>
            </w:r>
            <w:r w:rsidRPr="00A20AB8">
              <w:rPr>
                <w:rStyle w:val="Emphasis"/>
              </w:rPr>
              <w:t>version 6 of BSB07 Business Services Training Package.</w:t>
            </w:r>
          </w:p>
          <w:p w:rsidR="00000000" w:rsidRPr="00A20AB8" w:rsidP="00A20AB8">
            <w:pPr>
              <w:pStyle w:val="BodyText"/>
            </w:pPr>
          </w:p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t>Unit codes updated.</w:t>
            </w:r>
          </w:p>
        </w:tc>
      </w:tr>
      <w:tr w:rsidTr="00A50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t>Release 1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B8" w:rsidP="00A20AB8">
            <w:pPr>
              <w:pStyle w:val="BodyText"/>
            </w:pPr>
            <w:r w:rsidRPr="00A20AB8">
              <w:t>Initial release.</w:t>
            </w:r>
          </w:p>
        </w:tc>
      </w:tr>
    </w:tbl>
    <w:p w:rsidR="00000000" w:rsidRPr="00A20AB8" w:rsidP="00A20AB8">
      <w:pPr>
        <w:pStyle w:val="BodyText"/>
      </w:pPr>
    </w:p>
    <w:p w:rsidR="00000000" w:rsidRPr="00A20AB8" w:rsidP="00A20AB8">
      <w:pPr>
        <w:pStyle w:val="AllowPageBreak"/>
      </w:pPr>
    </w:p>
    <w:p w:rsidR="00000000" w:rsidRPr="00A20AB8" w:rsidP="00A20AB8">
      <w:pPr>
        <w:pStyle w:val="Heading1"/>
      </w:pPr>
      <w:bookmarkStart w:id="2" w:name="O_531867"/>
      <w:bookmarkEnd w:id="2"/>
      <w:r w:rsidRPr="00A20AB8">
        <w:t>Description</w:t>
      </w:r>
    </w:p>
    <w:p w:rsidR="00000000" w:rsidRPr="00A20AB8" w:rsidP="00A20AB8">
      <w:pPr>
        <w:pStyle w:val="BodyText"/>
      </w:pPr>
      <w:r w:rsidRPr="00A20AB8">
        <w:t>This qualification reflects the role of individuals who possess a sound theoretical knowledge base in information and records management and use a range of specialised, technical or managerial competencies to ensure that business or records systems functio</w:t>
      </w:r>
      <w:r w:rsidRPr="00A20AB8">
        <w:t>n effectively within an organisation. Typically they will work closely with other members of an organisation and have a high degree of autonomy with regards to business or records systems.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Job roles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ListBullet"/>
      </w:pPr>
      <w:r w:rsidRPr="00A20AB8">
        <w:t>Records and Information Coordinator</w:t>
      </w:r>
    </w:p>
    <w:p w:rsidR="00000000" w:rsidRPr="00A20AB8" w:rsidP="00A20AB8">
      <w:pPr>
        <w:pStyle w:val="ListBullet"/>
      </w:pPr>
      <w:r w:rsidRPr="00A20AB8">
        <w:t>Records and Inform</w:t>
      </w:r>
      <w:r w:rsidRPr="00A20AB8">
        <w:t>ation Supervisor</w:t>
      </w:r>
    </w:p>
    <w:p w:rsidR="00000000" w:rsidRPr="00A20AB8" w:rsidP="00A20AB8">
      <w:pPr>
        <w:pStyle w:val="ListBullet"/>
      </w:pPr>
      <w:r w:rsidRPr="00A20AB8">
        <w:t>Records and Information Team Leader.</w:t>
      </w:r>
    </w:p>
    <w:p w:rsidR="00000000" w:rsidRPr="00A20AB8" w:rsidP="00A20AB8">
      <w:pPr>
        <w:pStyle w:val="AllowPageBreak"/>
      </w:pPr>
    </w:p>
    <w:p w:rsidR="00000000" w:rsidRPr="00A20AB8" w:rsidP="00A20AB8">
      <w:pPr>
        <w:pStyle w:val="Heading1"/>
      </w:pPr>
      <w:bookmarkStart w:id="3" w:name="O_531866"/>
      <w:bookmarkEnd w:id="3"/>
      <w:r w:rsidRPr="00A20AB8">
        <w:t>Pathways Information</w:t>
      </w:r>
    </w:p>
    <w:p w:rsidR="00000000" w:rsidRPr="00A20AB8" w:rsidP="00A20AB8">
      <w:pPr>
        <w:pStyle w:val="BodyText"/>
      </w:pPr>
      <w:r w:rsidRPr="00A20AB8">
        <w:rPr>
          <w:rStyle w:val="SpecialBold"/>
        </w:rPr>
        <w:t>Pathways into the qualification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Preferred pathways for candidates considering this qualification include: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ListBullet"/>
      </w:pPr>
      <w:r w:rsidRPr="00A20AB8">
        <w:t>BSB41707 Certificate IV in Recordkeeping or other relevant qualification/s</w:t>
      </w:r>
    </w:p>
    <w:p w:rsidR="00000000" w:rsidRPr="00A20AB8" w:rsidP="00A20AB8">
      <w:pPr>
        <w:pStyle w:val="BodyText"/>
      </w:pPr>
      <w:r w:rsidRPr="00A20AB8">
        <w:t>OR</w:t>
      </w:r>
    </w:p>
    <w:p w:rsidR="00000000" w:rsidRPr="00A20AB8" w:rsidP="00A20AB8">
      <w:pPr>
        <w:pStyle w:val="ListBullet"/>
      </w:pPr>
      <w:r w:rsidRPr="00A20AB8">
        <w:t>with vocational recordkeeping experience, but without a formal qualification.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Examples of indicative job roles for candidates seeking entry based upon their vocational experien</w:t>
      </w:r>
      <w:r w:rsidRPr="00A20AB8">
        <w:t>ce include: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ListBullet"/>
      </w:pPr>
      <w:r w:rsidRPr="00A20AB8">
        <w:t>Records and Information Officer</w:t>
      </w:r>
    </w:p>
    <w:p w:rsidR="00000000" w:rsidRPr="00A20AB8" w:rsidP="00A20AB8">
      <w:pPr>
        <w:pStyle w:val="ListBullet"/>
      </w:pPr>
      <w:r w:rsidRPr="00A20AB8">
        <w:t>Records and Information Clerk.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This breadth of expertise would equate to the competencies required to undertake this qualification.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Pathways from the qualification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After achieving this qualification candidat</w:t>
      </w:r>
      <w:r w:rsidRPr="00A20AB8">
        <w:t>es may undertake: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ListBullet"/>
      </w:pPr>
      <w:r w:rsidRPr="00A20AB8">
        <w:t>BSB60807 Advanced Diploma of Recordkeeping.</w:t>
      </w:r>
    </w:p>
    <w:p w:rsidR="00000000" w:rsidRPr="00A20AB8" w:rsidP="00A20AB8">
      <w:pPr>
        <w:pStyle w:val="AllowPageBreak"/>
      </w:pPr>
    </w:p>
    <w:p w:rsidR="00000000" w:rsidRPr="00A20AB8" w:rsidP="00A20AB8">
      <w:pPr>
        <w:pStyle w:val="Heading1"/>
      </w:pPr>
      <w:bookmarkStart w:id="4" w:name="O_531865"/>
      <w:bookmarkEnd w:id="4"/>
      <w:r w:rsidRPr="00A20AB8">
        <w:t>Licensing/Regulatory Information</w:t>
      </w:r>
    </w:p>
    <w:p w:rsidR="00000000" w:rsidRPr="00A20AB8" w:rsidP="00A20AB8">
      <w:pPr>
        <w:pStyle w:val="BodyText"/>
      </w:pPr>
      <w:r w:rsidRPr="00A20AB8">
        <w:t xml:space="preserve">There is no direct link between this qualification and licensing, legislative and/or regulatory requirements. However, where required, a unit </w:t>
      </w:r>
      <w:r w:rsidRPr="00A20AB8">
        <w:t>of competency will specify relevant licensing, legislative and/or regulatory requirements that impact on the unit.</w:t>
      </w:r>
    </w:p>
    <w:p w:rsidR="00000000" w:rsidRPr="00A20AB8" w:rsidP="00A20AB8">
      <w:pPr>
        <w:pStyle w:val="AllowPageBreak"/>
      </w:pPr>
    </w:p>
    <w:p w:rsidR="00000000" w:rsidRPr="00A20AB8" w:rsidP="00A20AB8">
      <w:pPr>
        <w:pStyle w:val="Heading1"/>
      </w:pPr>
      <w:bookmarkStart w:id="5" w:name="O_531864"/>
      <w:bookmarkEnd w:id="5"/>
      <w:r w:rsidRPr="00A20AB8">
        <w:t>Entry Requirements</w:t>
      </w:r>
    </w:p>
    <w:p w:rsidR="00000000" w:rsidRPr="00A20AB8" w:rsidP="00A20AB8">
      <w:pPr>
        <w:pStyle w:val="BodyText"/>
      </w:pPr>
      <w:r w:rsidRPr="00A20AB8">
        <w:t>There are no entry requirements for this qualification.</w:t>
      </w:r>
    </w:p>
    <w:p w:rsidR="00000000" w:rsidRPr="00A20AB8" w:rsidP="00A20AB8">
      <w:pPr>
        <w:pStyle w:val="AllowPageBreak"/>
      </w:pPr>
    </w:p>
    <w:p w:rsidR="00000000" w:rsidRPr="00A20AB8" w:rsidP="00A20AB8">
      <w:pPr>
        <w:pStyle w:val="Heading1"/>
      </w:pPr>
      <w:bookmarkStart w:id="6" w:name="O_531863"/>
      <w:bookmarkEnd w:id="6"/>
      <w:r w:rsidRPr="00A20AB8">
        <w:t>Employability Skills Summary</w:t>
      </w:r>
    </w:p>
    <w:p w:rsidR="00000000" w:rsidRPr="00A20AB8" w:rsidP="00A20AB8">
      <w:pPr>
        <w:pStyle w:val="BodyText"/>
      </w:pPr>
      <w:r w:rsidRPr="00A20AB8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A20AB8" w:rsidP="00A20AB8">
      <w:pPr>
        <w:pStyle w:val="BodyText"/>
      </w:pPr>
    </w:p>
    <w:tbl>
      <w:tblPr>
        <w:tblW w:w="93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9"/>
        <w:gridCol w:w="6585"/>
      </w:tblGrid>
      <w:tr w:rsidTr="00A20AB8">
        <w:tblPrEx>
          <w:tblW w:w="93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B8" w:rsidP="00A20AB8">
            <w:pPr>
              <w:pStyle w:val="BodyText"/>
            </w:pPr>
            <w:r w:rsidRPr="00A20AB8">
              <w:rPr>
                <w:rStyle w:val="SpecialBold"/>
              </w:rPr>
              <w:t>Empl</w:t>
            </w:r>
            <w:r w:rsidRPr="00A20AB8">
              <w:rPr>
                <w:rStyle w:val="SpecialBold"/>
              </w:rPr>
              <w:t>oyability Skill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rPr>
                <w:rStyle w:val="SpecialBold"/>
              </w:rPr>
              <w:t>Industry/enterprise requirements for this qualification include:</w:t>
            </w:r>
          </w:p>
        </w:tc>
      </w:tr>
      <w:tr w:rsidTr="00A20AB8">
        <w:tblPrEx>
          <w:tblW w:w="93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t>Communication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B8" w:rsidP="00A20AB8">
            <w:pPr>
              <w:pStyle w:val="ListBullet"/>
            </w:pPr>
            <w:r w:rsidRPr="00A20AB8">
              <w:t>negotiating solutions for workplace issues</w:t>
            </w:r>
          </w:p>
          <w:p w:rsidR="00000000" w:rsidRPr="00A20AB8" w:rsidP="00A20AB8">
            <w:pPr>
              <w:pStyle w:val="ListBullet"/>
            </w:pPr>
            <w:r w:rsidRPr="00A20AB8">
              <w:t>researching the recordkeeping requirements and terminology used in an organisation</w:t>
            </w:r>
          </w:p>
          <w:p w:rsidR="00000000" w:rsidP="00A20AB8">
            <w:pPr>
              <w:pStyle w:val="ListBullet"/>
              <w:rPr>
                <w:lang w:val="en-NZ"/>
              </w:rPr>
            </w:pPr>
            <w:r w:rsidRPr="00A20AB8">
              <w:t>writing clear and succinct report</w:t>
            </w:r>
            <w:r w:rsidRPr="00A20AB8">
              <w:t>s, and system procedures and rules</w:t>
            </w:r>
          </w:p>
        </w:tc>
      </w:tr>
      <w:tr w:rsidTr="00A20AB8">
        <w:tblPrEx>
          <w:tblW w:w="93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t>Teamwork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B8" w:rsidP="00A20AB8">
            <w:pPr>
              <w:pStyle w:val="ListBullet"/>
            </w:pPr>
            <w:r w:rsidRPr="00A20AB8">
              <w:t>consulting with team members and other organisational staff to establish recordkeeping requirements</w:t>
            </w:r>
          </w:p>
          <w:p w:rsidR="00000000" w:rsidP="00A20AB8">
            <w:pPr>
              <w:pStyle w:val="ListBullet"/>
              <w:rPr>
                <w:lang w:val="en-NZ"/>
              </w:rPr>
            </w:pPr>
            <w:r w:rsidRPr="00A20AB8">
              <w:t>providing feedback and instruction to system users</w:t>
            </w:r>
          </w:p>
        </w:tc>
      </w:tr>
      <w:tr w:rsidTr="00A20AB8">
        <w:tblPrEx>
          <w:tblW w:w="93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t>Problem-solving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B8" w:rsidP="00A20AB8">
            <w:pPr>
              <w:pStyle w:val="ListBullet"/>
            </w:pPr>
            <w:r w:rsidRPr="00A20AB8">
              <w:t>developing classification schemes in line with organisational requirements</w:t>
            </w:r>
          </w:p>
          <w:p w:rsidR="00000000" w:rsidP="00A20AB8">
            <w:pPr>
              <w:pStyle w:val="ListBullet"/>
              <w:rPr>
                <w:lang w:val="en-NZ"/>
              </w:rPr>
            </w:pPr>
            <w:r w:rsidRPr="00A20AB8">
              <w:t>developing strategies for implementation of business or records systems</w:t>
            </w:r>
          </w:p>
        </w:tc>
      </w:tr>
      <w:tr w:rsidTr="00A20AB8">
        <w:tblPrEx>
          <w:tblW w:w="93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t>Initiative and enterprise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B8" w:rsidP="00A20AB8">
            <w:pPr>
              <w:pStyle w:val="ListBullet"/>
            </w:pPr>
            <w:r w:rsidRPr="00A20AB8">
              <w:t>addressing new and changing circumstances to ensure accurate and timely retrieval</w:t>
            </w:r>
            <w:r w:rsidRPr="00A20AB8">
              <w:t xml:space="preserve"> of records</w:t>
            </w:r>
          </w:p>
          <w:p w:rsidR="00000000" w:rsidP="00A20AB8">
            <w:pPr>
              <w:pStyle w:val="ListBullet"/>
              <w:rPr>
                <w:lang w:val="en-NZ"/>
              </w:rPr>
            </w:pPr>
            <w:r w:rsidRPr="00A20AB8">
              <w:t>identifying new and emerging opportunities to increase effectiveness of business and records systems</w:t>
            </w:r>
          </w:p>
        </w:tc>
      </w:tr>
      <w:tr w:rsidTr="00A20AB8">
        <w:tblPrEx>
          <w:tblW w:w="93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t>Planning and organising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B8" w:rsidP="00A20AB8">
            <w:pPr>
              <w:pStyle w:val="ListBullet"/>
            </w:pPr>
            <w:r w:rsidRPr="00A20AB8">
              <w:t>collecting, collating and analysing information using appropriate workplace business systems</w:t>
            </w:r>
          </w:p>
          <w:p w:rsidR="00000000" w:rsidP="00A20AB8">
            <w:pPr>
              <w:pStyle w:val="ListBullet"/>
              <w:rPr>
                <w:lang w:val="en-NZ"/>
              </w:rPr>
            </w:pPr>
            <w:r w:rsidRPr="00A20AB8">
              <w:t>developing staff key per</w:t>
            </w:r>
            <w:r w:rsidRPr="00A20AB8">
              <w:t>formance indicators to monitor staff performance and using them in relation to business or records systems</w:t>
            </w:r>
          </w:p>
        </w:tc>
      </w:tr>
      <w:tr w:rsidTr="00A20AB8">
        <w:tblPrEx>
          <w:tblW w:w="93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t>Self-management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B8" w:rsidP="00A20AB8">
            <w:pPr>
              <w:pStyle w:val="ListBullet"/>
            </w:pPr>
            <w:r w:rsidRPr="00A20AB8">
              <w:t>acting as an advocate for the use and take up of business or records systems</w:t>
            </w:r>
          </w:p>
          <w:p w:rsidR="00000000" w:rsidRPr="00A20AB8" w:rsidP="00A20AB8">
            <w:pPr>
              <w:pStyle w:val="ListBullet"/>
            </w:pPr>
            <w:r w:rsidRPr="00A20AB8">
              <w:t>managing own time and priorities and dealing with contingencies</w:t>
            </w:r>
          </w:p>
          <w:p w:rsidR="00000000" w:rsidP="00A20AB8">
            <w:pPr>
              <w:pStyle w:val="ListBullet"/>
              <w:rPr>
                <w:lang w:val="en-NZ"/>
              </w:rPr>
            </w:pPr>
            <w:r w:rsidRPr="00A20AB8">
              <w:t>taking responsibility as required by work role and ensuring all legislative and organisational polices and procedures are adhered to</w:t>
            </w:r>
          </w:p>
        </w:tc>
      </w:tr>
      <w:tr w:rsidTr="00A20AB8">
        <w:tblPrEx>
          <w:tblW w:w="93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t>Learning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B8" w:rsidP="00A20AB8">
            <w:pPr>
              <w:pStyle w:val="ListBullet"/>
            </w:pPr>
            <w:r w:rsidRPr="00A20AB8">
              <w:t>evaluating and improving training systems</w:t>
            </w:r>
          </w:p>
          <w:p w:rsidR="00000000" w:rsidRPr="00A20AB8" w:rsidP="00A20AB8">
            <w:pPr>
              <w:pStyle w:val="ListBullet"/>
            </w:pPr>
            <w:r w:rsidRPr="00A20AB8">
              <w:t>identi</w:t>
            </w:r>
            <w:r w:rsidRPr="00A20AB8">
              <w:t>fying training needs</w:t>
            </w:r>
          </w:p>
          <w:p w:rsidR="00000000" w:rsidP="00A20AB8">
            <w:pPr>
              <w:pStyle w:val="ListBullet"/>
              <w:rPr>
                <w:lang w:val="en-NZ"/>
              </w:rPr>
            </w:pPr>
            <w:r w:rsidRPr="00A20AB8">
              <w:t>selecting and inducting staff</w:t>
            </w:r>
          </w:p>
        </w:tc>
      </w:tr>
      <w:tr w:rsidTr="00A20AB8">
        <w:tblPrEx>
          <w:tblW w:w="93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B8">
            <w:pPr>
              <w:pStyle w:val="BodyText"/>
              <w:rPr>
                <w:lang w:val="en-NZ"/>
              </w:rPr>
            </w:pPr>
            <w:r w:rsidRPr="00A20AB8">
              <w:t>Technology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B8" w:rsidP="00A20AB8">
            <w:pPr>
              <w:pStyle w:val="ListBullet"/>
            </w:pPr>
            <w:r w:rsidRPr="00A20AB8">
              <w:t>using electronic communication devices and processes such as internet, intranet, email to produce written correspondence and reports</w:t>
            </w:r>
          </w:p>
          <w:p w:rsidR="00000000" w:rsidRPr="00A20AB8" w:rsidP="00A20AB8">
            <w:pPr>
              <w:pStyle w:val="ListBullet"/>
            </w:pPr>
            <w:r w:rsidRPr="00A20AB8">
              <w:t>using technology to assist the management of information, t</w:t>
            </w:r>
            <w:r w:rsidRPr="00A20AB8">
              <w:t>o assist the planning process and to facilitate change</w:t>
            </w:r>
          </w:p>
        </w:tc>
      </w:tr>
    </w:tbl>
    <w:p w:rsidR="00000000" w:rsidRPr="00A20AB8" w:rsidP="00A20AB8">
      <w:pPr>
        <w:pStyle w:val="BodyText"/>
      </w:pPr>
    </w:p>
    <w:p w:rsidR="00000000" w:rsidRPr="00A20AB8" w:rsidP="00A20AB8">
      <w:pPr>
        <w:pStyle w:val="AllowPageBreak"/>
      </w:pPr>
    </w:p>
    <w:p w:rsidR="00000000" w:rsidRPr="00A20AB8" w:rsidP="00A20AB8">
      <w:pPr>
        <w:pStyle w:val="Heading1"/>
      </w:pPr>
      <w:bookmarkStart w:id="7" w:name="O_531862"/>
      <w:bookmarkEnd w:id="7"/>
      <w:r w:rsidRPr="00A20AB8">
        <w:t>Packaging Rules</w:t>
      </w:r>
    </w:p>
    <w:p w:rsidR="00000000" w:rsidRPr="00A20AB8" w:rsidP="00A20AB8">
      <w:pPr>
        <w:pStyle w:val="BodyText"/>
      </w:pPr>
      <w:r w:rsidRPr="00A20AB8">
        <w:rPr>
          <w:rStyle w:val="SpecialBold"/>
        </w:rPr>
        <w:t>Total number of units = 8</w:t>
      </w:r>
    </w:p>
    <w:p w:rsidR="00000000" w:rsidRPr="00A20AB8" w:rsidP="00A20AB8">
      <w:pPr>
        <w:pStyle w:val="BodyText"/>
      </w:pPr>
      <w:r w:rsidRPr="00A20AB8">
        <w:rPr>
          <w:rStyle w:val="SpecialBold"/>
        </w:rPr>
        <w:t xml:space="preserve">3 core units </w:t>
      </w:r>
      <w:r w:rsidRPr="00A20AB8">
        <w:rPr>
          <w:rStyle w:val="BoldandItalics"/>
        </w:rPr>
        <w:t>plus</w:t>
      </w:r>
    </w:p>
    <w:p w:rsidR="00000000" w:rsidRPr="00A20AB8" w:rsidP="00A20AB8">
      <w:pPr>
        <w:pStyle w:val="BodyText"/>
      </w:pPr>
      <w:r w:rsidRPr="00A20AB8">
        <w:rPr>
          <w:rStyle w:val="SpecialBold"/>
        </w:rPr>
        <w:t>5 elective units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2 elective units</w:t>
      </w:r>
      <w:r w:rsidRPr="00A20AB8">
        <w:t xml:space="preserve"> must be selected from the elective units listed below or from an equiva</w:t>
      </w:r>
      <w:r w:rsidRPr="00A20AB8">
        <w:t>lent level qualification within this Training Package.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 xml:space="preserve">The remaining </w:t>
      </w:r>
      <w:r w:rsidRPr="00A20AB8">
        <w:rPr>
          <w:rStyle w:val="SpecialBold"/>
        </w:rPr>
        <w:t>3 elective units</w:t>
      </w:r>
      <w:r w:rsidRPr="00A20AB8">
        <w:t xml:space="preserve"> may be selected from the elective units listed below, or any currently endorsed Training Package or accredited course at the same qualification level. If not listed belo</w:t>
      </w:r>
      <w:r w:rsidRPr="00A20AB8">
        <w:t xml:space="preserve">w, </w:t>
      </w:r>
      <w:r w:rsidRPr="00A20AB8">
        <w:rPr>
          <w:rStyle w:val="SpecialBold"/>
        </w:rPr>
        <w:t>1 unit</w:t>
      </w:r>
      <w:r w:rsidRPr="00A20AB8">
        <w:t xml:space="preserve"> may be selected from either a Certificate IV or Advanced Diploma qualification.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Elective units must be relevant to the work outcome, local industry requirements and the qualification level.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Core units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Recordkeeping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BSBRKG502B Manage and monit</w:t>
      </w:r>
      <w:r w:rsidRPr="00A20AB8">
        <w:t>or business or records systems</w:t>
      </w:r>
    </w:p>
    <w:p w:rsidR="00000000" w:rsidRPr="00A20AB8" w:rsidP="00A20AB8">
      <w:pPr>
        <w:pStyle w:val="BodyText"/>
      </w:pPr>
      <w:r w:rsidRPr="00A20AB8">
        <w:t>BSBRKG505B Document or reconstruct a business or records system</w:t>
      </w:r>
    </w:p>
    <w:p w:rsidR="00A50C5E" w:rsidP="00A20AB8">
      <w:pPr>
        <w:pStyle w:val="BodyText"/>
      </w:pPr>
      <w:r w:rsidRPr="00A20AB8">
        <w:t>BSBRKG506A Develop and maintain terminology and classification schemes</w:t>
      </w:r>
    </w:p>
    <w:p w:rsidR="00A50C5E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Elective units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Customer Service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BSBCUS501C Manage quality customer service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General Administration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BSBADM502B Manage meetings</w:t>
      </w:r>
    </w:p>
    <w:p w:rsidR="00000000" w:rsidRPr="00A20AB8" w:rsidP="00A20AB8">
      <w:pPr>
        <w:pStyle w:val="BodyText"/>
      </w:pPr>
      <w:r w:rsidRPr="00A20AB8">
        <w:t>BSBADM506B Manage business document design and development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Information Management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BSBINM501A Manage an information or knowledge management system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Innovation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BSBINN301A Promote innovation in a team envi</w:t>
      </w:r>
      <w:r w:rsidRPr="00A20AB8">
        <w:t>ronment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Management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BSBMGT502B Manage people performance</w:t>
      </w:r>
    </w:p>
    <w:p w:rsidR="00000000" w:rsidRPr="00A20AB8" w:rsidP="00A20AB8">
      <w:pPr>
        <w:pStyle w:val="BodyText"/>
      </w:pPr>
      <w:r w:rsidRPr="00A20AB8">
        <w:t>BSBMGT515A Manage operational plan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Project Management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BSBPMG522A Undertake project work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Risk Management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BSBRSK501B Manage risk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Sustainability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BSBSUS501A Develop workplace policy and procedures for sustainability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rPr>
          <w:rStyle w:val="SpecialBold"/>
        </w:rPr>
        <w:t>Workplace Effectiveness</w:t>
      </w:r>
    </w:p>
    <w:p w:rsidR="00000000" w:rsidRPr="00A20AB8" w:rsidP="00A20AB8">
      <w:pPr>
        <w:pStyle w:val="BodyText"/>
      </w:pPr>
    </w:p>
    <w:p w:rsidR="00000000" w:rsidRPr="00A20AB8" w:rsidP="00A20AB8">
      <w:pPr>
        <w:pStyle w:val="BodyText"/>
      </w:pPr>
      <w:r w:rsidRPr="00A20AB8">
        <w:t>BSBWOR501B Manage personal work priorities and professional development</w:t>
      </w:r>
    </w:p>
    <w:p w:rsidR="00000000" w:rsidRPr="00A20AB8" w:rsidP="00A20AB8">
      <w:pPr>
        <w:pStyle w:val="BodyText"/>
      </w:pPr>
      <w:r w:rsidRPr="00A20AB8">
        <w:t>BSBWOR502B Ensure team effectiveness</w:t>
      </w:r>
    </w:p>
    <w:p w:rsidR="00000000" w:rsidRPr="00A20AB8" w:rsidP="00A20AB8"/>
    <w:sectPr w:rsidSect="00A20A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B8" w:rsidRPr="00A50C5E" w:rsidP="00A50C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C5E" w:rsidP="00A20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50C5E" w:rsidP="00A20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0C5E" w:rsidP="00A20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B8" w:rsidRPr="00A50C5E" w:rsidP="00A50C5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C5E" w:rsidRPr="002D2AF8" w:rsidP="00A20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BSB51707 Diploma of Recordkeeping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18/03/2013</w:t>
    </w:r>
    <w:r>
      <w:fldChar w:fldCharType="end"/>
    </w:r>
  </w:p>
  <w:p w:rsidR="00A50C5E" w:rsidP="00A20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8E1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5E60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AB8"/>
  </w:style>
  <w:style w:type="character" w:customStyle="1" w:styleId="Heading1Char">
    <w:name w:val="Heading 1 Char"/>
    <w:basedOn w:val="DefaultParagraphFont"/>
    <w:link w:val="Heading1"/>
    <w:rsid w:val="00A20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A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A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A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AB8"/>
    <w:rPr>
      <w:b/>
      <w:spacing w:val="0"/>
    </w:rPr>
  </w:style>
  <w:style w:type="character" w:styleId="Emphasis">
    <w:name w:val="Emphasis"/>
    <w:basedOn w:val="DefaultParagraphFont"/>
    <w:qFormat/>
    <w:rsid w:val="00A20AB8"/>
    <w:rPr>
      <w:i/>
    </w:rPr>
  </w:style>
  <w:style w:type="paragraph" w:customStyle="1" w:styleId="SuperHeading">
    <w:name w:val="SuperHeading"/>
    <w:basedOn w:val="Normal"/>
    <w:rsid w:val="00A20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20AB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20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A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A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0AB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0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A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0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AB8"/>
  </w:style>
  <w:style w:type="paragraph" w:styleId="TableofFigures">
    <w:name w:val="table of figures"/>
    <w:basedOn w:val="Normal"/>
    <w:next w:val="Normal"/>
    <w:semiHidden/>
    <w:rsid w:val="00A20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AB8"/>
    <w:pPr>
      <w:numPr>
        <w:numId w:val="10"/>
      </w:numPr>
    </w:pPr>
  </w:style>
  <w:style w:type="character" w:customStyle="1" w:styleId="WingdingSymbols">
    <w:name w:val="Wingding Symbols"/>
    <w:rsid w:val="00A20AB8"/>
    <w:rPr>
      <w:rFonts w:ascii="Wingdings" w:hAnsi="Wingdings"/>
    </w:rPr>
  </w:style>
  <w:style w:type="paragraph" w:customStyle="1" w:styleId="TableHeading">
    <w:name w:val="Table Heading"/>
    <w:basedOn w:val="HeadingBase"/>
    <w:rsid w:val="00A20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AB8"/>
    <w:rPr>
      <w:color w:val="0033CC"/>
      <w:u w:val="none"/>
    </w:rPr>
  </w:style>
  <w:style w:type="paragraph" w:customStyle="1" w:styleId="BodyTextRight">
    <w:name w:val="Body Text Right"/>
    <w:basedOn w:val="BodyText"/>
    <w:rsid w:val="00A20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A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AB8"/>
    <w:rPr>
      <w:sz w:val="32"/>
    </w:rPr>
  </w:style>
  <w:style w:type="paragraph" w:customStyle="1" w:styleId="HeadingProcedure">
    <w:name w:val="Heading Procedure"/>
    <w:basedOn w:val="HeadingBase"/>
    <w:next w:val="Normal"/>
    <w:rsid w:val="00A20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AB8"/>
    <w:pPr>
      <w:spacing w:before="60" w:after="60"/>
    </w:pPr>
  </w:style>
  <w:style w:type="paragraph" w:styleId="ListContinue">
    <w:name w:val="List Continue"/>
    <w:basedOn w:val="List"/>
    <w:rsid w:val="00A20AB8"/>
    <w:pPr>
      <w:ind w:firstLine="0"/>
    </w:pPr>
  </w:style>
  <w:style w:type="paragraph" w:customStyle="1" w:styleId="ListNote">
    <w:name w:val="List Note"/>
    <w:basedOn w:val="List"/>
    <w:rsid w:val="00A20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AB8"/>
    <w:rPr>
      <w:rFonts w:ascii="Courier New" w:hAnsi="Courier New"/>
    </w:rPr>
  </w:style>
  <w:style w:type="paragraph" w:customStyle="1" w:styleId="NoteBullet">
    <w:name w:val="Note Bullet"/>
    <w:basedOn w:val="Note"/>
    <w:rsid w:val="00A20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A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0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AB8"/>
    <w:rPr>
      <w:b/>
      <w:smallCaps/>
    </w:rPr>
  </w:style>
  <w:style w:type="paragraph" w:customStyle="1" w:styleId="TableListNumber">
    <w:name w:val="Table List Number"/>
    <w:basedOn w:val="ListNumber"/>
    <w:rsid w:val="00A20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AB8"/>
    <w:pPr>
      <w:numPr>
        <w:numId w:val="8"/>
      </w:numPr>
    </w:pPr>
  </w:style>
  <w:style w:type="paragraph" w:customStyle="1" w:styleId="ListAlpha2">
    <w:name w:val="List Alpha 2"/>
    <w:basedOn w:val="List2"/>
    <w:rsid w:val="00A20AB8"/>
    <w:pPr>
      <w:numPr>
        <w:numId w:val="7"/>
      </w:numPr>
    </w:pPr>
  </w:style>
  <w:style w:type="paragraph" w:styleId="List2">
    <w:name w:val="List 2"/>
    <w:basedOn w:val="BodyText"/>
    <w:rsid w:val="00A20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A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A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AB8"/>
    <w:pPr>
      <w:numPr>
        <w:numId w:val="2"/>
      </w:numPr>
    </w:pPr>
  </w:style>
  <w:style w:type="paragraph" w:styleId="ListBullet5">
    <w:name w:val="List Bullet 5"/>
    <w:basedOn w:val="List5"/>
    <w:rsid w:val="00A20AB8"/>
    <w:pPr>
      <w:numPr>
        <w:numId w:val="3"/>
      </w:numPr>
    </w:pPr>
  </w:style>
  <w:style w:type="paragraph" w:styleId="ListContinue2">
    <w:name w:val="List Continue 2"/>
    <w:basedOn w:val="List2"/>
    <w:rsid w:val="00A20AB8"/>
    <w:pPr>
      <w:ind w:firstLine="0"/>
    </w:pPr>
  </w:style>
  <w:style w:type="paragraph" w:styleId="ListContinue3">
    <w:name w:val="List Continue 3"/>
    <w:basedOn w:val="List3"/>
    <w:rsid w:val="00A20AB8"/>
    <w:pPr>
      <w:ind w:left="1021" w:firstLine="0"/>
    </w:pPr>
  </w:style>
  <w:style w:type="paragraph" w:styleId="ListContinue4">
    <w:name w:val="List Continue 4"/>
    <w:basedOn w:val="List4"/>
    <w:rsid w:val="00A20AB8"/>
    <w:pPr>
      <w:ind w:firstLine="0"/>
    </w:pPr>
  </w:style>
  <w:style w:type="paragraph" w:styleId="ListContinue5">
    <w:name w:val="List Continue 5"/>
    <w:basedOn w:val="List5"/>
    <w:rsid w:val="00A20AB8"/>
    <w:pPr>
      <w:ind w:firstLine="0"/>
    </w:pPr>
  </w:style>
  <w:style w:type="paragraph" w:styleId="ListNumber3">
    <w:name w:val="List Number 3"/>
    <w:basedOn w:val="List3"/>
    <w:rsid w:val="00A20AB8"/>
    <w:pPr>
      <w:numPr>
        <w:numId w:val="4"/>
      </w:numPr>
    </w:pPr>
  </w:style>
  <w:style w:type="paragraph" w:styleId="ListNumber4">
    <w:name w:val="List Number 4"/>
    <w:basedOn w:val="List4"/>
    <w:rsid w:val="00A20AB8"/>
    <w:pPr>
      <w:numPr>
        <w:numId w:val="5"/>
      </w:numPr>
    </w:pPr>
  </w:style>
  <w:style w:type="paragraph" w:styleId="ListNumber5">
    <w:name w:val="List Number 5"/>
    <w:basedOn w:val="List5"/>
    <w:rsid w:val="00A20AB8"/>
    <w:pPr>
      <w:numPr>
        <w:numId w:val="6"/>
      </w:numPr>
    </w:pPr>
  </w:style>
  <w:style w:type="paragraph" w:styleId="BlockText">
    <w:name w:val="Block Text"/>
    <w:basedOn w:val="Normal"/>
    <w:rsid w:val="00A20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AB8"/>
    <w:rPr>
      <w:sz w:val="16"/>
      <w:vertAlign w:val="superscript"/>
    </w:rPr>
  </w:style>
  <w:style w:type="character" w:customStyle="1" w:styleId="Symbols">
    <w:name w:val="Symbols"/>
    <w:basedOn w:val="DefaultParagraphFont"/>
    <w:rsid w:val="00A20AB8"/>
    <w:rPr>
      <w:rFonts w:ascii="Symbol" w:hAnsi="Symbol"/>
    </w:rPr>
  </w:style>
  <w:style w:type="character" w:customStyle="1" w:styleId="MenuOptions">
    <w:name w:val="Menu Options"/>
    <w:basedOn w:val="DefaultParagraphFont"/>
    <w:rsid w:val="00A20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AB8"/>
    <w:rPr>
      <w:b/>
    </w:rPr>
  </w:style>
  <w:style w:type="character" w:customStyle="1" w:styleId="Underlined">
    <w:name w:val="Underlined"/>
    <w:basedOn w:val="DefaultParagraphFont"/>
    <w:rsid w:val="00A20AB8"/>
    <w:rPr>
      <w:u w:val="single"/>
    </w:rPr>
  </w:style>
  <w:style w:type="paragraph" w:customStyle="1" w:styleId="TableBodyTextRight">
    <w:name w:val="Table Body Text Right"/>
    <w:basedOn w:val="TableBodyText"/>
    <w:rsid w:val="00A20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AB8"/>
    <w:rPr>
      <w:sz w:val="18"/>
    </w:rPr>
  </w:style>
  <w:style w:type="paragraph" w:customStyle="1" w:styleId="BodySmallRight">
    <w:name w:val="Body Small Right"/>
    <w:basedOn w:val="BodyTextRight"/>
    <w:rsid w:val="00A20AB8"/>
    <w:rPr>
      <w:sz w:val="18"/>
      <w:szCs w:val="18"/>
    </w:rPr>
  </w:style>
  <w:style w:type="paragraph" w:customStyle="1" w:styleId="MarginEdition">
    <w:name w:val="Margin Edition"/>
    <w:basedOn w:val="MarginNote"/>
    <w:rsid w:val="00A20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AB8"/>
    <w:rPr>
      <w:sz w:val="2"/>
      <w:szCs w:val="2"/>
    </w:rPr>
  </w:style>
  <w:style w:type="character" w:customStyle="1" w:styleId="Small">
    <w:name w:val="Small"/>
    <w:basedOn w:val="DefaultParagraphFont"/>
    <w:rsid w:val="00A20AB8"/>
    <w:rPr>
      <w:sz w:val="16"/>
    </w:rPr>
  </w:style>
  <w:style w:type="paragraph" w:customStyle="1" w:styleId="WideTable">
    <w:name w:val="Wide Table"/>
    <w:basedOn w:val="Normal"/>
    <w:rsid w:val="00A20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AB8"/>
  </w:style>
  <w:style w:type="paragraph" w:styleId="Quote">
    <w:name w:val="Quote"/>
    <w:basedOn w:val="Heading1"/>
    <w:link w:val="QuoteChar"/>
    <w:qFormat/>
    <w:rsid w:val="00A20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AB8"/>
    <w:pPr>
      <w:pageBreakBefore/>
    </w:pPr>
  </w:style>
  <w:style w:type="paragraph" w:customStyle="1" w:styleId="Border">
    <w:name w:val="Border"/>
    <w:basedOn w:val="Normal"/>
    <w:qFormat/>
    <w:rsid w:val="00A20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AB8"/>
    <w:rPr>
      <w:u w:val="single"/>
    </w:rPr>
  </w:style>
  <w:style w:type="paragraph" w:styleId="BalloonText">
    <w:name w:val="Balloon Text"/>
    <w:basedOn w:val="Normal"/>
    <w:link w:val="BalloonTextChar"/>
    <w:rsid w:val="00A20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A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A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747</Words>
  <Characters>4960</Characters>
  <Application>Microsoft Office Word</Application>
  <DocSecurity>0</DocSecurity>
  <Lines>185</Lines>
  <Paragraphs>102</Paragraphs>
  <ScaleCrop>false</ScaleCrop>
  <Company>Author-it Software Corporation Ltd.</Company>
  <LinksUpToDate>false</LinksUpToDate>
  <CharactersWithSpaces>5632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BSB51707 Diploma of Recordkeeping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2013-03-15T11:11:00Z</dcterms:created>
  <dcterms:modified xsi:type="dcterms:W3CDTF">2013-03-15T11:11:00Z</dcterms:modified>
</cp:coreProperties>
</file>