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34B" w:rsidP="003D2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BSB50807 Diploma of International Business</w:t>
      </w:r>
      <w:r>
        <w:fldChar w:fldCharType="end"/>
      </w:r>
    </w:p>
    <w:p w:rsidR="003D234B" w:rsidP="003D234B">
      <w:pPr>
        <w:pStyle w:val="Version"/>
        <w:sectPr w:rsidSect="00EF3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F34CF" w:rsidP="00EF34CF">
      <w:pPr>
        <w:pStyle w:val="SuperHeading"/>
      </w:pPr>
      <w:r w:rsidRPr="00EF34CF">
        <w:t>BSB50807 Diploma of International Business</w:t>
      </w:r>
    </w:p>
    <w:p w:rsidR="00000000" w:rsidRPr="00EF34CF" w:rsidP="00EF34CF">
      <w:pPr>
        <w:pStyle w:val="Heading1"/>
      </w:pPr>
      <w:bookmarkStart w:id="1" w:name="O_528595"/>
      <w:bookmarkEnd w:id="1"/>
      <w:r w:rsidRPr="00EF34C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52"/>
      </w:tblGrid>
      <w:tr w:rsidTr="003D23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rPr>
                <w:rStyle w:val="SpecialBold"/>
              </w:rPr>
              <w:t>Release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rPr>
                <w:rStyle w:val="SpecialBold"/>
              </w:rPr>
              <w:t>Comments</w:t>
            </w:r>
          </w:p>
        </w:tc>
      </w:tr>
      <w:tr w:rsidTr="003D23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Release 4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t xml:space="preserve">This version first released with </w:t>
            </w:r>
            <w:r w:rsidRPr="00EF34CF">
              <w:rPr>
                <w:rStyle w:val="Emphasis"/>
              </w:rPr>
              <w:t>BSB07 Business Services Training Package Version 8.0</w:t>
            </w:r>
            <w:r w:rsidRPr="00EF34CF">
              <w:t>.</w:t>
            </w:r>
          </w:p>
          <w:p w:rsidR="00000000" w:rsidRPr="00EF34CF" w:rsidP="00EF34CF">
            <w:pPr>
              <w:pStyle w:val="BodyText"/>
            </w:pPr>
          </w:p>
          <w:p w:rsidR="00000000" w:rsidRPr="00EF34CF" w:rsidP="00EF34CF">
            <w:pPr>
              <w:pStyle w:val="BodyText"/>
            </w:pPr>
            <w:r w:rsidRPr="00EF34CF">
              <w:t>Elective units:</w:t>
            </w:r>
          </w:p>
          <w:p w:rsidR="00000000" w:rsidRPr="00EF34CF" w:rsidP="00EF34CF">
            <w:pPr>
              <w:pStyle w:val="BodyText"/>
            </w:pPr>
          </w:p>
          <w:p w:rsidR="00000000" w:rsidRPr="00EF34CF" w:rsidP="00EF34CF">
            <w:pPr>
              <w:pStyle w:val="ListBullet"/>
            </w:pPr>
            <w:r w:rsidRPr="00EF34CF">
              <w:t>BSBPMG501A Manager application of project integrative processes replaced with BSBPMG521A Manage proje</w:t>
            </w:r>
            <w:r w:rsidRPr="00EF34CF">
              <w:t>ct integration</w:t>
            </w:r>
          </w:p>
          <w:p w:rsidR="00000000" w:rsidRPr="00EF34CF" w:rsidP="00EF34CF">
            <w:pPr>
              <w:pStyle w:val="ListBullet"/>
            </w:pPr>
            <w:r w:rsidRPr="00EF34CF">
              <w:t>BSBPMG502A replaced with BSBPMG511A (unit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BSBPMG503A replaced with BSBPMG512A (unit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BSBPMG504A replaced with BSBPMG514A (unit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BSBPMG505A replaced with BSBPMG513A (uni</w:t>
            </w:r>
            <w:r w:rsidRPr="00EF34CF">
              <w:t>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BSBPMG506A replaced with BSBPMG515A (unit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BSBPMG507A Manage project communications replaced with BSBPMG516A Manage project information and communications</w:t>
            </w:r>
          </w:p>
          <w:p w:rsidR="00000000" w:rsidRPr="00EF34CF" w:rsidP="00EF34CF">
            <w:pPr>
              <w:pStyle w:val="ListBullet"/>
            </w:pPr>
            <w:r w:rsidRPr="00EF34CF">
              <w:t>BSBPMG508A replaced with BSBPMG517A (unit title remains unchanged)</w:t>
            </w:r>
          </w:p>
          <w:p w:rsidR="00000000" w:rsidRPr="00EF34CF" w:rsidP="00EF34CF">
            <w:pPr>
              <w:pStyle w:val="ListBullet"/>
            </w:pPr>
            <w:r w:rsidRPr="00EF34CF">
              <w:t>BSBPMG509A replaced with BSBPMG518A (unit title remains unchanged)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BSBPMG510A Manage projects replaced with BSBPMG522A Undertake project work</w:t>
            </w:r>
          </w:p>
        </w:tc>
      </w:tr>
      <w:tr w:rsidTr="003D23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Release 3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t>New release of this Qualification wi</w:t>
            </w:r>
            <w:r w:rsidRPr="00EF34CF">
              <w:t xml:space="preserve">th </w:t>
            </w:r>
            <w:r w:rsidRPr="00EF34CF">
              <w:rPr>
                <w:rStyle w:val="Emphasis"/>
              </w:rPr>
              <w:t>BSB07 Business Services Training Package version 7.0</w:t>
            </w:r>
            <w:r w:rsidRPr="00EF34CF">
              <w:t>.</w:t>
            </w:r>
          </w:p>
          <w:p w:rsidR="00000000" w:rsidRPr="00EF34CF" w:rsidP="00EF34CF">
            <w:pPr>
              <w:pStyle w:val="BodyText"/>
            </w:pPr>
          </w:p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BSBOHS elective unit updated with the BSBWHS unit and imported elective units updated with the most current equivalent.</w:t>
            </w:r>
          </w:p>
        </w:tc>
      </w:tr>
      <w:tr w:rsidTr="003D23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Release 2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t xml:space="preserve">New release of this Qualification with </w:t>
            </w:r>
            <w:r w:rsidRPr="00EF34CF">
              <w:rPr>
                <w:rStyle w:val="Emphasis"/>
              </w:rPr>
              <w:t xml:space="preserve">BSB07 </w:t>
            </w:r>
            <w:r w:rsidRPr="00EF34CF">
              <w:t xml:space="preserve">Business </w:t>
            </w:r>
            <w:r w:rsidRPr="00EF34CF">
              <w:rPr>
                <w:rStyle w:val="Emphasis"/>
              </w:rPr>
              <w:t>Services Trai</w:t>
            </w:r>
            <w:r w:rsidRPr="00EF34CF">
              <w:rPr>
                <w:rStyle w:val="Emphasis"/>
              </w:rPr>
              <w:t>ning Package version 6.0</w:t>
            </w:r>
            <w:r w:rsidRPr="00EF34CF">
              <w:t>.</w:t>
            </w:r>
          </w:p>
          <w:p w:rsidR="00000000" w:rsidRPr="00EF34CF" w:rsidP="00EF34CF">
            <w:pPr>
              <w:pStyle w:val="BodyText"/>
            </w:pPr>
          </w:p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BSBWOR501A updated to BSBWOR501B.</w:t>
            </w:r>
          </w:p>
        </w:tc>
      </w:tr>
      <w:tr w:rsidTr="003D23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Release 1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t>Initial release of this Qualification.</w:t>
            </w:r>
          </w:p>
        </w:tc>
      </w:tr>
    </w:tbl>
    <w:p w:rsidR="00000000" w:rsidRPr="00EF34CF" w:rsidP="00EF34CF">
      <w:pPr>
        <w:pStyle w:val="BodyText"/>
      </w:pP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2" w:name="O_528594"/>
      <w:bookmarkEnd w:id="2"/>
      <w:r w:rsidRPr="00EF34CF">
        <w:t>Description</w:t>
      </w:r>
    </w:p>
    <w:p w:rsidR="00000000" w:rsidRPr="00EF34CF" w:rsidP="00EF34CF">
      <w:pPr>
        <w:pStyle w:val="BodyText"/>
      </w:pPr>
      <w:r w:rsidRPr="00EF34CF">
        <w:t xml:space="preserve">This qualification reflects the role of individuals who possess a sound theoretical knowledge base in international business management and demonstrate a range of managerial skills to ensure that international business activities are conducted effectively </w:t>
      </w:r>
      <w:r w:rsidRPr="00EF34CF">
        <w:t>in an organisation or business area. Typically they would have responsibility for the work of other staff and lead teams in conducting international business activities.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Job roles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 xml:space="preserve">Job roles and titles vary across different industry sectors. Possible job </w:t>
      </w:r>
      <w:r w:rsidRPr="00EF34CF">
        <w:t>titles relevant to this qualification include: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ListBullet"/>
      </w:pPr>
      <w:r w:rsidRPr="00EF34CF">
        <w:t>export manager</w:t>
      </w:r>
    </w:p>
    <w:p w:rsidR="00000000" w:rsidRPr="00EF34CF" w:rsidP="00EF34CF">
      <w:pPr>
        <w:pStyle w:val="ListBullet"/>
      </w:pPr>
      <w:r w:rsidRPr="00EF34CF">
        <w:t>import manager</w:t>
      </w:r>
    </w:p>
    <w:p w:rsidR="00000000" w:rsidRPr="00EF34CF" w:rsidP="00EF34CF">
      <w:pPr>
        <w:pStyle w:val="ListBullet"/>
      </w:pPr>
      <w:r w:rsidRPr="00EF34CF">
        <w:t>trade manager.</w:t>
      </w: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3" w:name="O_528593"/>
      <w:bookmarkEnd w:id="3"/>
      <w:r w:rsidRPr="00EF34CF">
        <w:t>Pathways Information</w:t>
      </w:r>
    </w:p>
    <w:p w:rsidR="00000000" w:rsidRPr="00EF34CF" w:rsidP="00EF34CF">
      <w:pPr>
        <w:pStyle w:val="BodyText"/>
      </w:pPr>
      <w:r w:rsidRPr="00EF34CF">
        <w:rPr>
          <w:rStyle w:val="SpecialBold"/>
        </w:rPr>
        <w:t>Pathways into the qualification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Preferred pathways for candidates considering this qualification include: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ListBullet"/>
      </w:pPr>
      <w:r w:rsidRPr="00EF34CF">
        <w:t>BSB41107 Certificate IV in International Trade or other relevant qualification</w:t>
      </w:r>
    </w:p>
    <w:p w:rsidR="00000000" w:rsidRPr="00EF34CF" w:rsidP="00EF34CF">
      <w:pPr>
        <w:pStyle w:val="BodyText"/>
      </w:pPr>
      <w:r w:rsidRPr="00EF34CF">
        <w:t>OR</w:t>
      </w:r>
    </w:p>
    <w:p w:rsidR="00000000" w:rsidRPr="00EF34CF" w:rsidP="00EF34CF">
      <w:pPr>
        <w:pStyle w:val="ListBullet"/>
      </w:pPr>
      <w:r w:rsidRPr="00EF34CF">
        <w:t>with vocational experience working in an international business environment but without formal international business qualifications.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Pathways from the qualification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ListBullet"/>
      </w:pPr>
      <w:r w:rsidRPr="00EF34CF">
        <w:t>BSB6</w:t>
      </w:r>
      <w:r w:rsidRPr="00EF34CF">
        <w:t>0207 Advanced Diploma of Business or other Advanced Diploma qualifications.</w:t>
      </w: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4" w:name="O_528592"/>
      <w:bookmarkEnd w:id="4"/>
      <w:r w:rsidRPr="00EF34CF">
        <w:t>Licensing/Regulatory Information</w:t>
      </w:r>
    </w:p>
    <w:p w:rsidR="00000000" w:rsidRPr="00EF34CF" w:rsidP="00EF34CF">
      <w:pPr>
        <w:pStyle w:val="BodyText"/>
      </w:pPr>
      <w:r w:rsidRPr="00EF34CF">
        <w:t>There is no direct link between this qualification and licensing, legislative or regulatory requirements. However, where required,</w:t>
      </w:r>
      <w:r w:rsidRPr="00EF34CF">
        <w:t xml:space="preserve"> a unit of competency will specify relevant licensing, legislative or regulatory requirements that impact on the unit.</w:t>
      </w: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5" w:name="O_528591"/>
      <w:bookmarkEnd w:id="5"/>
      <w:r w:rsidRPr="00EF34CF">
        <w:t>Entry Requirements</w:t>
      </w:r>
    </w:p>
    <w:p w:rsidR="00000000" w:rsidRPr="00EF34CF" w:rsidP="00EF34CF">
      <w:pPr>
        <w:pStyle w:val="BodyText"/>
      </w:pPr>
      <w:r w:rsidRPr="00EF34CF">
        <w:t>There are no entry requirements for this qualification.</w:t>
      </w: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6" w:name="O_528590"/>
      <w:bookmarkEnd w:id="6"/>
      <w:r w:rsidRPr="00EF34CF">
        <w:t>Employability Skills Summary</w:t>
      </w:r>
    </w:p>
    <w:p w:rsidR="00000000" w:rsidRPr="00EF34CF" w:rsidP="00EF34CF">
      <w:pPr>
        <w:pStyle w:val="BodyText"/>
      </w:pPr>
      <w:r w:rsidRPr="00EF34CF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EF34CF" w:rsidP="00EF34CF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777"/>
      </w:tblGrid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BodyText"/>
            </w:pPr>
            <w:r w:rsidRPr="00EF34CF">
              <w:rPr>
                <w:rStyle w:val="SpecialBold"/>
              </w:rPr>
              <w:t>Emp</w:t>
            </w:r>
            <w:r w:rsidRPr="00EF34CF">
              <w:rPr>
                <w:rStyle w:val="SpecialBold"/>
              </w:rPr>
              <w:t>loyability skill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rPr>
                <w:rStyle w:val="SpecialBold"/>
              </w:rPr>
              <w:t>Industry or enterprise requirements for this qualification include: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Communication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communicating ideas and information taking into consideration international clients’ diverse social and cultural needs</w:t>
            </w:r>
          </w:p>
          <w:p w:rsidR="00000000" w:rsidRPr="00EF34CF" w:rsidP="00EF34CF">
            <w:pPr>
              <w:pStyle w:val="ListBullet"/>
            </w:pPr>
            <w:r w:rsidRPr="00EF34CF">
              <w:t>developing international business ne</w:t>
            </w:r>
            <w:r w:rsidRPr="00EF34CF">
              <w:t>tworks and maintaining relationships domestically and internationally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using excellent interpersonal skills and producing a wide range of reports and visual presentations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Teamwork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coaching and mentoring staff and others in conducting businesses in new and</w:t>
            </w:r>
            <w:r w:rsidRPr="00EF34CF">
              <w:t xml:space="preserve"> unusual environments</w:t>
            </w:r>
          </w:p>
          <w:p w:rsidR="00000000" w:rsidRPr="00EF34CF" w:rsidP="00EF34CF">
            <w:pPr>
              <w:pStyle w:val="ListBullet"/>
            </w:pPr>
            <w:r w:rsidRPr="00EF34CF">
              <w:t>defining performance measures and working collaboratively with team members</w:t>
            </w:r>
          </w:p>
          <w:p w:rsidR="00000000" w:rsidRPr="00EF34CF" w:rsidP="00EF34CF">
            <w:pPr>
              <w:pStyle w:val="ListBullet"/>
            </w:pPr>
            <w:r w:rsidRPr="00EF34CF">
              <w:t>delegating and briefing various personnel on their roles and responsibilities regarding the implementation of organisational plans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managing and providing feedback on individual and team performance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Problem-solving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assessing the financial viability of new opportunities and matching organisational capability with market needs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developing a range of options in response to difficulties a</w:t>
            </w:r>
            <w:r w:rsidRPr="00EF34CF">
              <w:t>rising from conducting business in a complex environment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Initiative and enterprise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developing new approaches and innovative strategies to increase performance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identifying new and emerging opportunities for the business and developing strategies to capita</w:t>
            </w:r>
            <w:r w:rsidRPr="00EF34CF">
              <w:t>lise on them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Planning and organising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allocating resources to meet organisational requirements</w:t>
            </w:r>
          </w:p>
          <w:p w:rsidR="00000000" w:rsidRPr="00EF34CF" w:rsidP="00EF34CF">
            <w:pPr>
              <w:pStyle w:val="ListBullet"/>
            </w:pPr>
            <w:r w:rsidRPr="00EF34CF">
              <w:t>collecting, collating and analysing information using appropriate workplace business systems</w:t>
            </w:r>
          </w:p>
          <w:p w:rsidR="00000000" w:rsidRPr="00EF34CF" w:rsidP="00EF34CF">
            <w:pPr>
              <w:pStyle w:val="ListBullet"/>
            </w:pPr>
            <w:r w:rsidRPr="00EF34CF">
              <w:t>evaluating and assessing product performance in international markets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planning for contingencies to ensure client needs are met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Self-management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managing own time effectively</w:t>
            </w:r>
          </w:p>
          <w:p w:rsidR="00000000" w:rsidRPr="00EF34CF" w:rsidP="00EF34CF">
            <w:pPr>
              <w:pStyle w:val="ListBullet"/>
            </w:pPr>
            <w:r w:rsidRPr="00EF34CF">
              <w:t>meeting compliance requirements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working within organisational policies and proce</w:t>
            </w:r>
            <w:r w:rsidRPr="00EF34CF">
              <w:t>dures and legislative requirements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Learning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determining staff needs for re-training or induction to new systems, and new skill development</w:t>
            </w:r>
          </w:p>
          <w:p w:rsidR="00000000" w:rsidRPr="00EF34CF" w:rsidP="00EF34CF">
            <w:pPr>
              <w:pStyle w:val="ListBullet"/>
            </w:pPr>
            <w:r w:rsidRPr="00EF34CF">
              <w:t>providing learning and development opportunities to team members</w:t>
            </w:r>
          </w:p>
          <w:p w:rsidR="00000000" w:rsidP="00EF34CF">
            <w:pPr>
              <w:pStyle w:val="ListBullet"/>
              <w:rPr>
                <w:lang w:val="en-NZ"/>
              </w:rPr>
            </w:pPr>
            <w:r w:rsidRPr="00EF34CF">
              <w:t>updating own knowledge on social, economic, politi</w:t>
            </w:r>
            <w:r w:rsidRPr="00EF34CF">
              <w:t>cal and business trends in international environments</w:t>
            </w:r>
          </w:p>
        </w:tc>
      </w:tr>
      <w:tr w:rsidTr="00EF34C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CF">
            <w:pPr>
              <w:pStyle w:val="BodyText"/>
              <w:rPr>
                <w:lang w:val="en-NZ"/>
              </w:rPr>
            </w:pPr>
            <w:r w:rsidRPr="00EF34CF">
              <w:t>Technology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CF" w:rsidP="00EF34CF">
            <w:pPr>
              <w:pStyle w:val="ListBullet"/>
            </w:pPr>
            <w:r w:rsidRPr="00EF34CF">
              <w:t>creating presentations using a range of media</w:t>
            </w:r>
          </w:p>
          <w:p w:rsidR="00000000" w:rsidRPr="00EF34CF" w:rsidP="00EF34CF">
            <w:pPr>
              <w:pStyle w:val="ListBullet"/>
            </w:pPr>
            <w:r w:rsidRPr="00EF34CF">
              <w:t>using business technology, such as computers, word processing and document management software</w:t>
            </w:r>
          </w:p>
          <w:p w:rsidR="00000000" w:rsidRPr="00EF34CF" w:rsidP="00EF34CF">
            <w:pPr>
              <w:pStyle w:val="ListBullet"/>
            </w:pPr>
            <w:r w:rsidRPr="00EF34CF">
              <w:t>using online technologies for research and marketing purposes</w:t>
            </w:r>
          </w:p>
        </w:tc>
      </w:tr>
    </w:tbl>
    <w:p w:rsidR="00000000" w:rsidRPr="00EF34CF" w:rsidP="00EF34CF">
      <w:pPr>
        <w:pStyle w:val="BodyText"/>
      </w:pPr>
    </w:p>
    <w:p w:rsidR="00000000" w:rsidRPr="00EF34CF" w:rsidP="00EF34CF">
      <w:pPr>
        <w:pStyle w:val="AllowPageBreak"/>
      </w:pPr>
    </w:p>
    <w:p w:rsidR="00000000" w:rsidRPr="00EF34CF" w:rsidP="00EF34CF">
      <w:pPr>
        <w:pStyle w:val="Heading1"/>
      </w:pPr>
      <w:bookmarkStart w:id="7" w:name="O_528589"/>
      <w:bookmarkEnd w:id="7"/>
      <w:r w:rsidRPr="00EF34CF">
        <w:t>Packaging Rules</w:t>
      </w:r>
    </w:p>
    <w:p w:rsidR="00000000" w:rsidRPr="00EF34CF" w:rsidP="00EF34CF">
      <w:pPr>
        <w:pStyle w:val="BodyText"/>
      </w:pPr>
      <w:r w:rsidRPr="00EF34CF">
        <w:rPr>
          <w:rStyle w:val="SpecialBold"/>
        </w:rPr>
        <w:t>Total number of units = 8</w:t>
      </w:r>
    </w:p>
    <w:p w:rsidR="00000000" w:rsidRPr="00EF34CF" w:rsidP="00EF34CF">
      <w:pPr>
        <w:pStyle w:val="BodyText"/>
      </w:pPr>
      <w:r w:rsidRPr="00EF34CF">
        <w:rPr>
          <w:rStyle w:val="SpecialBold"/>
        </w:rPr>
        <w:t>8 elective units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5 elective units</w:t>
      </w:r>
      <w:r w:rsidRPr="00EF34CF">
        <w:t xml:space="preserve"> must be selected from the Group A units listed below.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1 elective unit</w:t>
      </w:r>
      <w:r w:rsidRPr="00EF34CF">
        <w:t xml:space="preserve"> must be selected from eithe</w:t>
      </w:r>
      <w:r w:rsidRPr="00EF34CF">
        <w:t>r the Group A units or Group B units listed below.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2 elective units</w:t>
      </w:r>
      <w:r w:rsidRPr="00EF34CF">
        <w:t xml:space="preserve"> may be selected from the Group A or Group B units listed below, from this Training Package or from any current accredited course or endorsed Training Package at this qualification </w:t>
      </w:r>
      <w:r w:rsidRPr="00EF34CF">
        <w:t>level or Certificate IV or Advanced Diploma level.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Elective units must be relevant to the work outcome, local industry requirements and the qualification level.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Group A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Financial administration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BSBFIA501A Report on finances related to international business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Marketing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BSBMKG511A Analyse data from international markets</w:t>
      </w:r>
    </w:p>
    <w:p w:rsidR="00000000" w:rsidRPr="00EF34CF" w:rsidP="00EF34CF">
      <w:pPr>
        <w:pStyle w:val="BodyText"/>
      </w:pPr>
      <w:r w:rsidRPr="00EF34CF">
        <w:t>BSBMKG512A Forecast international market and business needs</w:t>
      </w:r>
    </w:p>
    <w:p w:rsidR="00000000" w:rsidRPr="00EF34CF" w:rsidP="00EF34CF">
      <w:pPr>
        <w:pStyle w:val="BodyText"/>
      </w:pPr>
      <w:r w:rsidRPr="00EF34CF">
        <w:t>BSBMKG513A Promote products and services to international markets</w:t>
      </w:r>
    </w:p>
    <w:p w:rsidR="00000000" w:rsidRPr="00EF34CF" w:rsidP="00EF34CF">
      <w:pPr>
        <w:pStyle w:val="BodyText"/>
      </w:pPr>
      <w:r w:rsidRPr="00EF34CF">
        <w:t>BSB</w:t>
      </w:r>
      <w:r w:rsidRPr="00EF34CF">
        <w:t>MKG516B Profile international markets</w:t>
      </w:r>
    </w:p>
    <w:p w:rsidR="00000000" w:rsidRPr="00EF34CF" w:rsidP="00EF34CF">
      <w:pPr>
        <w:pStyle w:val="BodyText"/>
      </w:pPr>
      <w:r w:rsidRPr="00EF34CF">
        <w:t>BSBMKG517A Analyse consumer behaviour for specific international markets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Relationship 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BSBREL501A Build international client relationships</w:t>
      </w:r>
    </w:p>
    <w:p w:rsidR="003D234B" w:rsidP="00EF34CF">
      <w:pPr>
        <w:pStyle w:val="BodyText"/>
      </w:pPr>
      <w:r w:rsidRPr="00EF34CF">
        <w:t>BSBREL502A Build international business networks</w:t>
      </w:r>
    </w:p>
    <w:p w:rsidR="003D234B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Group B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Custome</w:t>
      </w:r>
      <w:r w:rsidRPr="00EF34CF">
        <w:rPr>
          <w:rStyle w:val="SpecialBold"/>
        </w:rPr>
        <w:t>r service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BSBCUS501C Manage quality customer service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Financial 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BSBFIM501A Manage budgets and financial plans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Information 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BSBINM501A Manage an information or knowledge management system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Innovation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BSBINN501A Establish systems that support innovation</w:t>
      </w:r>
    </w:p>
    <w:p w:rsidR="00000000" w:rsidRPr="00EF34CF" w:rsidP="00EF34CF">
      <w:pPr>
        <w:pStyle w:val="BodyText"/>
      </w:pPr>
      <w:r w:rsidRPr="00EF34CF">
        <w:t>BSBINN502A Build and sustain an innovative work environment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Learning and development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BSBLED501A Develop a workplace learning environment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BSBMGT502B Manage people performance</w:t>
      </w:r>
    </w:p>
    <w:p w:rsidR="00000000" w:rsidRPr="00EF34CF" w:rsidP="00EF34CF">
      <w:pPr>
        <w:pStyle w:val="BodyText"/>
      </w:pPr>
      <w:r w:rsidRPr="00EF34CF">
        <w:t>BSBMGT515A Man</w:t>
      </w:r>
      <w:r w:rsidRPr="00EF34CF">
        <w:t>age operational plan</w:t>
      </w:r>
    </w:p>
    <w:p w:rsidR="00000000" w:rsidRPr="00EF34CF" w:rsidP="00EF34CF">
      <w:pPr>
        <w:pStyle w:val="BodyText"/>
      </w:pPr>
      <w:r w:rsidRPr="00EF34CF">
        <w:t>BSBMGT516C Facilitate continuous improvement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Work health and safety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BSBWHS501A Ensure a safe workplace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Project 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BSBPMG521A Manage project integration</w:t>
      </w:r>
    </w:p>
    <w:p w:rsidR="00000000" w:rsidRPr="00EF34CF" w:rsidP="00EF34CF">
      <w:pPr>
        <w:pStyle w:val="BodyText"/>
      </w:pPr>
      <w:r w:rsidRPr="00EF34CF">
        <w:t>BSBPMG511A Manage project scope</w:t>
      </w:r>
    </w:p>
    <w:p w:rsidR="00000000" w:rsidRPr="00EF34CF" w:rsidP="00EF34CF">
      <w:pPr>
        <w:pStyle w:val="BodyText"/>
      </w:pPr>
      <w:r w:rsidRPr="00EF34CF">
        <w:t>BSBPMG512A Manage project time</w:t>
      </w:r>
    </w:p>
    <w:p w:rsidR="00000000" w:rsidRPr="00EF34CF" w:rsidP="00EF34CF">
      <w:pPr>
        <w:pStyle w:val="BodyText"/>
      </w:pPr>
      <w:r w:rsidRPr="00EF34CF">
        <w:t>BSBPMG513A Manage project quality</w:t>
      </w:r>
    </w:p>
    <w:p w:rsidR="00000000" w:rsidRPr="00EF34CF" w:rsidP="00EF34CF">
      <w:pPr>
        <w:pStyle w:val="BodyText"/>
      </w:pPr>
      <w:r w:rsidRPr="00EF34CF">
        <w:t>BSBPMG514A Manage project costs</w:t>
      </w:r>
    </w:p>
    <w:p w:rsidR="00000000" w:rsidRPr="00EF34CF" w:rsidP="00EF34CF">
      <w:pPr>
        <w:pStyle w:val="BodyText"/>
      </w:pPr>
      <w:r w:rsidRPr="00EF34CF">
        <w:t>BSBPMG515A Manage project human resources</w:t>
      </w:r>
    </w:p>
    <w:p w:rsidR="00000000" w:rsidRPr="00EF34CF" w:rsidP="00EF34CF">
      <w:pPr>
        <w:pStyle w:val="BodyText"/>
      </w:pPr>
      <w:r w:rsidRPr="00EF34CF">
        <w:t>BSBPMG516A Manage project information and communications</w:t>
      </w:r>
    </w:p>
    <w:p w:rsidR="00000000" w:rsidRPr="00EF34CF" w:rsidP="00EF34CF">
      <w:pPr>
        <w:pStyle w:val="BodyText"/>
      </w:pPr>
      <w:r w:rsidRPr="00EF34CF">
        <w:t>BSBPMG517A Manage project risk</w:t>
      </w:r>
    </w:p>
    <w:p w:rsidR="00000000" w:rsidRPr="00EF34CF" w:rsidP="00EF34CF">
      <w:pPr>
        <w:pStyle w:val="BodyText"/>
      </w:pPr>
      <w:r w:rsidRPr="00EF34CF">
        <w:t>BSBPMG518A Manage project procurement</w:t>
      </w:r>
    </w:p>
    <w:p w:rsidR="00000000" w:rsidRPr="00EF34CF" w:rsidP="00EF34CF">
      <w:pPr>
        <w:pStyle w:val="BodyText"/>
      </w:pPr>
      <w:r w:rsidRPr="00EF34CF">
        <w:t>BSBPMG522A Undertake p</w:t>
      </w:r>
      <w:r w:rsidRPr="00EF34CF">
        <w:t>roject work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Risk management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BSBRSK501B Manage risk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Sustainability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BSBSUS501A Develop workplace policy and procedures for sustainability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rPr>
          <w:rStyle w:val="SpecialBold"/>
        </w:rPr>
        <w:t>Workplace effectiveness</w:t>
      </w:r>
    </w:p>
    <w:p w:rsidR="00000000" w:rsidRPr="00EF34CF" w:rsidP="00EF34CF">
      <w:pPr>
        <w:pStyle w:val="BodyText"/>
      </w:pPr>
    </w:p>
    <w:p w:rsidR="00000000" w:rsidRPr="00EF34CF" w:rsidP="00EF34CF">
      <w:pPr>
        <w:pStyle w:val="BodyText"/>
      </w:pPr>
      <w:r w:rsidRPr="00EF34CF">
        <w:t>BSBWOR501B Manage personal work priorities and professional development</w:t>
      </w:r>
    </w:p>
    <w:p w:rsidR="00000000" w:rsidRPr="00EF34CF" w:rsidP="00EF34CF">
      <w:pPr>
        <w:pStyle w:val="BodyText"/>
      </w:pPr>
      <w:r w:rsidRPr="00EF34CF">
        <w:t xml:space="preserve">BSBWOR502B Ensure </w:t>
      </w:r>
      <w:r w:rsidRPr="00EF34CF">
        <w:t>team effectiveness</w:t>
      </w:r>
    </w:p>
    <w:p w:rsidR="00000000" w:rsidRPr="00EF34CF" w:rsidP="00EF34CF"/>
    <w:sectPr w:rsidSect="00EF34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 w:rsidRPr="003D234B" w:rsidP="003D2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4B" w:rsidP="00EF3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D234B" w:rsidP="00EF3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234B" w:rsidP="00EF3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 w:rsidRPr="003D234B" w:rsidP="003D23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4B" w:rsidRPr="002D2AF8" w:rsidP="00EF3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BSB50807 Diploma of International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3D234B" w:rsidP="00EF3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4EC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23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4CF"/>
  </w:style>
  <w:style w:type="character" w:customStyle="1" w:styleId="Heading1Char">
    <w:name w:val="Heading 1 Char"/>
    <w:basedOn w:val="DefaultParagraphFont"/>
    <w:link w:val="Heading1"/>
    <w:rsid w:val="00EF3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4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4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4CF"/>
    <w:rPr>
      <w:b/>
      <w:spacing w:val="0"/>
    </w:rPr>
  </w:style>
  <w:style w:type="character" w:styleId="Emphasis">
    <w:name w:val="Emphasis"/>
    <w:basedOn w:val="DefaultParagraphFont"/>
    <w:qFormat/>
    <w:rsid w:val="00EF34CF"/>
    <w:rPr>
      <w:i/>
    </w:rPr>
  </w:style>
  <w:style w:type="paragraph" w:customStyle="1" w:styleId="SuperHeading">
    <w:name w:val="SuperHeading"/>
    <w:basedOn w:val="Normal"/>
    <w:rsid w:val="00EF3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4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4CF"/>
  </w:style>
  <w:style w:type="paragraph" w:styleId="TableofFigures">
    <w:name w:val="table of figures"/>
    <w:basedOn w:val="Normal"/>
    <w:next w:val="Normal"/>
    <w:semiHidden/>
    <w:rsid w:val="00EF3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4CF"/>
    <w:pPr>
      <w:numPr>
        <w:numId w:val="10"/>
      </w:numPr>
    </w:pPr>
  </w:style>
  <w:style w:type="character" w:customStyle="1" w:styleId="WingdingSymbols">
    <w:name w:val="Wingding Symbols"/>
    <w:rsid w:val="00EF34CF"/>
    <w:rPr>
      <w:rFonts w:ascii="Wingdings" w:hAnsi="Wingdings"/>
    </w:rPr>
  </w:style>
  <w:style w:type="paragraph" w:customStyle="1" w:styleId="TableHeading">
    <w:name w:val="Table Heading"/>
    <w:basedOn w:val="HeadingBase"/>
    <w:rsid w:val="00EF3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4CF"/>
    <w:rPr>
      <w:color w:val="0033CC"/>
      <w:u w:val="none"/>
    </w:rPr>
  </w:style>
  <w:style w:type="paragraph" w:customStyle="1" w:styleId="BodyTextRight">
    <w:name w:val="Body Text Right"/>
    <w:basedOn w:val="BodyText"/>
    <w:rsid w:val="00EF3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4CF"/>
    <w:rPr>
      <w:sz w:val="32"/>
    </w:rPr>
  </w:style>
  <w:style w:type="paragraph" w:customStyle="1" w:styleId="HeadingProcedure">
    <w:name w:val="Heading Procedure"/>
    <w:basedOn w:val="HeadingBase"/>
    <w:next w:val="Normal"/>
    <w:rsid w:val="00EF3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4CF"/>
    <w:pPr>
      <w:spacing w:before="60" w:after="60"/>
    </w:pPr>
  </w:style>
  <w:style w:type="paragraph" w:styleId="ListContinue">
    <w:name w:val="List Continue"/>
    <w:basedOn w:val="List"/>
    <w:rsid w:val="00EF34CF"/>
    <w:pPr>
      <w:ind w:firstLine="0"/>
    </w:pPr>
  </w:style>
  <w:style w:type="paragraph" w:customStyle="1" w:styleId="ListNote">
    <w:name w:val="List Note"/>
    <w:basedOn w:val="List"/>
    <w:rsid w:val="00EF3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4CF"/>
    <w:rPr>
      <w:rFonts w:ascii="Courier New" w:hAnsi="Courier New"/>
    </w:rPr>
  </w:style>
  <w:style w:type="paragraph" w:customStyle="1" w:styleId="NoteBullet">
    <w:name w:val="Note Bullet"/>
    <w:basedOn w:val="Note"/>
    <w:rsid w:val="00EF3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4CF"/>
    <w:rPr>
      <w:b/>
      <w:smallCaps/>
    </w:rPr>
  </w:style>
  <w:style w:type="paragraph" w:customStyle="1" w:styleId="TableListNumber">
    <w:name w:val="Table List Number"/>
    <w:basedOn w:val="ListNumber"/>
    <w:rsid w:val="00EF3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4CF"/>
    <w:pPr>
      <w:numPr>
        <w:numId w:val="8"/>
      </w:numPr>
    </w:pPr>
  </w:style>
  <w:style w:type="paragraph" w:customStyle="1" w:styleId="ListAlpha2">
    <w:name w:val="List Alpha 2"/>
    <w:basedOn w:val="List2"/>
    <w:rsid w:val="00EF34CF"/>
    <w:pPr>
      <w:numPr>
        <w:numId w:val="7"/>
      </w:numPr>
    </w:pPr>
  </w:style>
  <w:style w:type="paragraph" w:styleId="List2">
    <w:name w:val="List 2"/>
    <w:basedOn w:val="BodyText"/>
    <w:rsid w:val="00EF3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4CF"/>
    <w:pPr>
      <w:numPr>
        <w:numId w:val="2"/>
      </w:numPr>
    </w:pPr>
  </w:style>
  <w:style w:type="paragraph" w:styleId="ListBullet5">
    <w:name w:val="List Bullet 5"/>
    <w:basedOn w:val="List5"/>
    <w:rsid w:val="00EF34CF"/>
    <w:pPr>
      <w:numPr>
        <w:numId w:val="3"/>
      </w:numPr>
    </w:pPr>
  </w:style>
  <w:style w:type="paragraph" w:styleId="ListContinue2">
    <w:name w:val="List Continue 2"/>
    <w:basedOn w:val="List2"/>
    <w:rsid w:val="00EF34CF"/>
    <w:pPr>
      <w:ind w:firstLine="0"/>
    </w:pPr>
  </w:style>
  <w:style w:type="paragraph" w:styleId="ListContinue3">
    <w:name w:val="List Continue 3"/>
    <w:basedOn w:val="List3"/>
    <w:rsid w:val="00EF34CF"/>
    <w:pPr>
      <w:ind w:left="1021" w:firstLine="0"/>
    </w:pPr>
  </w:style>
  <w:style w:type="paragraph" w:styleId="ListContinue4">
    <w:name w:val="List Continue 4"/>
    <w:basedOn w:val="List4"/>
    <w:rsid w:val="00EF34CF"/>
    <w:pPr>
      <w:ind w:firstLine="0"/>
    </w:pPr>
  </w:style>
  <w:style w:type="paragraph" w:styleId="ListContinue5">
    <w:name w:val="List Continue 5"/>
    <w:basedOn w:val="List5"/>
    <w:rsid w:val="00EF34CF"/>
    <w:pPr>
      <w:ind w:firstLine="0"/>
    </w:pPr>
  </w:style>
  <w:style w:type="paragraph" w:styleId="ListNumber3">
    <w:name w:val="List Number 3"/>
    <w:basedOn w:val="List3"/>
    <w:rsid w:val="00EF34CF"/>
    <w:pPr>
      <w:numPr>
        <w:numId w:val="4"/>
      </w:numPr>
    </w:pPr>
  </w:style>
  <w:style w:type="paragraph" w:styleId="ListNumber4">
    <w:name w:val="List Number 4"/>
    <w:basedOn w:val="List4"/>
    <w:rsid w:val="00EF34CF"/>
    <w:pPr>
      <w:numPr>
        <w:numId w:val="5"/>
      </w:numPr>
    </w:pPr>
  </w:style>
  <w:style w:type="paragraph" w:styleId="ListNumber5">
    <w:name w:val="List Number 5"/>
    <w:basedOn w:val="List5"/>
    <w:rsid w:val="00EF34CF"/>
    <w:pPr>
      <w:numPr>
        <w:numId w:val="6"/>
      </w:numPr>
    </w:pPr>
  </w:style>
  <w:style w:type="paragraph" w:styleId="BlockText">
    <w:name w:val="Block Text"/>
    <w:basedOn w:val="Normal"/>
    <w:rsid w:val="00EF3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4CF"/>
    <w:rPr>
      <w:sz w:val="16"/>
      <w:vertAlign w:val="superscript"/>
    </w:rPr>
  </w:style>
  <w:style w:type="character" w:customStyle="1" w:styleId="Symbols">
    <w:name w:val="Symbols"/>
    <w:basedOn w:val="DefaultParagraphFont"/>
    <w:rsid w:val="00EF34CF"/>
    <w:rPr>
      <w:rFonts w:ascii="Symbol" w:hAnsi="Symbol"/>
    </w:rPr>
  </w:style>
  <w:style w:type="character" w:customStyle="1" w:styleId="MenuOptions">
    <w:name w:val="Menu Options"/>
    <w:basedOn w:val="DefaultParagraphFont"/>
    <w:rsid w:val="00EF3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4CF"/>
    <w:rPr>
      <w:b/>
    </w:rPr>
  </w:style>
  <w:style w:type="character" w:customStyle="1" w:styleId="Underlined">
    <w:name w:val="Underlined"/>
    <w:basedOn w:val="DefaultParagraphFont"/>
    <w:rsid w:val="00EF34CF"/>
    <w:rPr>
      <w:u w:val="single"/>
    </w:rPr>
  </w:style>
  <w:style w:type="paragraph" w:customStyle="1" w:styleId="TableBodyTextRight">
    <w:name w:val="Table Body Text Right"/>
    <w:basedOn w:val="TableBodyText"/>
    <w:rsid w:val="00EF3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4CF"/>
    <w:rPr>
      <w:sz w:val="18"/>
    </w:rPr>
  </w:style>
  <w:style w:type="paragraph" w:customStyle="1" w:styleId="BodySmallRight">
    <w:name w:val="Body Small Right"/>
    <w:basedOn w:val="BodyTextRight"/>
    <w:rsid w:val="00EF34CF"/>
    <w:rPr>
      <w:sz w:val="18"/>
      <w:szCs w:val="18"/>
    </w:rPr>
  </w:style>
  <w:style w:type="paragraph" w:customStyle="1" w:styleId="MarginEdition">
    <w:name w:val="Margin Edition"/>
    <w:basedOn w:val="MarginNote"/>
    <w:rsid w:val="00EF3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4CF"/>
    <w:rPr>
      <w:sz w:val="2"/>
      <w:szCs w:val="2"/>
    </w:rPr>
  </w:style>
  <w:style w:type="character" w:customStyle="1" w:styleId="Small">
    <w:name w:val="Small"/>
    <w:basedOn w:val="DefaultParagraphFont"/>
    <w:rsid w:val="00EF34CF"/>
    <w:rPr>
      <w:sz w:val="16"/>
    </w:rPr>
  </w:style>
  <w:style w:type="paragraph" w:customStyle="1" w:styleId="WideTable">
    <w:name w:val="Wide Table"/>
    <w:basedOn w:val="Normal"/>
    <w:rsid w:val="00EF3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4CF"/>
  </w:style>
  <w:style w:type="paragraph" w:styleId="Quote">
    <w:name w:val="Quote"/>
    <w:basedOn w:val="Heading1"/>
    <w:link w:val="QuoteChar"/>
    <w:qFormat/>
    <w:rsid w:val="00EF3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4CF"/>
    <w:pPr>
      <w:pageBreakBefore/>
    </w:pPr>
  </w:style>
  <w:style w:type="paragraph" w:customStyle="1" w:styleId="Border">
    <w:name w:val="Border"/>
    <w:basedOn w:val="Normal"/>
    <w:qFormat/>
    <w:rsid w:val="00EF3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4CF"/>
    <w:rPr>
      <w:u w:val="single"/>
    </w:rPr>
  </w:style>
  <w:style w:type="character" w:customStyle="1" w:styleId="BoldandItalics">
    <w:name w:val="Bold and Italics"/>
    <w:qFormat/>
    <w:rsid w:val="00EF34CF"/>
    <w:rPr>
      <w:b/>
      <w:i/>
      <w:u w:val="none"/>
    </w:rPr>
  </w:style>
  <w:style w:type="paragraph" w:styleId="BalloonText">
    <w:name w:val="Balloon Text"/>
    <w:basedOn w:val="Normal"/>
    <w:link w:val="BalloonTextChar"/>
    <w:rsid w:val="00EF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4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4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980</Words>
  <Characters>6771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BSB50807 Diploma of International Business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2013-03-15T11:35:00Z</dcterms:created>
  <dcterms:modified xsi:type="dcterms:W3CDTF">2013-03-15T11:35:00Z</dcterms:modified>
</cp:coreProperties>
</file>