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57A" w:rsidP="00366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BSB50407 Diploma of Business Administration</w:t>
      </w:r>
      <w:r>
        <w:fldChar w:fldCharType="end"/>
      </w:r>
    </w:p>
    <w:p w:rsidR="0036657A" w:rsidP="0036657A">
      <w:pPr>
        <w:pStyle w:val="Version"/>
        <w:sectPr w:rsidSect="00991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91936" w:rsidP="00991936">
      <w:pPr>
        <w:pStyle w:val="SuperHeading"/>
      </w:pPr>
      <w:r w:rsidRPr="00991936">
        <w:t>BSB50407 Diploma of Business Administration</w:t>
      </w:r>
    </w:p>
    <w:p w:rsidR="00000000" w:rsidRPr="00991936" w:rsidP="00991936">
      <w:pPr>
        <w:pStyle w:val="Heading1"/>
      </w:pPr>
      <w:bookmarkStart w:id="1" w:name="O_528561"/>
      <w:bookmarkEnd w:id="1"/>
      <w:r w:rsidRPr="0099193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32"/>
      </w:tblGrid>
      <w:tr w:rsidTr="003665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BodyText"/>
            </w:pPr>
            <w:r w:rsidRPr="00991936">
              <w:rPr>
                <w:rStyle w:val="SpecialBold"/>
              </w:rPr>
              <w:t>Release</w:t>
            </w:r>
          </w:p>
        </w:tc>
        <w:tc>
          <w:tcPr>
            <w:tcW w:w="6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rPr>
                <w:rStyle w:val="SpecialBold"/>
              </w:rPr>
              <w:t>Comments</w:t>
            </w:r>
          </w:p>
        </w:tc>
      </w:tr>
      <w:tr w:rsidTr="003665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Release 3</w:t>
            </w:r>
          </w:p>
        </w:tc>
        <w:tc>
          <w:tcPr>
            <w:tcW w:w="6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BodyText"/>
            </w:pPr>
            <w:r w:rsidRPr="00991936">
              <w:t xml:space="preserve">This version first released with </w:t>
            </w:r>
            <w:r w:rsidRPr="00991936">
              <w:rPr>
                <w:rStyle w:val="Emphasis"/>
              </w:rPr>
              <w:t>BSB07 Business Services Training Package Version 8.0</w:t>
            </w:r>
            <w:r w:rsidRPr="00991936">
              <w:t>.</w:t>
            </w:r>
          </w:p>
          <w:p w:rsidR="00000000" w:rsidRPr="00991936" w:rsidP="00991936">
            <w:pPr>
              <w:pStyle w:val="BodyText"/>
            </w:pPr>
          </w:p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Elective unit BSBPMG510A replaced with BSBPMG522A.</w:t>
            </w:r>
          </w:p>
        </w:tc>
      </w:tr>
      <w:tr w:rsidTr="003665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Release 2</w:t>
            </w:r>
          </w:p>
        </w:tc>
        <w:tc>
          <w:tcPr>
            <w:tcW w:w="6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BodyText"/>
            </w:pPr>
            <w:r w:rsidRPr="00991936">
              <w:t xml:space="preserve">New release of this Qualification with </w:t>
            </w:r>
            <w:r w:rsidRPr="00991936">
              <w:rPr>
                <w:rStyle w:val="Emphasis"/>
              </w:rPr>
              <w:t>version 6 of BSB07</w:t>
            </w:r>
            <w:r w:rsidRPr="00991936">
              <w:rPr>
                <w:rStyle w:val="Emphasis"/>
              </w:rPr>
              <w:t xml:space="preserve"> Business Services Training Package.</w:t>
            </w:r>
          </w:p>
          <w:p w:rsidR="00000000" w:rsidRPr="00991936" w:rsidP="00991936">
            <w:pPr>
              <w:pStyle w:val="BodyText"/>
            </w:pPr>
          </w:p>
          <w:p w:rsidR="00000000" w:rsidRPr="00991936" w:rsidP="00991936">
            <w:pPr>
              <w:pStyle w:val="BodyText"/>
            </w:pPr>
            <w:r w:rsidRPr="00991936">
              <w:t>Unit codes updated:</w:t>
            </w:r>
          </w:p>
          <w:p w:rsidR="00000000" w:rsidRPr="00991936" w:rsidP="00991936">
            <w:pPr>
              <w:pStyle w:val="BodyText"/>
            </w:pPr>
          </w:p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>BSBCUS501C now BSBCUS501C</w:t>
            </w:r>
          </w:p>
        </w:tc>
      </w:tr>
      <w:tr w:rsidTr="003665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Release 1</w:t>
            </w:r>
          </w:p>
        </w:tc>
        <w:tc>
          <w:tcPr>
            <w:tcW w:w="6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BodyText"/>
            </w:pPr>
            <w:r w:rsidRPr="00991936">
              <w:t>Initial release.</w:t>
            </w:r>
          </w:p>
        </w:tc>
      </w:tr>
    </w:tbl>
    <w:p w:rsidR="00000000" w:rsidRPr="00991936" w:rsidP="00991936">
      <w:pPr>
        <w:pStyle w:val="BodyText"/>
      </w:pPr>
    </w:p>
    <w:p w:rsidR="00000000" w:rsidRPr="00991936" w:rsidP="00991936">
      <w:pPr>
        <w:pStyle w:val="AllowPageBreak"/>
      </w:pPr>
    </w:p>
    <w:p w:rsidR="00000000" w:rsidRPr="00991936" w:rsidP="00991936">
      <w:pPr>
        <w:pStyle w:val="Heading1"/>
      </w:pPr>
      <w:bookmarkStart w:id="2" w:name="O_528560"/>
      <w:bookmarkEnd w:id="2"/>
      <w:r w:rsidRPr="00991936">
        <w:t>Description</w:t>
      </w:r>
    </w:p>
    <w:p w:rsidR="00000000" w:rsidRPr="00991936" w:rsidP="00991936">
      <w:pPr>
        <w:pStyle w:val="BodyText"/>
      </w:pPr>
      <w:r w:rsidRPr="00991936">
        <w:t>This qualification reflects the role of individuals who possess a sound theoretical knowledge base and use a range of specialised, technical or managerial competencies to plan, carry out and evaluate their own work and/or the work of a team.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Job roles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ListBullet"/>
      </w:pPr>
      <w:r w:rsidRPr="00991936">
        <w:t>Administration Manager</w:t>
      </w:r>
    </w:p>
    <w:p w:rsidR="00000000" w:rsidRPr="00991936" w:rsidP="00991936">
      <w:pPr>
        <w:pStyle w:val="ListBullet"/>
      </w:pPr>
      <w:r w:rsidRPr="00991936">
        <w:t>General Office Manager</w:t>
      </w:r>
    </w:p>
    <w:p w:rsidR="00000000" w:rsidRPr="00991936" w:rsidP="00991936">
      <w:pPr>
        <w:pStyle w:val="ListBullet"/>
      </w:pPr>
      <w:r w:rsidRPr="00991936">
        <w:t>Office Manager.</w:t>
      </w:r>
    </w:p>
    <w:p w:rsidR="00000000" w:rsidRPr="00991936" w:rsidP="00991936">
      <w:pPr>
        <w:pStyle w:val="AllowPageBreak"/>
      </w:pPr>
    </w:p>
    <w:p w:rsidR="00000000" w:rsidRPr="00991936" w:rsidP="00991936">
      <w:pPr>
        <w:pStyle w:val="Heading1"/>
      </w:pPr>
      <w:bookmarkStart w:id="3" w:name="O_528559"/>
      <w:bookmarkEnd w:id="3"/>
      <w:r w:rsidRPr="00991936">
        <w:t>Pathways Information</w:t>
      </w:r>
    </w:p>
    <w:p w:rsidR="00000000" w:rsidRPr="00991936" w:rsidP="00991936">
      <w:pPr>
        <w:pStyle w:val="BodyText"/>
      </w:pPr>
      <w:r w:rsidRPr="00991936">
        <w:rPr>
          <w:rStyle w:val="SpecialBold"/>
        </w:rPr>
        <w:t>Pathways into the qualification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Preferred pathways for candidates considering this qualification include: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ListBullet"/>
      </w:pPr>
      <w:r w:rsidRPr="00991936">
        <w:t>BSB40507 Certificate IV in Business Administrat</w:t>
      </w:r>
      <w:r w:rsidRPr="00991936">
        <w:t>ion or other relevant qualification/s</w:t>
      </w:r>
    </w:p>
    <w:p w:rsidR="00000000" w:rsidRPr="00991936" w:rsidP="00991936">
      <w:pPr>
        <w:pStyle w:val="BodyText"/>
      </w:pPr>
      <w:r w:rsidRPr="00991936">
        <w:t>OR</w:t>
      </w:r>
    </w:p>
    <w:p w:rsidR="00000000" w:rsidRPr="00991936" w:rsidP="00991936">
      <w:pPr>
        <w:pStyle w:val="ListBullet"/>
      </w:pPr>
      <w:r w:rsidRPr="00991936">
        <w:t>extensive vocational experience in a range of environments in senior support roles.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Examples of indicative job roles for candidates seeking entry based upon their vocational experience include: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ListBullet"/>
      </w:pPr>
      <w:r w:rsidRPr="00991936">
        <w:t>Administration Of</w:t>
      </w:r>
      <w:r w:rsidRPr="00991936">
        <w:t>ficer</w:t>
      </w:r>
    </w:p>
    <w:p w:rsidR="00000000" w:rsidRPr="00991936" w:rsidP="00991936">
      <w:pPr>
        <w:pStyle w:val="ListBullet"/>
      </w:pPr>
      <w:r w:rsidRPr="00991936">
        <w:t>Accounts Supervisor</w:t>
      </w:r>
    </w:p>
    <w:p w:rsidR="00000000" w:rsidRPr="00991936" w:rsidP="00991936">
      <w:pPr>
        <w:pStyle w:val="ListBullet"/>
      </w:pPr>
      <w:r w:rsidRPr="00991936">
        <w:t>Executive Personal Assistant</w:t>
      </w:r>
    </w:p>
    <w:p w:rsidR="00000000" w:rsidRPr="00991936" w:rsidP="00991936">
      <w:pPr>
        <w:pStyle w:val="ListBullet"/>
      </w:pPr>
      <w:r w:rsidRPr="00991936">
        <w:t>Office Administrator</w:t>
      </w:r>
    </w:p>
    <w:p w:rsidR="00000000" w:rsidRPr="00991936" w:rsidP="00991936">
      <w:pPr>
        <w:pStyle w:val="ListBullet"/>
      </w:pPr>
      <w:r w:rsidRPr="00991936">
        <w:t>Project Assistant.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This breadth of expertise would equate to the competencies required to undertake this qualification.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Pathways from the qualification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After achieving this q</w:t>
      </w:r>
      <w:r w:rsidRPr="00991936">
        <w:t>ualification candidates may undertake a variety of business studies at the advanced diploma level.</w:t>
      </w:r>
    </w:p>
    <w:p w:rsidR="00000000" w:rsidRPr="00991936" w:rsidP="00991936">
      <w:pPr>
        <w:pStyle w:val="AllowPageBreak"/>
      </w:pPr>
    </w:p>
    <w:p w:rsidR="00000000" w:rsidRPr="00991936" w:rsidP="00991936">
      <w:pPr>
        <w:pStyle w:val="Heading1"/>
      </w:pPr>
      <w:bookmarkStart w:id="4" w:name="O_528558"/>
      <w:bookmarkEnd w:id="4"/>
      <w:r w:rsidRPr="00991936">
        <w:t>Licensing/Regulatory Information</w:t>
      </w:r>
    </w:p>
    <w:p w:rsidR="00000000" w:rsidRPr="00991936" w:rsidP="00991936">
      <w:pPr>
        <w:pStyle w:val="BodyText"/>
      </w:pPr>
      <w:r w:rsidRPr="00991936">
        <w:t>There is no direct link between this qualification and licensing, legislative and/or regulatory requirement</w:t>
      </w:r>
      <w:r w:rsidRPr="00991936">
        <w:t>s. However, where required, a unit of competency will specify relevant licensing, legislative and/or regulatory requirements that impact on the unit.</w:t>
      </w:r>
    </w:p>
    <w:p w:rsidR="00000000" w:rsidRPr="00991936" w:rsidP="00991936">
      <w:pPr>
        <w:pStyle w:val="AllowPageBreak"/>
      </w:pPr>
    </w:p>
    <w:p w:rsidR="00000000" w:rsidRPr="00991936" w:rsidP="00991936">
      <w:pPr>
        <w:pStyle w:val="Heading1"/>
      </w:pPr>
      <w:bookmarkStart w:id="5" w:name="O_528557"/>
      <w:bookmarkEnd w:id="5"/>
      <w:r w:rsidRPr="00991936">
        <w:t>Entry Requirements</w:t>
      </w:r>
    </w:p>
    <w:p w:rsidR="00000000" w:rsidRPr="00991936" w:rsidP="00991936">
      <w:pPr>
        <w:pStyle w:val="BodyText"/>
      </w:pPr>
      <w:r w:rsidRPr="00991936">
        <w:t>There are no entry requirements for this qualification.</w:t>
      </w:r>
    </w:p>
    <w:p w:rsidR="00000000" w:rsidRPr="00991936" w:rsidP="00991936">
      <w:pPr>
        <w:pStyle w:val="AllowPageBreak"/>
      </w:pPr>
    </w:p>
    <w:p w:rsidR="00000000" w:rsidRPr="00991936" w:rsidP="00991936">
      <w:pPr>
        <w:pStyle w:val="Heading1"/>
      </w:pPr>
      <w:bookmarkStart w:id="6" w:name="O_528556"/>
      <w:bookmarkEnd w:id="6"/>
      <w:r w:rsidRPr="00991936">
        <w:t>Employability Skills Summary</w:t>
      </w:r>
    </w:p>
    <w:p w:rsidR="00000000" w:rsidRPr="00991936" w:rsidP="00991936">
      <w:pPr>
        <w:pStyle w:val="BodyText"/>
      </w:pPr>
      <w:r w:rsidRPr="00991936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</w:t>
      </w:r>
      <w:r w:rsidRPr="00991936">
        <w:rPr>
          <w:rStyle w:val="Emphasis"/>
        </w:rPr>
        <w:t>ication packaging options.</w:t>
      </w:r>
    </w:p>
    <w:p w:rsidR="00000000" w:rsidRPr="00991936" w:rsidP="00991936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678"/>
      </w:tblGrid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BodyText"/>
            </w:pPr>
            <w:r w:rsidRPr="0099193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rPr>
                <w:rStyle w:val="SpecialBold"/>
              </w:rPr>
              <w:t>Industry/enterprise requirements for this qualification include: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Communication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ListBullet"/>
            </w:pPr>
            <w:r w:rsidRPr="00991936">
              <w:t>managing organisational systems and processes to ensure usability and compliance by all staff</w:t>
            </w:r>
          </w:p>
          <w:p w:rsidR="00000000" w:rsidRPr="00991936" w:rsidP="00991936">
            <w:pPr>
              <w:pStyle w:val="ListBullet"/>
            </w:pPr>
            <w:r w:rsidRPr="00991936">
              <w:t>participating in complex interpersonal exchanges requiring excellent negotiation and writing skills</w:t>
            </w:r>
          </w:p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>using effective interpersonal skills and relating to a wide range of internal and external clients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ListBullet"/>
            </w:pPr>
            <w:r w:rsidRPr="00991936">
              <w:t>delegating tasks as per job role responsibilit</w:t>
            </w:r>
            <w:r w:rsidRPr="00991936">
              <w:t>ies to appropriately skilled team members</w:t>
            </w:r>
          </w:p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>working and consulting with others to develop systems and processes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Problem-solving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ListBullet"/>
            </w:pPr>
            <w:r w:rsidRPr="00991936">
              <w:t>anticipating problems and preparing contingency plans</w:t>
            </w:r>
          </w:p>
          <w:p w:rsidR="00000000" w:rsidRPr="00991936" w:rsidP="00991936">
            <w:pPr>
              <w:pStyle w:val="ListBullet"/>
            </w:pPr>
            <w:r w:rsidRPr="00991936">
              <w:t>controlling budgets, reconciling figures, rectifying anomalies and applyin</w:t>
            </w:r>
            <w:r w:rsidRPr="00991936">
              <w:t>g estimating skills</w:t>
            </w:r>
          </w:p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>researching and analysing data to prepare work plans and processes as required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Initiative and enterprise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ListBullet"/>
            </w:pPr>
            <w:r w:rsidRPr="00991936">
              <w:t>being creative and providing innovative solutions to complex issues</w:t>
            </w:r>
          </w:p>
          <w:p w:rsidR="00000000" w:rsidRPr="00991936" w:rsidP="00991936">
            <w:pPr>
              <w:pStyle w:val="ListBullet"/>
            </w:pPr>
            <w:r w:rsidRPr="00991936">
              <w:t>choosing appropriate systems to meet organisational needs</w:t>
            </w:r>
          </w:p>
          <w:p w:rsidR="00000000" w:rsidRPr="00991936" w:rsidP="00991936">
            <w:pPr>
              <w:pStyle w:val="ListBullet"/>
            </w:pPr>
            <w:r w:rsidRPr="00991936">
              <w:t>designing and developing documentation and related processes</w:t>
            </w:r>
          </w:p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>responding to new and changing circumstances to ensure accurate and timely advice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Planning and organising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ListBullet"/>
            </w:pPr>
            <w:r w:rsidRPr="00991936">
              <w:t>allocating resources to ensure organisational requirements are met</w:t>
            </w:r>
          </w:p>
          <w:p w:rsidR="00000000" w:rsidRPr="00991936" w:rsidP="00991936">
            <w:pPr>
              <w:pStyle w:val="ListBullet"/>
            </w:pPr>
            <w:r w:rsidRPr="00991936">
              <w:t>collecting, collatin</w:t>
            </w:r>
            <w:r w:rsidRPr="00991936">
              <w:t>g and analysing information using appropriate workplace business systems</w:t>
            </w:r>
          </w:p>
          <w:p w:rsidR="00000000" w:rsidRPr="00991936" w:rsidP="00991936">
            <w:pPr>
              <w:pStyle w:val="ListBullet"/>
            </w:pPr>
            <w:r w:rsidRPr="00991936">
              <w:t>developing contingency plans and strategising to meet client needs</w:t>
            </w:r>
          </w:p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>managing meetings and conferences effectively through excellent time management and organisational skills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Self-mana</w:t>
            </w:r>
            <w:r w:rsidRPr="00991936">
              <w:t>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ListBullet"/>
            </w:pPr>
            <w:r w:rsidRPr="00991936">
              <w:t>following legislative and regulatory requirements to ensure the safety and security of organisational and employee information</w:t>
            </w:r>
          </w:p>
          <w:p w:rsidR="00000000" w:rsidRPr="00991936" w:rsidP="00991936">
            <w:pPr>
              <w:pStyle w:val="ListBullet"/>
            </w:pPr>
            <w:r w:rsidRPr="00991936">
              <w:t>managing own time and priorities and dealing with contingencies</w:t>
            </w:r>
          </w:p>
          <w:p w:rsidR="00000000" w:rsidRPr="00991936" w:rsidP="00991936">
            <w:pPr>
              <w:pStyle w:val="ListBullet"/>
            </w:pPr>
            <w:r w:rsidRPr="00991936">
              <w:t>meeting statutory requirements in respect to payroll and recruitment practices</w:t>
            </w:r>
          </w:p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 xml:space="preserve">taking responsibility as required by work role and ensuring all </w:t>
            </w:r>
            <w:r w:rsidRPr="00991936">
              <w:t>organisational polices and procedures are followed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Learning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ListBullet"/>
              <w:rPr>
                <w:lang w:val="en-NZ"/>
              </w:rPr>
            </w:pPr>
            <w:r w:rsidRPr="00991936">
              <w:t>planning training needs, and monitoring and evaluat</w:t>
            </w:r>
            <w:r w:rsidRPr="00991936">
              <w:t>ing training and induction programmes</w:t>
            </w:r>
          </w:p>
        </w:tc>
      </w:tr>
      <w:tr w:rsidTr="009919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36">
            <w:pPr>
              <w:pStyle w:val="BodyText"/>
              <w:rPr>
                <w:lang w:val="en-NZ"/>
              </w:rPr>
            </w:pPr>
            <w:r w:rsidRPr="00991936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36" w:rsidP="00991936">
            <w:pPr>
              <w:pStyle w:val="ListBullet"/>
            </w:pPr>
            <w:r w:rsidRPr="00991936">
              <w:t>using complex functions of computer software to design and develop templates, standard documentation and user manuals</w:t>
            </w:r>
          </w:p>
          <w:p w:rsidR="00000000" w:rsidRPr="00991936" w:rsidP="00991936">
            <w:pPr>
              <w:pStyle w:val="ListBullet"/>
            </w:pPr>
            <w:r w:rsidRPr="00991936">
              <w:t>using electronic communication devices and processes i.e. computers, internet, intranet</w:t>
            </w:r>
            <w:r w:rsidRPr="00991936">
              <w:t>, email to produce written correspondence and reports</w:t>
            </w:r>
          </w:p>
          <w:p w:rsidR="00000000" w:rsidRPr="00991936" w:rsidP="00991936">
            <w:pPr>
              <w:pStyle w:val="ListBullet"/>
            </w:pPr>
            <w:r w:rsidRPr="00991936">
              <w:t>using technology to manage organisational information</w:t>
            </w:r>
          </w:p>
        </w:tc>
      </w:tr>
    </w:tbl>
    <w:p w:rsidR="00000000" w:rsidRPr="00991936" w:rsidP="00991936">
      <w:pPr>
        <w:pStyle w:val="BodyText"/>
      </w:pPr>
    </w:p>
    <w:p w:rsidR="00000000" w:rsidRPr="00991936" w:rsidP="00991936">
      <w:pPr>
        <w:pStyle w:val="AllowPageBreak"/>
      </w:pPr>
    </w:p>
    <w:p w:rsidR="00000000" w:rsidRPr="00991936" w:rsidP="00991936">
      <w:pPr>
        <w:pStyle w:val="Heading1"/>
      </w:pPr>
      <w:bookmarkStart w:id="7" w:name="O_528555"/>
      <w:bookmarkEnd w:id="7"/>
      <w:r w:rsidRPr="00991936">
        <w:t>Packaging Rules</w:t>
      </w:r>
    </w:p>
    <w:p w:rsidR="00000000" w:rsidRPr="00991936" w:rsidP="00991936">
      <w:pPr>
        <w:pStyle w:val="BodyText"/>
      </w:pPr>
      <w:r w:rsidRPr="00991936">
        <w:rPr>
          <w:rStyle w:val="SpecialBold"/>
        </w:rPr>
        <w:t>Total number of units = 8</w:t>
      </w:r>
    </w:p>
    <w:p w:rsidR="00000000" w:rsidRPr="00991936" w:rsidP="00991936">
      <w:pPr>
        <w:pStyle w:val="BodyText"/>
      </w:pPr>
      <w:r w:rsidRPr="00991936">
        <w:rPr>
          <w:rStyle w:val="SpecialBold"/>
        </w:rPr>
        <w:t>8 elective units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5 elective units</w:t>
      </w:r>
      <w:r w:rsidRPr="00991936">
        <w:t xml:space="preserve"> must be selected from the </w:t>
      </w:r>
      <w:r w:rsidRPr="00991936">
        <w:rPr>
          <w:rStyle w:val="SpecialBold"/>
        </w:rPr>
        <w:t>Group A</w:t>
      </w:r>
      <w:r w:rsidRPr="00991936">
        <w:t xml:space="preserve"> units listed below.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 xml:space="preserve">The remaining </w:t>
      </w:r>
      <w:r w:rsidRPr="00991936">
        <w:rPr>
          <w:rStyle w:val="SpecialBold"/>
        </w:rPr>
        <w:t>3 elective units</w:t>
      </w:r>
      <w:r w:rsidRPr="00991936">
        <w:t xml:space="preserve"> may be selected from the </w:t>
      </w:r>
      <w:r w:rsidRPr="00991936">
        <w:rPr>
          <w:rStyle w:val="SpecialBold"/>
        </w:rPr>
        <w:t>Group B</w:t>
      </w:r>
      <w:r w:rsidRPr="00991936">
        <w:t xml:space="preserve"> units listed below, or any currently endorsed Training Package or accredited course at the same qualification level. If not listed below, </w:t>
      </w:r>
      <w:r w:rsidRPr="00991936">
        <w:rPr>
          <w:rStyle w:val="SpecialBold"/>
        </w:rPr>
        <w:t>1 unit</w:t>
      </w:r>
      <w:r w:rsidRPr="00991936">
        <w:t xml:space="preserve"> may be selected from either a Certificate IV or Advanced Diploma qualification.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Elective units must be relevant to the work outcome, local industry requirements and the qualification level.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Elective units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Group A units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Financial Management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BSBFIM502A</w:t>
      </w:r>
      <w:r w:rsidRPr="00991936">
        <w:t xml:space="preserve"> Manage payroll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General Administration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BSBADM502B Manage meetings</w:t>
      </w:r>
    </w:p>
    <w:p w:rsidR="00000000" w:rsidRPr="00991936" w:rsidP="00991936">
      <w:pPr>
        <w:pStyle w:val="BodyText"/>
      </w:pPr>
      <w:r w:rsidRPr="00991936">
        <w:t>BSBADM503B Plan and manage conferences</w:t>
      </w:r>
    </w:p>
    <w:p w:rsidR="00000000" w:rsidRPr="00991936" w:rsidP="00991936">
      <w:pPr>
        <w:pStyle w:val="BodyText"/>
      </w:pPr>
      <w:r w:rsidRPr="00991936">
        <w:t>BSBADM504B Plan or review administration systems</w:t>
      </w:r>
    </w:p>
    <w:p w:rsidR="00000000" w:rsidRPr="00991936" w:rsidP="00991936">
      <w:pPr>
        <w:pStyle w:val="BodyText"/>
      </w:pPr>
      <w:r w:rsidRPr="00991936">
        <w:t>BSBADM506B Manage business document design and development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IT Building and Implementation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BSBITB50</w:t>
      </w:r>
      <w:r w:rsidRPr="00991936">
        <w:t>1A Establish and maintain a workgroup computer network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Project Management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BSBPMG522A Undertake project work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Group B units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Customer Service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BSBCUS501C Manage quality customer service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Information Management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BSBINM501A Manage an information or knowledge management system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Innovation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BSBINN301A Promote innovation in a team environment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Management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BSBMGT502B Manage people performance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Recordkeeping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BSBRKG502B Manage and monitor business or records systems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Su</w:t>
      </w:r>
      <w:r w:rsidRPr="00991936">
        <w:rPr>
          <w:rStyle w:val="SpecialBold"/>
        </w:rPr>
        <w:t>stainability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BSBSUS501A Develop workplace policy and procedures for sustainability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rPr>
          <w:rStyle w:val="SpecialBold"/>
        </w:rPr>
        <w:t>Workplace Effectiveness</w:t>
      </w:r>
    </w:p>
    <w:p w:rsidR="00000000" w:rsidRPr="00991936" w:rsidP="00991936">
      <w:pPr>
        <w:pStyle w:val="BodyText"/>
      </w:pPr>
    </w:p>
    <w:p w:rsidR="00000000" w:rsidRPr="00991936" w:rsidP="00991936">
      <w:pPr>
        <w:pStyle w:val="BodyText"/>
      </w:pPr>
      <w:r w:rsidRPr="00991936">
        <w:t>BSBWOR501B Manage personal work priorities and professional development</w:t>
      </w:r>
    </w:p>
    <w:p w:rsidR="00000000" w:rsidRPr="00991936" w:rsidP="00991936">
      <w:pPr>
        <w:pStyle w:val="BodyText"/>
      </w:pPr>
      <w:r w:rsidRPr="00991936">
        <w:t>BSBWOR502B Ensure team effectiveness</w:t>
      </w:r>
    </w:p>
    <w:p w:rsidR="00000000" w:rsidRPr="00991936" w:rsidP="00991936"/>
    <w:sectPr w:rsidSect="009919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36" w:rsidRPr="0036657A" w:rsidP="00366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7A" w:rsidP="00991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6657A" w:rsidP="00991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657A" w:rsidP="00991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36" w:rsidRPr="0036657A" w:rsidP="003665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7A" w:rsidRPr="002D2AF8" w:rsidP="00991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BSB50407 Diploma of Business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36657A" w:rsidP="00991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E5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B84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936"/>
  </w:style>
  <w:style w:type="character" w:customStyle="1" w:styleId="Heading1Char">
    <w:name w:val="Heading 1 Char"/>
    <w:basedOn w:val="DefaultParagraphFont"/>
    <w:link w:val="Heading1"/>
    <w:rsid w:val="00991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9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9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936"/>
    <w:rPr>
      <w:b/>
      <w:spacing w:val="0"/>
    </w:rPr>
  </w:style>
  <w:style w:type="character" w:styleId="Emphasis">
    <w:name w:val="Emphasis"/>
    <w:basedOn w:val="DefaultParagraphFont"/>
    <w:qFormat/>
    <w:rsid w:val="00991936"/>
    <w:rPr>
      <w:i/>
    </w:rPr>
  </w:style>
  <w:style w:type="paragraph" w:customStyle="1" w:styleId="SuperHeading">
    <w:name w:val="SuperHeading"/>
    <w:basedOn w:val="Normal"/>
    <w:rsid w:val="00991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9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9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936"/>
  </w:style>
  <w:style w:type="paragraph" w:styleId="TableofFigures">
    <w:name w:val="table of figures"/>
    <w:basedOn w:val="Normal"/>
    <w:next w:val="Normal"/>
    <w:semiHidden/>
    <w:rsid w:val="00991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936"/>
    <w:pPr>
      <w:numPr>
        <w:numId w:val="10"/>
      </w:numPr>
    </w:pPr>
  </w:style>
  <w:style w:type="character" w:customStyle="1" w:styleId="WingdingSymbols">
    <w:name w:val="Wingding Symbols"/>
    <w:rsid w:val="00991936"/>
    <w:rPr>
      <w:rFonts w:ascii="Wingdings" w:hAnsi="Wingdings"/>
    </w:rPr>
  </w:style>
  <w:style w:type="paragraph" w:customStyle="1" w:styleId="TableHeading">
    <w:name w:val="Table Heading"/>
    <w:basedOn w:val="HeadingBase"/>
    <w:rsid w:val="00991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936"/>
    <w:rPr>
      <w:color w:val="0033CC"/>
      <w:u w:val="none"/>
    </w:rPr>
  </w:style>
  <w:style w:type="paragraph" w:customStyle="1" w:styleId="BodyTextRight">
    <w:name w:val="Body Text Right"/>
    <w:basedOn w:val="BodyText"/>
    <w:rsid w:val="00991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9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936"/>
    <w:rPr>
      <w:sz w:val="32"/>
    </w:rPr>
  </w:style>
  <w:style w:type="paragraph" w:customStyle="1" w:styleId="HeadingProcedure">
    <w:name w:val="Heading Procedure"/>
    <w:basedOn w:val="HeadingBase"/>
    <w:next w:val="Normal"/>
    <w:rsid w:val="00991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936"/>
    <w:pPr>
      <w:spacing w:before="60" w:after="60"/>
    </w:pPr>
  </w:style>
  <w:style w:type="paragraph" w:styleId="ListContinue">
    <w:name w:val="List Continue"/>
    <w:basedOn w:val="List"/>
    <w:rsid w:val="00991936"/>
    <w:pPr>
      <w:ind w:firstLine="0"/>
    </w:pPr>
  </w:style>
  <w:style w:type="paragraph" w:customStyle="1" w:styleId="ListNote">
    <w:name w:val="List Note"/>
    <w:basedOn w:val="List"/>
    <w:rsid w:val="00991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936"/>
    <w:rPr>
      <w:rFonts w:ascii="Courier New" w:hAnsi="Courier New"/>
    </w:rPr>
  </w:style>
  <w:style w:type="paragraph" w:customStyle="1" w:styleId="NoteBullet">
    <w:name w:val="Note Bullet"/>
    <w:basedOn w:val="Note"/>
    <w:rsid w:val="00991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936"/>
    <w:rPr>
      <w:b/>
      <w:smallCaps/>
    </w:rPr>
  </w:style>
  <w:style w:type="paragraph" w:customStyle="1" w:styleId="TableListNumber">
    <w:name w:val="Table List Number"/>
    <w:basedOn w:val="ListNumber"/>
    <w:rsid w:val="00991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936"/>
    <w:pPr>
      <w:numPr>
        <w:numId w:val="8"/>
      </w:numPr>
    </w:pPr>
  </w:style>
  <w:style w:type="paragraph" w:customStyle="1" w:styleId="ListAlpha2">
    <w:name w:val="List Alpha 2"/>
    <w:basedOn w:val="List2"/>
    <w:rsid w:val="00991936"/>
    <w:pPr>
      <w:numPr>
        <w:numId w:val="7"/>
      </w:numPr>
    </w:pPr>
  </w:style>
  <w:style w:type="paragraph" w:styleId="List2">
    <w:name w:val="List 2"/>
    <w:basedOn w:val="BodyText"/>
    <w:rsid w:val="00991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936"/>
    <w:pPr>
      <w:numPr>
        <w:numId w:val="2"/>
      </w:numPr>
    </w:pPr>
  </w:style>
  <w:style w:type="paragraph" w:styleId="ListBullet5">
    <w:name w:val="List Bullet 5"/>
    <w:basedOn w:val="List5"/>
    <w:rsid w:val="00991936"/>
    <w:pPr>
      <w:numPr>
        <w:numId w:val="3"/>
      </w:numPr>
    </w:pPr>
  </w:style>
  <w:style w:type="paragraph" w:styleId="ListContinue2">
    <w:name w:val="List Continue 2"/>
    <w:basedOn w:val="List2"/>
    <w:rsid w:val="00991936"/>
    <w:pPr>
      <w:ind w:firstLine="0"/>
    </w:pPr>
  </w:style>
  <w:style w:type="paragraph" w:styleId="ListContinue3">
    <w:name w:val="List Continue 3"/>
    <w:basedOn w:val="List3"/>
    <w:rsid w:val="00991936"/>
    <w:pPr>
      <w:ind w:left="1021" w:firstLine="0"/>
    </w:pPr>
  </w:style>
  <w:style w:type="paragraph" w:styleId="ListContinue4">
    <w:name w:val="List Continue 4"/>
    <w:basedOn w:val="List4"/>
    <w:rsid w:val="00991936"/>
    <w:pPr>
      <w:ind w:firstLine="0"/>
    </w:pPr>
  </w:style>
  <w:style w:type="paragraph" w:styleId="ListContinue5">
    <w:name w:val="List Continue 5"/>
    <w:basedOn w:val="List5"/>
    <w:rsid w:val="00991936"/>
    <w:pPr>
      <w:ind w:firstLine="0"/>
    </w:pPr>
  </w:style>
  <w:style w:type="paragraph" w:styleId="ListNumber3">
    <w:name w:val="List Number 3"/>
    <w:basedOn w:val="List3"/>
    <w:rsid w:val="00991936"/>
    <w:pPr>
      <w:numPr>
        <w:numId w:val="4"/>
      </w:numPr>
    </w:pPr>
  </w:style>
  <w:style w:type="paragraph" w:styleId="ListNumber4">
    <w:name w:val="List Number 4"/>
    <w:basedOn w:val="List4"/>
    <w:rsid w:val="00991936"/>
    <w:pPr>
      <w:numPr>
        <w:numId w:val="5"/>
      </w:numPr>
    </w:pPr>
  </w:style>
  <w:style w:type="paragraph" w:styleId="ListNumber5">
    <w:name w:val="List Number 5"/>
    <w:basedOn w:val="List5"/>
    <w:rsid w:val="00991936"/>
    <w:pPr>
      <w:numPr>
        <w:numId w:val="6"/>
      </w:numPr>
    </w:pPr>
  </w:style>
  <w:style w:type="paragraph" w:styleId="BlockText">
    <w:name w:val="Block Text"/>
    <w:basedOn w:val="Normal"/>
    <w:rsid w:val="00991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936"/>
    <w:rPr>
      <w:sz w:val="16"/>
      <w:vertAlign w:val="superscript"/>
    </w:rPr>
  </w:style>
  <w:style w:type="character" w:customStyle="1" w:styleId="Symbols">
    <w:name w:val="Symbols"/>
    <w:basedOn w:val="DefaultParagraphFont"/>
    <w:rsid w:val="00991936"/>
    <w:rPr>
      <w:rFonts w:ascii="Symbol" w:hAnsi="Symbol"/>
    </w:rPr>
  </w:style>
  <w:style w:type="character" w:customStyle="1" w:styleId="MenuOptions">
    <w:name w:val="Menu Options"/>
    <w:basedOn w:val="DefaultParagraphFont"/>
    <w:rsid w:val="00991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936"/>
    <w:rPr>
      <w:b/>
    </w:rPr>
  </w:style>
  <w:style w:type="character" w:customStyle="1" w:styleId="Underlined">
    <w:name w:val="Underlined"/>
    <w:basedOn w:val="DefaultParagraphFont"/>
    <w:rsid w:val="00991936"/>
    <w:rPr>
      <w:u w:val="single"/>
    </w:rPr>
  </w:style>
  <w:style w:type="paragraph" w:customStyle="1" w:styleId="TableBodyTextRight">
    <w:name w:val="Table Body Text Right"/>
    <w:basedOn w:val="TableBodyText"/>
    <w:rsid w:val="00991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936"/>
    <w:rPr>
      <w:sz w:val="18"/>
    </w:rPr>
  </w:style>
  <w:style w:type="paragraph" w:customStyle="1" w:styleId="BodySmallRight">
    <w:name w:val="Body Small Right"/>
    <w:basedOn w:val="BodyTextRight"/>
    <w:rsid w:val="00991936"/>
    <w:rPr>
      <w:sz w:val="18"/>
      <w:szCs w:val="18"/>
    </w:rPr>
  </w:style>
  <w:style w:type="paragraph" w:customStyle="1" w:styleId="MarginEdition">
    <w:name w:val="Margin Edition"/>
    <w:basedOn w:val="MarginNote"/>
    <w:rsid w:val="00991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936"/>
    <w:rPr>
      <w:sz w:val="2"/>
      <w:szCs w:val="2"/>
    </w:rPr>
  </w:style>
  <w:style w:type="character" w:customStyle="1" w:styleId="Small">
    <w:name w:val="Small"/>
    <w:basedOn w:val="DefaultParagraphFont"/>
    <w:rsid w:val="00991936"/>
    <w:rPr>
      <w:sz w:val="16"/>
    </w:rPr>
  </w:style>
  <w:style w:type="paragraph" w:customStyle="1" w:styleId="WideTable">
    <w:name w:val="Wide Table"/>
    <w:basedOn w:val="Normal"/>
    <w:rsid w:val="00991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936"/>
  </w:style>
  <w:style w:type="paragraph" w:styleId="Quote">
    <w:name w:val="Quote"/>
    <w:basedOn w:val="Heading1"/>
    <w:link w:val="QuoteChar"/>
    <w:qFormat/>
    <w:rsid w:val="00991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936"/>
    <w:pPr>
      <w:pageBreakBefore/>
    </w:pPr>
  </w:style>
  <w:style w:type="paragraph" w:customStyle="1" w:styleId="Border">
    <w:name w:val="Border"/>
    <w:basedOn w:val="Normal"/>
    <w:qFormat/>
    <w:rsid w:val="00991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936"/>
    <w:rPr>
      <w:u w:val="single"/>
    </w:rPr>
  </w:style>
  <w:style w:type="character" w:customStyle="1" w:styleId="BoldandItalics">
    <w:name w:val="Bold and Italics"/>
    <w:qFormat/>
    <w:rsid w:val="00991936"/>
    <w:rPr>
      <w:b/>
      <w:i/>
      <w:u w:val="none"/>
    </w:rPr>
  </w:style>
  <w:style w:type="paragraph" w:styleId="BalloonText">
    <w:name w:val="Balloon Text"/>
    <w:basedOn w:val="Normal"/>
    <w:link w:val="BalloonTextChar"/>
    <w:rsid w:val="00991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9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9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779</Words>
  <Characters>5256</Characters>
  <Application>Microsoft Office Word</Application>
  <DocSecurity>0</DocSecurity>
  <Lines>198</Lines>
  <Paragraphs>111</Paragraphs>
  <ScaleCrop>false</ScaleCrop>
  <Company>Author-it Software Corporation Ltd.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BSB50407 Diploma of Business Administration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2013-03-15T10:42:00Z</dcterms:created>
  <dcterms:modified xsi:type="dcterms:W3CDTF">2013-03-15T10:42:00Z</dcterms:modified>
</cp:coreProperties>
</file>