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A64" w:rsidP="000C0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BSB50110 Diploma of Legal Services</w:t>
      </w:r>
      <w:r>
        <w:fldChar w:fldCharType="end"/>
      </w:r>
    </w:p>
    <w:p w:rsidR="000C0A64" w:rsidP="000C0A64">
      <w:pPr>
        <w:pStyle w:val="Version"/>
        <w:sectPr w:rsidSect="00827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827EAB" w:rsidP="00827EAB">
      <w:pPr>
        <w:pStyle w:val="SuperHeading"/>
      </w:pPr>
      <w:r w:rsidRPr="00827EAB">
        <w:t>BSB50110 Diploma of Legal Services</w:t>
      </w:r>
    </w:p>
    <w:p w:rsidR="00000000" w:rsidRPr="00827EAB" w:rsidP="00827EAB">
      <w:pPr>
        <w:pStyle w:val="Heading1"/>
      </w:pPr>
      <w:bookmarkStart w:id="1" w:name="O_362936"/>
      <w:bookmarkEnd w:id="1"/>
      <w:r w:rsidRPr="00827EA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827E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BodyText"/>
            </w:pPr>
            <w:r w:rsidRPr="00827EAB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rPr>
                <w:rStyle w:val="SpecialBold"/>
              </w:rPr>
              <w:t>Comments</w:t>
            </w:r>
          </w:p>
        </w:tc>
      </w:tr>
      <w:tr w:rsidTr="00827EA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BodyText"/>
            </w:pPr>
            <w:r w:rsidRPr="00827EAB">
              <w:t xml:space="preserve">New release of this Qualification released with </w:t>
            </w:r>
            <w:r w:rsidRPr="00827EAB">
              <w:rPr>
                <w:rStyle w:val="Emphasis"/>
              </w:rPr>
              <w:t xml:space="preserve">version 6 of BSB07 </w:t>
            </w:r>
            <w:r w:rsidRPr="00827EAB">
              <w:t xml:space="preserve">Business </w:t>
            </w:r>
            <w:r w:rsidRPr="00827EAB">
              <w:rPr>
                <w:rStyle w:val="Emphasis"/>
              </w:rPr>
              <w:t>Services Training Package</w:t>
            </w:r>
            <w:r w:rsidRPr="00827EAB">
              <w:t>.</w:t>
            </w:r>
          </w:p>
          <w:p w:rsidR="00000000" w:rsidRPr="00827EAB" w:rsidP="00827EAB">
            <w:pPr>
              <w:pStyle w:val="BodyText"/>
            </w:pPr>
            <w:r w:rsidRPr="00827EAB">
              <w:t>Correction to Employability Skills summary ie code and title of qualification included.</w:t>
            </w:r>
          </w:p>
          <w:p w:rsidR="00000000" w:rsidRPr="00827EAB" w:rsidP="00827EAB">
            <w:pPr>
              <w:pStyle w:val="BodyText"/>
            </w:pPr>
          </w:p>
        </w:tc>
      </w:tr>
    </w:tbl>
    <w:p w:rsidR="000C0A64" w:rsidP="00827EAB">
      <w:pPr>
        <w:pStyle w:val="BodyText"/>
      </w:pPr>
    </w:p>
    <w:p w:rsidR="000C0A64" w:rsidP="00827EAB">
      <w:pPr>
        <w:pStyle w:val="BodyText"/>
      </w:pPr>
    </w:p>
    <w:p w:rsidR="00000000" w:rsidRPr="00827EAB" w:rsidP="00827EAB">
      <w:pPr>
        <w:pStyle w:val="Heading1"/>
      </w:pPr>
      <w:bookmarkStart w:id="2" w:name="O_362941"/>
      <w:bookmarkEnd w:id="2"/>
      <w:r w:rsidRPr="00827EAB">
        <w:t>Description</w:t>
      </w:r>
    </w:p>
    <w:p w:rsidR="00000000" w:rsidRPr="00827EAB" w:rsidP="00827EAB">
      <w:pPr>
        <w:pStyle w:val="BodyText"/>
      </w:pPr>
      <w:r w:rsidRPr="00827EAB">
        <w:rPr>
          <w:rStyle w:val="SpecialBold"/>
        </w:rPr>
        <w:t>Descriptor</w:t>
      </w:r>
    </w:p>
    <w:p w:rsidR="00000000" w:rsidRPr="00827EAB" w:rsidP="00827EAB">
      <w:pPr>
        <w:pStyle w:val="BodyText"/>
      </w:pPr>
      <w:r w:rsidRPr="00827EAB">
        <w:t>This qualification reflects the role of individuals who possess a sound theoretical knowledge base and use a range of specialised, technical or managerial competencies to plan and carry out work in a legal context in accordance with legislation, regulation</w:t>
      </w:r>
      <w:r w:rsidRPr="00827EAB">
        <w:t>s and codes of practice relevant to the different jurisdictions.</w:t>
      </w:r>
    </w:p>
    <w:p w:rsidR="00000000" w:rsidRPr="00827EAB" w:rsidP="00827EAB">
      <w:pPr>
        <w:pStyle w:val="BodyText"/>
      </w:pPr>
    </w:p>
    <w:p w:rsidR="00000000" w:rsidRPr="00827EAB" w:rsidP="00827EAB">
      <w:pPr>
        <w:pStyle w:val="BodyText"/>
      </w:pPr>
      <w:r w:rsidRPr="00827EAB">
        <w:rPr>
          <w:rStyle w:val="SpecialBold"/>
        </w:rPr>
        <w:t>Job roles</w:t>
      </w:r>
    </w:p>
    <w:p w:rsidR="00000000" w:rsidRPr="00827EAB" w:rsidP="00827EAB">
      <w:pPr>
        <w:pStyle w:val="BodyText"/>
      </w:pPr>
      <w:r w:rsidRPr="00827EAB">
        <w:t>Job roles and titles vary across different industry sectors. Possible job titles relevant to this qualification include:</w:t>
      </w:r>
    </w:p>
    <w:p w:rsidR="00000000" w:rsidRPr="00827EAB" w:rsidP="00827EAB">
      <w:pPr>
        <w:pStyle w:val="ListBullet"/>
      </w:pPr>
      <w:r w:rsidRPr="00827EAB">
        <w:t>executive assistant</w:t>
      </w:r>
    </w:p>
    <w:p w:rsidR="00000000" w:rsidRPr="00827EAB" w:rsidP="00827EAB">
      <w:pPr>
        <w:pStyle w:val="ListBullet"/>
      </w:pPr>
      <w:r w:rsidRPr="00827EAB">
        <w:t>legal services support officer</w:t>
      </w:r>
    </w:p>
    <w:p w:rsidR="00000000" w:rsidRPr="00827EAB" w:rsidP="00827EAB">
      <w:pPr>
        <w:pStyle w:val="ListBullet"/>
      </w:pPr>
      <w:r w:rsidRPr="00827EAB">
        <w:t>paralegal</w:t>
      </w:r>
    </w:p>
    <w:p w:rsidR="000C0A64" w:rsidP="00827EAB">
      <w:pPr>
        <w:pStyle w:val="ListBullet"/>
      </w:pPr>
      <w:r w:rsidRPr="00827EAB">
        <w:t>senior legal secretary.</w:t>
      </w:r>
    </w:p>
    <w:p w:rsidR="000C0A64" w:rsidP="00827EAB">
      <w:pPr>
        <w:pStyle w:val="ListBullet"/>
      </w:pPr>
    </w:p>
    <w:p w:rsidR="00000000" w:rsidRPr="00827EAB" w:rsidP="00827EAB">
      <w:pPr>
        <w:pStyle w:val="Heading1"/>
      </w:pPr>
      <w:bookmarkStart w:id="3" w:name="O_362934"/>
      <w:bookmarkEnd w:id="3"/>
      <w:r w:rsidRPr="00827EAB">
        <w:t>Pathways Information</w:t>
      </w:r>
    </w:p>
    <w:p w:rsidR="00000000" w:rsidRPr="00827EAB" w:rsidP="00827EAB">
      <w:pPr>
        <w:pStyle w:val="BodyText"/>
      </w:pPr>
      <w:r w:rsidRPr="00827EAB">
        <w:rPr>
          <w:rStyle w:val="SpecialBold"/>
        </w:rPr>
        <w:t>Qualification pathways</w:t>
      </w:r>
    </w:p>
    <w:p w:rsidR="00000000" w:rsidRPr="00827EAB" w:rsidP="00827EAB">
      <w:pPr>
        <w:pStyle w:val="BodyText"/>
      </w:pPr>
      <w:r w:rsidRPr="00827EAB">
        <w:rPr>
          <w:rStyle w:val="Emphasis"/>
        </w:rPr>
        <w:t>Entry requirements</w:t>
      </w:r>
    </w:p>
    <w:p w:rsidR="000C0A64" w:rsidP="00827EAB">
      <w:pPr>
        <w:pStyle w:val="BodyText"/>
      </w:pPr>
      <w:r w:rsidRPr="00827EAB">
        <w:t>There are no entry requirements for this qualification.</w:t>
      </w:r>
    </w:p>
    <w:p w:rsidR="000C0A64" w:rsidP="00827EAB">
      <w:pPr>
        <w:pStyle w:val="BodyText"/>
      </w:pPr>
    </w:p>
    <w:p w:rsidR="00000000" w:rsidRPr="00827EAB" w:rsidP="00827EAB">
      <w:pPr>
        <w:pStyle w:val="BodyText"/>
      </w:pPr>
      <w:r w:rsidRPr="00827EAB">
        <w:rPr>
          <w:rStyle w:val="Emphasis"/>
        </w:rPr>
        <w:t>Pathways into the qualification</w:t>
      </w:r>
      <w:r w:rsidRPr="00827EAB">
        <w:t xml:space="preserve"> </w:t>
      </w:r>
    </w:p>
    <w:p w:rsidR="00000000" w:rsidRPr="00827EAB" w:rsidP="00827EAB">
      <w:pPr>
        <w:pStyle w:val="BodyText"/>
      </w:pPr>
      <w:r w:rsidRPr="00827EAB">
        <w:t>Preferred pathways for candidates considering thi</w:t>
      </w:r>
      <w:r w:rsidRPr="00827EAB">
        <w:t>s qualification include:</w:t>
      </w:r>
    </w:p>
    <w:p w:rsidR="00000000" w:rsidRPr="00827EAB" w:rsidP="00827EAB">
      <w:pPr>
        <w:pStyle w:val="ListBullet"/>
      </w:pPr>
      <w:r w:rsidRPr="00827EAB">
        <w:t>after achieving BSB40110 Certificate lV in Legal Services or other relevant qualifications in addition to competency in BSBITU307A Develop keyboarding speed and accuracy</w:t>
      </w:r>
    </w:p>
    <w:p w:rsidR="00000000" w:rsidRPr="00827EAB" w:rsidP="00827EAB">
      <w:pPr>
        <w:pStyle w:val="BodyText"/>
      </w:pPr>
      <w:r w:rsidRPr="00827EAB">
        <w:t>OR</w:t>
      </w:r>
    </w:p>
    <w:p w:rsidR="00000000" w:rsidRPr="00827EAB" w:rsidP="00827EAB">
      <w:pPr>
        <w:pStyle w:val="ListBullet"/>
      </w:pPr>
      <w:r w:rsidRPr="00827EAB">
        <w:t>providing evidence of the completion of all units of com</w:t>
      </w:r>
      <w:r w:rsidRPr="00827EAB">
        <w:t>petency required for BSB40110 Certificate IV in Legal Services as well as evidence of competency in BSBITU307A Develop keyboarding speed and accuracy</w:t>
      </w:r>
    </w:p>
    <w:p w:rsidR="00000000" w:rsidRPr="00827EAB" w:rsidP="00827EAB">
      <w:pPr>
        <w:pStyle w:val="BodyText"/>
      </w:pPr>
      <w:r w:rsidRPr="00827EAB">
        <w:t>OR</w:t>
      </w:r>
    </w:p>
    <w:p w:rsidR="00000000" w:rsidRPr="00827EAB" w:rsidP="00827EAB">
      <w:pPr>
        <w:pStyle w:val="ListBullet"/>
      </w:pPr>
      <w:r w:rsidRPr="00827EAB">
        <w:t>with vocational experience in a range of settings without a formal business qualification.</w:t>
      </w:r>
    </w:p>
    <w:p w:rsidR="00000000" w:rsidRPr="00827EAB" w:rsidP="00827EAB">
      <w:pPr>
        <w:pStyle w:val="BodyText"/>
      </w:pPr>
    </w:p>
    <w:p w:rsidR="00000000" w:rsidRPr="00827EAB" w:rsidP="00827EAB">
      <w:pPr>
        <w:pStyle w:val="BodyText"/>
      </w:pPr>
      <w:r w:rsidRPr="00827EAB">
        <w:rPr>
          <w:rStyle w:val="Emphasis"/>
        </w:rPr>
        <w:t>Pathways f</w:t>
      </w:r>
      <w:r w:rsidRPr="00827EAB">
        <w:rPr>
          <w:rStyle w:val="Emphasis"/>
        </w:rPr>
        <w:t>rom the qualification</w:t>
      </w:r>
    </w:p>
    <w:p w:rsidR="000C0A64" w:rsidP="00827EAB">
      <w:pPr>
        <w:pStyle w:val="BodyText"/>
      </w:pPr>
      <w:r w:rsidRPr="00827EAB">
        <w:t>After achieving BSB50110 Diploma of Legal Services, candidates may undertake a range of advanced diploma qualifications.</w:t>
      </w:r>
    </w:p>
    <w:p w:rsidR="000C0A64" w:rsidP="00827EAB">
      <w:pPr>
        <w:pStyle w:val="BodyText"/>
      </w:pPr>
    </w:p>
    <w:p w:rsidR="00000000" w:rsidRPr="00827EAB" w:rsidP="00827EAB">
      <w:pPr>
        <w:pStyle w:val="Heading1"/>
      </w:pPr>
      <w:bookmarkStart w:id="4" w:name="O_362937"/>
      <w:bookmarkEnd w:id="4"/>
      <w:r w:rsidRPr="00827EAB">
        <w:t>Licensing/Regulatory Information</w:t>
      </w:r>
    </w:p>
    <w:p w:rsidR="00000000" w:rsidRPr="00827EAB" w:rsidP="00827EAB">
      <w:pPr>
        <w:pStyle w:val="BodyText"/>
      </w:pPr>
      <w:r w:rsidRPr="00827EAB">
        <w:rPr>
          <w:rStyle w:val="SpecialBold"/>
        </w:rPr>
        <w:t>Licensing</w:t>
      </w:r>
      <w:r w:rsidRPr="00827EAB">
        <w:t xml:space="preserve">, </w:t>
      </w:r>
      <w:r w:rsidRPr="00827EAB">
        <w:rPr>
          <w:rStyle w:val="SpecialBold"/>
        </w:rPr>
        <w:t>legislative</w:t>
      </w:r>
      <w:r w:rsidRPr="00827EAB">
        <w:t xml:space="preserve">, </w:t>
      </w:r>
      <w:r w:rsidRPr="00827EAB">
        <w:rPr>
          <w:rStyle w:val="SpecialBold"/>
        </w:rPr>
        <w:t>regulatory or certification considerations</w:t>
      </w:r>
    </w:p>
    <w:p w:rsidR="000C0A64" w:rsidP="00827EAB">
      <w:pPr>
        <w:pStyle w:val="BodyText"/>
      </w:pPr>
      <w:r w:rsidRPr="00827EAB">
        <w:t>There is no direct link between this qualification and licensing, legislative and/or regulatory requirements. However, where required, a unit of competency will specify relevant licensing, legislative and/or regul</w:t>
      </w:r>
      <w:r w:rsidRPr="00827EAB">
        <w:t>atory requirements that impact on the unit.</w:t>
      </w:r>
    </w:p>
    <w:p w:rsidR="000C0A64" w:rsidP="00827EAB">
      <w:pPr>
        <w:pStyle w:val="BodyText"/>
      </w:pPr>
    </w:p>
    <w:p w:rsidR="00000000" w:rsidRPr="00827EAB" w:rsidP="00827EAB">
      <w:pPr>
        <w:pStyle w:val="Heading1"/>
      </w:pPr>
      <w:bookmarkStart w:id="5" w:name="O_362939"/>
      <w:bookmarkEnd w:id="5"/>
      <w:r w:rsidRPr="00827EAB">
        <w:t>Entry Requirements</w:t>
      </w:r>
    </w:p>
    <w:p w:rsidR="00000000" w:rsidRPr="00827EAB" w:rsidP="00827EAB">
      <w:pPr>
        <w:pStyle w:val="BodyText"/>
      </w:pPr>
      <w:r w:rsidRPr="00827EAB">
        <w:t>Not applicable.</w:t>
      </w:r>
    </w:p>
    <w:p w:rsidR="00000000" w:rsidRPr="00827EAB" w:rsidP="00827EAB">
      <w:pPr>
        <w:pStyle w:val="AllowPageBreak"/>
      </w:pPr>
    </w:p>
    <w:p w:rsidR="00000000" w:rsidRPr="00827EAB" w:rsidP="00827EAB">
      <w:pPr>
        <w:pStyle w:val="Heading1"/>
      </w:pPr>
      <w:bookmarkStart w:id="6" w:name="O_362940"/>
      <w:bookmarkEnd w:id="6"/>
      <w:r w:rsidRPr="00827EA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rPr>
                <w:rStyle w:val="SpecialBold"/>
              </w:rPr>
              <w:t>EMPLOYABILITY SKILLS QUALIFICATION SUMMARY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BodyText"/>
            </w:pPr>
            <w:r w:rsidRPr="00827EAB">
              <w:rPr>
                <w:rStyle w:val="SpecialBold"/>
              </w:rPr>
              <w:t>BSB50110 Diploma of Legal Services</w:t>
            </w:r>
          </w:p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t>The following table contains a s</w:t>
            </w:r>
            <w:r w:rsidRPr="00827EAB">
              <w:t>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BodyText"/>
            </w:pPr>
            <w:r w:rsidRPr="00827EAB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rPr>
                <w:rStyle w:val="SpecialBold"/>
              </w:rPr>
              <w:t>Industry</w:t>
            </w:r>
            <w:r w:rsidRPr="00827EAB">
              <w:t>/</w:t>
            </w:r>
            <w:r w:rsidRPr="00827EAB">
              <w:rPr>
                <w:rStyle w:val="SpecialBold"/>
              </w:rPr>
              <w:t>enterprise requirements for this qualification include</w:t>
            </w:r>
            <w:r w:rsidRPr="00827EAB">
              <w:t>: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ListBullet"/>
            </w:pPr>
            <w:r w:rsidRPr="00827EAB">
              <w:t>attending court and presenting information</w:t>
            </w:r>
          </w:p>
          <w:p w:rsidR="00000000" w:rsidRPr="00827EAB" w:rsidP="00827EAB">
            <w:pPr>
              <w:pStyle w:val="ListBullet"/>
            </w:pPr>
            <w:r w:rsidRPr="00827EAB">
              <w:t xml:space="preserve">communicating outcomes to clients in a clear and simple manner </w:t>
            </w:r>
          </w:p>
          <w:p w:rsidR="00000000" w:rsidRPr="00827EAB" w:rsidP="00827EAB">
            <w:pPr>
              <w:pStyle w:val="ListBullet"/>
            </w:pPr>
            <w:r w:rsidRPr="00827EAB">
              <w:t>communicating with internal and external clients in formal meetings requiring</w:t>
            </w:r>
            <w:r w:rsidRPr="00827EAB">
              <w:t xml:space="preserve"> excellent interviewing, presentation and negotiating skills </w:t>
            </w:r>
          </w:p>
          <w:p w:rsidR="00000000" w:rsidP="00827EAB">
            <w:pPr>
              <w:pStyle w:val="ListBullet"/>
              <w:rPr>
                <w:lang w:val="en-NZ"/>
              </w:rPr>
            </w:pPr>
            <w:r w:rsidRPr="00827EAB">
              <w:t>creating complex reports from research and analysis of a wide range of information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ListBullet"/>
            </w:pPr>
            <w:r w:rsidRPr="00827EAB">
              <w:t>identifying and utilising team member strengths</w:t>
            </w:r>
          </w:p>
          <w:p w:rsidR="00000000" w:rsidRPr="00827EAB" w:rsidP="00827EAB">
            <w:pPr>
              <w:pStyle w:val="ListBullet"/>
            </w:pPr>
            <w:r w:rsidRPr="00827EAB">
              <w:t>mentoring as required</w:t>
            </w:r>
          </w:p>
          <w:p w:rsidR="00000000" w:rsidP="00827EAB">
            <w:pPr>
              <w:pStyle w:val="ListBullet"/>
              <w:rPr>
                <w:lang w:val="en-NZ"/>
              </w:rPr>
            </w:pPr>
            <w:r w:rsidRPr="00827EAB">
              <w:t>working closely with legal practitioners and others to research, collect, collate and present information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ListBullet"/>
            </w:pPr>
            <w:r w:rsidRPr="00827EAB">
              <w:t>applying financial skills for costing complex files, invoicing and maintaining trust accounts</w:t>
            </w:r>
          </w:p>
          <w:p w:rsidR="00000000" w:rsidRPr="00827EAB" w:rsidP="00827EAB">
            <w:pPr>
              <w:pStyle w:val="ListBullet"/>
            </w:pPr>
            <w:r w:rsidRPr="00827EAB">
              <w:t>interpreting court rulings</w:t>
            </w:r>
          </w:p>
          <w:p w:rsidR="00000000" w:rsidRPr="00827EAB" w:rsidP="00827EAB">
            <w:pPr>
              <w:pStyle w:val="ListBullet"/>
            </w:pPr>
            <w:r w:rsidRPr="00827EAB">
              <w:t>using discr</w:t>
            </w:r>
            <w:r w:rsidRPr="00827EAB">
              <w:t>etion and judgement while working within codes of conduct</w:t>
            </w:r>
          </w:p>
          <w:p w:rsidR="00000000" w:rsidP="00827EAB">
            <w:pPr>
              <w:pStyle w:val="ListBullet"/>
              <w:rPr>
                <w:lang w:val="en-NZ"/>
              </w:rPr>
            </w:pPr>
            <w:r w:rsidRPr="00827EAB">
              <w:t>working under supervision to resolve issues with clients and responding to changing situations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ListBullet"/>
            </w:pPr>
            <w:r w:rsidRPr="00827EAB">
              <w:t xml:space="preserve">being creative and providing innovative solutions to complex issues </w:t>
            </w:r>
          </w:p>
          <w:p w:rsidR="00000000" w:rsidP="00827EAB">
            <w:pPr>
              <w:pStyle w:val="ListBullet"/>
              <w:rPr>
                <w:lang w:val="en-NZ"/>
              </w:rPr>
            </w:pPr>
            <w:r w:rsidRPr="00827EAB">
              <w:t>respon</w:t>
            </w:r>
            <w:r w:rsidRPr="00827EAB">
              <w:t>ding to new and changing circumstances to ensure accurate and timely advice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ListBullet"/>
            </w:pPr>
            <w:r w:rsidRPr="00827EAB">
              <w:t>arranging meetings and allocating resources to ensure organisational requirements are met</w:t>
            </w:r>
          </w:p>
          <w:p w:rsidR="00000000" w:rsidRPr="00827EAB" w:rsidP="00827EAB">
            <w:pPr>
              <w:pStyle w:val="ListBullet"/>
            </w:pPr>
            <w:r w:rsidRPr="00827EAB">
              <w:t>collecting, collating and analysing information using appropriate workplace systems</w:t>
            </w:r>
          </w:p>
          <w:p w:rsidR="00000000" w:rsidRPr="00827EAB" w:rsidP="00827EAB">
            <w:pPr>
              <w:pStyle w:val="ListBullet"/>
            </w:pPr>
            <w:r w:rsidRPr="00827EAB">
              <w:t xml:space="preserve">planning for contingencies and strategising to meet client needs </w:t>
            </w:r>
          </w:p>
          <w:p w:rsidR="00000000" w:rsidP="00827EAB">
            <w:pPr>
              <w:pStyle w:val="ListBullet"/>
              <w:rPr>
                <w:lang w:val="en-NZ"/>
              </w:rPr>
            </w:pPr>
            <w:r w:rsidRPr="00827EAB">
              <w:t>preparing detailed documentation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ListBullet"/>
            </w:pPr>
            <w:r w:rsidRPr="00827EAB">
              <w:t>keeping paperwork up-to-date and organising information</w:t>
            </w:r>
            <w:r w:rsidRPr="00827EAB">
              <w:t xml:space="preserve"> according to organisational and legal requirements</w:t>
            </w:r>
          </w:p>
          <w:p w:rsidR="00000000" w:rsidRPr="00827EAB" w:rsidP="00827EAB">
            <w:pPr>
              <w:pStyle w:val="ListBullet"/>
            </w:pPr>
            <w:r w:rsidRPr="00827EAB">
              <w:t>managing own time and priorities and dealing with contingencies</w:t>
            </w:r>
          </w:p>
          <w:p w:rsidR="00000000" w:rsidP="00827EAB">
            <w:pPr>
              <w:pStyle w:val="ListBullet"/>
              <w:rPr>
                <w:lang w:val="en-NZ"/>
              </w:rPr>
            </w:pPr>
            <w:r w:rsidRPr="00827EAB">
              <w:t>understanding limits of own responsibility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ListBullet"/>
            </w:pPr>
            <w:r w:rsidRPr="00827EAB">
              <w:t>mentoring others to develop skills and knowledge required in a legal practice</w:t>
            </w:r>
          </w:p>
          <w:p w:rsidR="00000000" w:rsidP="00827EAB">
            <w:pPr>
              <w:pStyle w:val="ListBullet"/>
              <w:rPr>
                <w:lang w:val="en-NZ"/>
              </w:rPr>
            </w:pPr>
            <w:r w:rsidRPr="00827EAB">
              <w:t>respondi</w:t>
            </w:r>
            <w:r w:rsidRPr="00827EAB">
              <w:t>ng positively to learning opportunities and managing own education</w:t>
            </w:r>
          </w:p>
        </w:tc>
      </w:tr>
      <w:tr w:rsidTr="000C0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EAB">
            <w:pPr>
              <w:pStyle w:val="BodyText"/>
              <w:rPr>
                <w:lang w:val="en-NZ"/>
              </w:rPr>
            </w:pPr>
            <w:r w:rsidRPr="00827EA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ListBullet"/>
            </w:pPr>
            <w:r w:rsidRPr="00827EAB">
              <w:t>selecting and using:</w:t>
            </w:r>
          </w:p>
          <w:p w:rsidR="00000000" w:rsidRPr="00827EAB" w:rsidP="00827EAB">
            <w:pPr>
              <w:pStyle w:val="ListBullet2"/>
            </w:pPr>
            <w:r w:rsidRPr="00827EAB">
              <w:t>business technology, such as email, websites, voice mail, audio cassettes, computers and software</w:t>
            </w:r>
          </w:p>
          <w:p w:rsidR="00000000" w:rsidRPr="00827EAB" w:rsidP="00827EAB">
            <w:pPr>
              <w:pStyle w:val="ListBullet2"/>
            </w:pPr>
            <w:r w:rsidRPr="00827EAB">
              <w:t>online services to communicate, research and report</w:t>
            </w:r>
          </w:p>
        </w:tc>
      </w:tr>
    </w:tbl>
    <w:p w:rsidR="00000000" w:rsidRPr="00827EAB" w:rsidP="00827EAB">
      <w:pPr>
        <w:pStyle w:val="BodyText"/>
      </w:pPr>
    </w:p>
    <w:p w:rsidR="00000000" w:rsidRPr="00827EAB" w:rsidP="00827EAB">
      <w:pPr>
        <w:pStyle w:val="AllowPageBreak"/>
      </w:pPr>
    </w:p>
    <w:p w:rsidR="00000000" w:rsidRPr="00827EAB" w:rsidP="00827EAB">
      <w:pPr>
        <w:pStyle w:val="Heading1"/>
      </w:pPr>
      <w:bookmarkStart w:id="7" w:name="O_362935"/>
      <w:bookmarkEnd w:id="7"/>
      <w:r w:rsidRPr="00827EA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C0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EAB" w:rsidP="00827EAB">
            <w:pPr>
              <w:pStyle w:val="BodyText"/>
            </w:pPr>
            <w:r w:rsidRPr="00827EAB">
              <w:rPr>
                <w:rStyle w:val="SpecialBold"/>
              </w:rPr>
              <w:t>Total number of units</w:t>
            </w:r>
            <w:r w:rsidRPr="00827EAB">
              <w:t xml:space="preserve"> = </w:t>
            </w:r>
            <w:r w:rsidRPr="00827EAB">
              <w:rPr>
                <w:rStyle w:val="SpecialBold"/>
              </w:rPr>
              <w:t>10</w:t>
            </w:r>
          </w:p>
          <w:p w:rsidR="00000000" w:rsidRPr="00827EAB" w:rsidP="00827EAB">
            <w:pPr>
              <w:pStyle w:val="BodyText"/>
            </w:pPr>
            <w:r w:rsidRPr="00827EAB">
              <w:rPr>
                <w:rStyle w:val="SpecialBold"/>
              </w:rPr>
              <w:t>4 core units</w:t>
            </w:r>
            <w:r w:rsidRPr="00827EAB">
              <w:t xml:space="preserve"> </w:t>
            </w:r>
            <w:r w:rsidRPr="00827EAB">
              <w:rPr>
                <w:rStyle w:val="BoldandItalics"/>
              </w:rPr>
              <w:t>plus</w:t>
            </w:r>
          </w:p>
          <w:p w:rsidR="00000000" w:rsidRPr="00827EAB" w:rsidP="00827EAB">
            <w:pPr>
              <w:pStyle w:val="BodyText"/>
            </w:pPr>
            <w:r w:rsidRPr="00827EAB">
              <w:rPr>
                <w:rStyle w:val="SpecialBold"/>
              </w:rPr>
              <w:t>6 elective units</w:t>
            </w:r>
          </w:p>
          <w:p w:rsidR="00000000" w:rsidRPr="00827EAB" w:rsidP="00827EAB">
            <w:pPr>
              <w:pStyle w:val="BodyText"/>
            </w:pPr>
          </w:p>
          <w:p w:rsidR="00000000" w:rsidRPr="00827EAB" w:rsidP="00827EAB">
            <w:pPr>
              <w:pStyle w:val="BodyText"/>
            </w:pPr>
            <w:r w:rsidRPr="00827EAB">
              <w:rPr>
                <w:rStyle w:val="SpecialBold"/>
              </w:rPr>
              <w:t>4 elective units</w:t>
            </w:r>
            <w:r w:rsidRPr="00827EAB">
              <w:t xml:space="preserve"> must be selected from the elective units listed below.</w:t>
            </w:r>
          </w:p>
          <w:p w:rsidR="00000000" w:rsidRPr="00827EAB" w:rsidP="00827EAB">
            <w:pPr>
              <w:pStyle w:val="BodyText"/>
            </w:pPr>
          </w:p>
          <w:p w:rsidR="00000000" w:rsidRPr="00827EAB" w:rsidP="00827EAB">
            <w:pPr>
              <w:pStyle w:val="BodyText"/>
            </w:pPr>
            <w:r w:rsidRPr="00827EAB">
              <w:t xml:space="preserve">The remaining </w:t>
            </w:r>
            <w:r w:rsidRPr="00827EAB">
              <w:rPr>
                <w:rStyle w:val="SpecialBold"/>
              </w:rPr>
              <w:t>2 elective units</w:t>
            </w:r>
            <w:r w:rsidRPr="00827EAB">
              <w:t xml:space="preserve"> may be selected </w:t>
            </w:r>
            <w:r w:rsidRPr="00827EAB">
              <w:t xml:space="preserve">from the elective units listed below, or any currently endorsed Training Package or accredited course at the same qualification level.  If not listed below </w:t>
            </w:r>
            <w:r w:rsidRPr="00827EAB">
              <w:rPr>
                <w:rStyle w:val="SpecialBold"/>
              </w:rPr>
              <w:t>1 elective unit</w:t>
            </w:r>
            <w:r w:rsidRPr="00827EAB">
              <w:t xml:space="preserve"> may be selected from either a Certificate IV or Advanced Diploma qualification.</w:t>
            </w:r>
          </w:p>
          <w:p w:rsidR="00000000" w:rsidRPr="00827EAB" w:rsidP="00827EAB">
            <w:pPr>
              <w:pStyle w:val="BodyText"/>
            </w:pPr>
          </w:p>
          <w:p w:rsidR="00000000" w:rsidRPr="00827EAB" w:rsidP="00827EAB">
            <w:pPr>
              <w:pStyle w:val="BodyText"/>
            </w:pPr>
            <w:r w:rsidRPr="00827EAB">
              <w:t>Ele</w:t>
            </w:r>
            <w:r w:rsidRPr="00827EAB">
              <w:t>ctive units must be relevant to the work outcome, local industry requirements and the qualification level.</w:t>
            </w:r>
          </w:p>
          <w:p w:rsidR="00000000" w:rsidRPr="00827EAB" w:rsidP="00827EAB">
            <w:pPr>
              <w:pStyle w:val="BodyText"/>
            </w:pPr>
          </w:p>
          <w:p w:rsidR="00000000" w:rsidRPr="00827EAB" w:rsidP="00827EAB">
            <w:pPr>
              <w:pStyle w:val="BodyText"/>
            </w:pPr>
            <w:r w:rsidRPr="00827EAB">
              <w:rPr>
                <w:rStyle w:val="SpecialBold"/>
              </w:rPr>
              <w:t>Core units</w:t>
            </w:r>
          </w:p>
          <w:p w:rsidR="00000000" w:rsidRPr="00827EAB" w:rsidP="00827EAB">
            <w:pPr>
              <w:pStyle w:val="BodyText"/>
            </w:pPr>
            <w:r w:rsidRPr="00827EAB">
              <w:t>BSBCOM501B Identify and interpret compliance requirements</w:t>
            </w:r>
          </w:p>
          <w:p w:rsidR="00000000" w:rsidRPr="00827EAB" w:rsidP="00827EAB">
            <w:pPr>
              <w:pStyle w:val="BodyText"/>
            </w:pPr>
            <w:r w:rsidRPr="00827EAB">
              <w:t>BSBCMM501A Develop and nurture relationships</w:t>
            </w:r>
          </w:p>
          <w:p w:rsidR="00000000" w:rsidRPr="00827EAB" w:rsidP="00827EAB">
            <w:pPr>
              <w:pStyle w:val="BodyText"/>
            </w:pPr>
            <w:r w:rsidRPr="00827EAB">
              <w:t>BSBLED503A Maintain and enhance pr</w:t>
            </w:r>
            <w:r w:rsidRPr="00827EAB">
              <w:t>ofessional practice</w:t>
            </w:r>
          </w:p>
          <w:p w:rsidR="00000000" w:rsidRPr="00827EAB" w:rsidP="00827EAB">
            <w:pPr>
              <w:pStyle w:val="BodyText"/>
            </w:pPr>
            <w:r w:rsidRPr="00827EAB">
              <w:t>BSBRES502A Research legal information using secondary sources</w:t>
            </w:r>
          </w:p>
          <w:p w:rsidR="00000000" w:rsidRPr="00827EAB" w:rsidP="00827EAB">
            <w:pPr>
              <w:pStyle w:val="BodyText"/>
            </w:pPr>
          </w:p>
          <w:p w:rsidR="00000000" w:rsidRPr="00827EAB" w:rsidP="00827EAB">
            <w:pPr>
              <w:pStyle w:val="BodyText"/>
            </w:pPr>
            <w:r w:rsidRPr="00827EAB">
              <w:rPr>
                <w:rStyle w:val="SpecialBold"/>
              </w:rPr>
              <w:t>Elective units</w:t>
            </w:r>
          </w:p>
          <w:p w:rsidR="00000000" w:rsidRPr="00827EAB" w:rsidP="00827EAB">
            <w:pPr>
              <w:pStyle w:val="BodyText"/>
            </w:pPr>
            <w:r w:rsidRPr="00827EAB">
              <w:t>BSBLEG510A Apply legal principles in family law matters</w:t>
            </w:r>
          </w:p>
          <w:p w:rsidR="00000000" w:rsidRPr="00827EAB" w:rsidP="00827EAB">
            <w:pPr>
              <w:pStyle w:val="BodyText"/>
            </w:pPr>
            <w:r w:rsidRPr="00827EAB">
              <w:t>BSBLEG511A Apply legal principles in criminal law matters</w:t>
            </w:r>
          </w:p>
          <w:p w:rsidR="00000000" w:rsidRPr="00827EAB" w:rsidP="00827EAB">
            <w:pPr>
              <w:pStyle w:val="BodyText"/>
            </w:pPr>
            <w:r w:rsidRPr="00827EAB">
              <w:t>BSBLEG512A Apply legal principles in propert</w:t>
            </w:r>
            <w:r w:rsidRPr="00827EAB">
              <w:t>y law matters</w:t>
            </w:r>
          </w:p>
          <w:p w:rsidR="00000000" w:rsidRPr="00827EAB" w:rsidP="00827EAB">
            <w:pPr>
              <w:pStyle w:val="BodyText"/>
            </w:pPr>
            <w:r w:rsidRPr="00827EAB">
              <w:t>BSBLEG513A Apply legal principles in corporation law matters</w:t>
            </w:r>
          </w:p>
          <w:p w:rsidR="00000000" w:rsidRPr="00827EAB" w:rsidP="00827EAB">
            <w:pPr>
              <w:pStyle w:val="BodyText"/>
            </w:pPr>
            <w:r w:rsidRPr="00827EAB">
              <w:t>BSBLEG514A Assist with civil procedure</w:t>
            </w:r>
          </w:p>
          <w:p w:rsidR="00000000" w:rsidRPr="00827EAB" w:rsidP="00827EAB">
            <w:pPr>
              <w:pStyle w:val="BodyText"/>
            </w:pPr>
            <w:r w:rsidRPr="00827EAB">
              <w:t>BSBLEG515A Apply legal principles in wills and probate matters</w:t>
            </w:r>
          </w:p>
          <w:p w:rsidR="00000000" w:rsidRPr="00827EAB" w:rsidP="00827EAB">
            <w:pPr>
              <w:pStyle w:val="BodyText"/>
            </w:pPr>
            <w:r w:rsidRPr="00827EAB">
              <w:t>BSBSUS301A Implement and monitor environmentally sustainable work practices</w:t>
            </w:r>
          </w:p>
          <w:p w:rsidR="00000000" w:rsidRPr="00827EAB" w:rsidP="00827EAB">
            <w:pPr>
              <w:pStyle w:val="BodyText"/>
            </w:pPr>
            <w:r w:rsidRPr="00827EAB">
              <w:t>BSB</w:t>
            </w:r>
            <w:r w:rsidRPr="00827EAB">
              <w:t>SUS501A Develop workplace policy and procedures for sustainability</w:t>
            </w:r>
          </w:p>
        </w:tc>
      </w:tr>
    </w:tbl>
    <w:p w:rsidR="00000000" w:rsidRPr="00827EAB" w:rsidP="00827EAB">
      <w:pPr>
        <w:pStyle w:val="BodyText"/>
      </w:pPr>
    </w:p>
    <w:p w:rsidR="00000000" w:rsidRPr="00827EAB" w:rsidP="00827EAB"/>
    <w:sectPr w:rsidSect="00827E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0A64" w:rsidP="000C0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64" w:rsidP="00827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C0A64" w:rsidP="00827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0A64" w:rsidP="00827EA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0A64" w:rsidP="000C0A6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A64" w:rsidP="00827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BSB50110 Diploma of 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C0A64" w:rsidP="00827EA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C42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E8E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782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27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EAB"/>
  </w:style>
  <w:style w:type="character" w:customStyle="1" w:styleId="Heading1Char">
    <w:name w:val="Heading 1 Char"/>
    <w:basedOn w:val="DefaultParagraphFont"/>
    <w:link w:val="Heading1"/>
    <w:rsid w:val="00827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E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EA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27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EA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27E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EAB"/>
    <w:rPr>
      <w:b/>
      <w:spacing w:val="0"/>
    </w:rPr>
  </w:style>
  <w:style w:type="paragraph" w:styleId="ListBullet2">
    <w:name w:val="List Bullet 2"/>
    <w:basedOn w:val="List2"/>
    <w:rsid w:val="00827EA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27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27EAB"/>
    <w:rPr>
      <w:i/>
    </w:rPr>
  </w:style>
  <w:style w:type="paragraph" w:customStyle="1" w:styleId="SuperHeading">
    <w:name w:val="SuperHeading"/>
    <w:basedOn w:val="Normal"/>
    <w:rsid w:val="00827EA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7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27EA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7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E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27E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27EA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27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7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EA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27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E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EAB"/>
  </w:style>
  <w:style w:type="paragraph" w:styleId="TableofFigures">
    <w:name w:val="table of figures"/>
    <w:basedOn w:val="Normal"/>
    <w:next w:val="Normal"/>
    <w:semiHidden/>
    <w:rsid w:val="00827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EAB"/>
    <w:pPr>
      <w:numPr>
        <w:numId w:val="11"/>
      </w:numPr>
    </w:pPr>
  </w:style>
  <w:style w:type="character" w:customStyle="1" w:styleId="WingdingSymbols">
    <w:name w:val="Wingding Symbols"/>
    <w:rsid w:val="00827EAB"/>
    <w:rPr>
      <w:rFonts w:ascii="Wingdings" w:hAnsi="Wingdings"/>
    </w:rPr>
  </w:style>
  <w:style w:type="paragraph" w:customStyle="1" w:styleId="TableHeading">
    <w:name w:val="Table Heading"/>
    <w:basedOn w:val="HeadingBase"/>
    <w:rsid w:val="00827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EAB"/>
    <w:rPr>
      <w:color w:val="0033CC"/>
      <w:u w:val="none"/>
    </w:rPr>
  </w:style>
  <w:style w:type="paragraph" w:customStyle="1" w:styleId="BodyTextRight">
    <w:name w:val="Body Text Right"/>
    <w:basedOn w:val="BodyText"/>
    <w:rsid w:val="00827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E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EA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27EAB"/>
    <w:rPr>
      <w:sz w:val="32"/>
    </w:rPr>
  </w:style>
  <w:style w:type="paragraph" w:customStyle="1" w:styleId="HeadingProcedure">
    <w:name w:val="Heading Procedure"/>
    <w:basedOn w:val="HeadingBase"/>
    <w:next w:val="Normal"/>
    <w:rsid w:val="00827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EAB"/>
    <w:pPr>
      <w:spacing w:before="60" w:after="60"/>
    </w:pPr>
  </w:style>
  <w:style w:type="paragraph" w:styleId="ListContinue">
    <w:name w:val="List Continue"/>
    <w:basedOn w:val="List"/>
    <w:rsid w:val="00827EAB"/>
    <w:pPr>
      <w:ind w:firstLine="0"/>
    </w:pPr>
  </w:style>
  <w:style w:type="paragraph" w:customStyle="1" w:styleId="ListNote">
    <w:name w:val="List Note"/>
    <w:basedOn w:val="List"/>
    <w:rsid w:val="00827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EAB"/>
    <w:rPr>
      <w:rFonts w:ascii="Courier New" w:hAnsi="Courier New"/>
    </w:rPr>
  </w:style>
  <w:style w:type="paragraph" w:customStyle="1" w:styleId="NoteBullet">
    <w:name w:val="Note Bullet"/>
    <w:basedOn w:val="Note"/>
    <w:rsid w:val="00827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E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7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EA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27EAB"/>
    <w:rPr>
      <w:b/>
      <w:smallCaps/>
    </w:rPr>
  </w:style>
  <w:style w:type="paragraph" w:customStyle="1" w:styleId="TableListNumber">
    <w:name w:val="Table List Number"/>
    <w:basedOn w:val="ListNumber"/>
    <w:rsid w:val="00827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EAB"/>
    <w:pPr>
      <w:numPr>
        <w:numId w:val="9"/>
      </w:numPr>
    </w:pPr>
  </w:style>
  <w:style w:type="paragraph" w:customStyle="1" w:styleId="ListAlpha2">
    <w:name w:val="List Alpha 2"/>
    <w:basedOn w:val="List2"/>
    <w:rsid w:val="00827EAB"/>
    <w:pPr>
      <w:numPr>
        <w:numId w:val="8"/>
      </w:numPr>
    </w:pPr>
  </w:style>
  <w:style w:type="paragraph" w:styleId="List2">
    <w:name w:val="List 2"/>
    <w:basedOn w:val="BodyText"/>
    <w:rsid w:val="00827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EA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EAB"/>
    <w:pPr>
      <w:numPr>
        <w:numId w:val="3"/>
      </w:numPr>
    </w:pPr>
  </w:style>
  <w:style w:type="paragraph" w:styleId="ListBullet5">
    <w:name w:val="List Bullet 5"/>
    <w:basedOn w:val="List5"/>
    <w:rsid w:val="00827EAB"/>
    <w:pPr>
      <w:numPr>
        <w:numId w:val="4"/>
      </w:numPr>
    </w:pPr>
  </w:style>
  <w:style w:type="paragraph" w:styleId="ListContinue2">
    <w:name w:val="List Continue 2"/>
    <w:basedOn w:val="List2"/>
    <w:rsid w:val="00827EAB"/>
    <w:pPr>
      <w:ind w:firstLine="0"/>
    </w:pPr>
  </w:style>
  <w:style w:type="paragraph" w:styleId="ListContinue3">
    <w:name w:val="List Continue 3"/>
    <w:basedOn w:val="List3"/>
    <w:rsid w:val="00827EAB"/>
    <w:pPr>
      <w:ind w:left="1021" w:firstLine="0"/>
    </w:pPr>
  </w:style>
  <w:style w:type="paragraph" w:styleId="ListContinue4">
    <w:name w:val="List Continue 4"/>
    <w:basedOn w:val="List4"/>
    <w:rsid w:val="00827EAB"/>
    <w:pPr>
      <w:ind w:firstLine="0"/>
    </w:pPr>
  </w:style>
  <w:style w:type="paragraph" w:styleId="ListContinue5">
    <w:name w:val="List Continue 5"/>
    <w:basedOn w:val="List5"/>
    <w:rsid w:val="00827EAB"/>
    <w:pPr>
      <w:ind w:firstLine="0"/>
    </w:pPr>
  </w:style>
  <w:style w:type="paragraph" w:styleId="ListNumber3">
    <w:name w:val="List Number 3"/>
    <w:basedOn w:val="List3"/>
    <w:rsid w:val="00827EAB"/>
    <w:pPr>
      <w:numPr>
        <w:numId w:val="5"/>
      </w:numPr>
    </w:pPr>
  </w:style>
  <w:style w:type="paragraph" w:styleId="ListNumber4">
    <w:name w:val="List Number 4"/>
    <w:basedOn w:val="List4"/>
    <w:rsid w:val="00827EAB"/>
    <w:pPr>
      <w:numPr>
        <w:numId w:val="6"/>
      </w:numPr>
    </w:pPr>
  </w:style>
  <w:style w:type="paragraph" w:styleId="ListNumber5">
    <w:name w:val="List Number 5"/>
    <w:basedOn w:val="List5"/>
    <w:rsid w:val="00827EAB"/>
    <w:pPr>
      <w:numPr>
        <w:numId w:val="7"/>
      </w:numPr>
    </w:pPr>
  </w:style>
  <w:style w:type="paragraph" w:styleId="BlockText">
    <w:name w:val="Block Text"/>
    <w:basedOn w:val="Normal"/>
    <w:rsid w:val="00827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EAB"/>
    <w:rPr>
      <w:sz w:val="16"/>
      <w:vertAlign w:val="superscript"/>
    </w:rPr>
  </w:style>
  <w:style w:type="character" w:customStyle="1" w:styleId="Symbols">
    <w:name w:val="Symbols"/>
    <w:basedOn w:val="DefaultParagraphFont"/>
    <w:rsid w:val="00827EAB"/>
    <w:rPr>
      <w:rFonts w:ascii="Symbol" w:hAnsi="Symbol"/>
    </w:rPr>
  </w:style>
  <w:style w:type="character" w:customStyle="1" w:styleId="MenuOptions">
    <w:name w:val="Menu Options"/>
    <w:basedOn w:val="DefaultParagraphFont"/>
    <w:rsid w:val="00827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EAB"/>
    <w:rPr>
      <w:b/>
    </w:rPr>
  </w:style>
  <w:style w:type="character" w:customStyle="1" w:styleId="Underlined">
    <w:name w:val="Underlined"/>
    <w:basedOn w:val="DefaultParagraphFont"/>
    <w:rsid w:val="00827EAB"/>
    <w:rPr>
      <w:u w:val="single"/>
    </w:rPr>
  </w:style>
  <w:style w:type="paragraph" w:customStyle="1" w:styleId="TableBodyTextRight">
    <w:name w:val="Table Body Text Right"/>
    <w:basedOn w:val="TableBodyText"/>
    <w:rsid w:val="00827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EAB"/>
    <w:rPr>
      <w:sz w:val="18"/>
    </w:rPr>
  </w:style>
  <w:style w:type="paragraph" w:customStyle="1" w:styleId="BodySmallRight">
    <w:name w:val="Body Small Right"/>
    <w:basedOn w:val="BodyTextRight"/>
    <w:rsid w:val="00827EAB"/>
    <w:rPr>
      <w:sz w:val="18"/>
      <w:szCs w:val="18"/>
    </w:rPr>
  </w:style>
  <w:style w:type="paragraph" w:customStyle="1" w:styleId="MarginEdition">
    <w:name w:val="Margin Edition"/>
    <w:basedOn w:val="MarginNote"/>
    <w:rsid w:val="00827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EAB"/>
    <w:rPr>
      <w:sz w:val="2"/>
      <w:szCs w:val="2"/>
    </w:rPr>
  </w:style>
  <w:style w:type="character" w:customStyle="1" w:styleId="Small">
    <w:name w:val="Small"/>
    <w:basedOn w:val="DefaultParagraphFont"/>
    <w:rsid w:val="00827EAB"/>
    <w:rPr>
      <w:sz w:val="16"/>
    </w:rPr>
  </w:style>
  <w:style w:type="paragraph" w:customStyle="1" w:styleId="WideTable">
    <w:name w:val="Wide Table"/>
    <w:basedOn w:val="Normal"/>
    <w:rsid w:val="00827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EAB"/>
  </w:style>
  <w:style w:type="paragraph" w:styleId="Quote">
    <w:name w:val="Quote"/>
    <w:basedOn w:val="Heading1"/>
    <w:link w:val="QuoteChar"/>
    <w:qFormat/>
    <w:rsid w:val="00827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EAB"/>
    <w:pPr>
      <w:pageBreakBefore/>
    </w:pPr>
  </w:style>
  <w:style w:type="paragraph" w:customStyle="1" w:styleId="Border">
    <w:name w:val="Border"/>
    <w:basedOn w:val="Normal"/>
    <w:qFormat/>
    <w:rsid w:val="00827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EA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27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EAB"/>
    <w:rPr>
      <w:u w:val="single"/>
    </w:rPr>
  </w:style>
  <w:style w:type="paragraph" w:styleId="BalloonText">
    <w:name w:val="Balloon Text"/>
    <w:basedOn w:val="Normal"/>
    <w:link w:val="BalloonTextChar"/>
    <w:rsid w:val="00827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EA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27E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EA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760</Words>
  <Characters>5004</Characters>
  <Application>Microsoft Office Word</Application>
  <DocSecurity>0</DocSecurity>
  <Lines>150</Lines>
  <Paragraphs>96</Paragraphs>
  <ScaleCrop>false</ScaleCrop>
  <Company>Author-it Software Corporation Ltd.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BSB50110 Diploma of Legal Services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2012-05-27T04:51:00Z</dcterms:created>
  <dcterms:modified xsi:type="dcterms:W3CDTF">2012-05-27T04:51:00Z</dcterms:modified>
</cp:coreProperties>
</file>