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76E" w:rsidP="004A176E">
      <w:pPr>
        <w:pStyle w:val="Title"/>
      </w:pPr>
      <w:r>
        <w:fldChar w:fldCharType="begin"/>
      </w:r>
      <w:r>
        <w:instrText xml:space="preserve"> TITLE   \* MERGEFORMAT </w:instrText>
      </w:r>
      <w:r>
        <w:fldChar w:fldCharType="separate"/>
      </w:r>
      <w:r>
        <w:t>BSB50107 Diploma of Advertising</w:t>
      </w:r>
      <w:r>
        <w:fldChar w:fldCharType="end"/>
      </w:r>
    </w:p>
    <w:p w:rsidR="004A176E" w:rsidP="004A176E">
      <w:pPr>
        <w:pStyle w:val="Version"/>
        <w:sectPr w:rsidSect="00E074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074F1" w:rsidP="00E074F1">
      <w:pPr>
        <w:pStyle w:val="SuperHeading"/>
      </w:pPr>
      <w:r w:rsidRPr="00E074F1">
        <w:t>BSB50107 Diploma of Advertising</w:t>
      </w:r>
    </w:p>
    <w:p w:rsidR="00000000" w:rsidRPr="00E074F1" w:rsidP="00E074F1">
      <w:pPr>
        <w:pStyle w:val="Heading1"/>
      </w:pPr>
      <w:bookmarkStart w:id="1" w:name="O_528468"/>
      <w:bookmarkEnd w:id="1"/>
      <w:r w:rsidRPr="00E074F1">
        <w:t>Modification History</w:t>
      </w:r>
    </w:p>
    <w:tbl>
      <w:tblPr>
        <w:tblW w:w="9270" w:type="dxa"/>
        <w:tblLayout w:type="fixed"/>
        <w:tblCellMar>
          <w:left w:w="62" w:type="dxa"/>
          <w:right w:w="62" w:type="dxa"/>
        </w:tblCellMar>
        <w:tblLook w:val="0000"/>
      </w:tblPr>
      <w:tblGrid>
        <w:gridCol w:w="2518"/>
        <w:gridCol w:w="6752"/>
      </w:tblGrid>
      <w:tr w:rsidTr="00E074F1">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1" w:rsidP="00E074F1">
            <w:pPr>
              <w:pStyle w:val="BodyText"/>
            </w:pPr>
            <w:r w:rsidRPr="00E074F1">
              <w:rPr>
                <w:rStyle w:val="SpecialBold"/>
              </w:rPr>
              <w:t>Release</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74F1">
            <w:pPr>
              <w:pStyle w:val="BodyText"/>
              <w:rPr>
                <w:lang w:val="en-NZ"/>
              </w:rPr>
            </w:pPr>
            <w:r w:rsidRPr="00E074F1">
              <w:rPr>
                <w:rStyle w:val="SpecialBold"/>
              </w:rPr>
              <w:t>Comments</w:t>
            </w:r>
          </w:p>
        </w:tc>
      </w:tr>
      <w:tr w:rsidTr="00E074F1">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74F1">
            <w:pPr>
              <w:pStyle w:val="BodyText"/>
              <w:rPr>
                <w:lang w:val="en-NZ"/>
              </w:rPr>
            </w:pPr>
            <w:r w:rsidRPr="00E074F1">
              <w:t>Release 4</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1" w:rsidP="00E074F1">
            <w:pPr>
              <w:pStyle w:val="BodyText"/>
            </w:pPr>
            <w:r w:rsidRPr="00E074F1">
              <w:t xml:space="preserve">This version first released with </w:t>
            </w:r>
            <w:r w:rsidRPr="00E074F1">
              <w:rPr>
                <w:rStyle w:val="Emphasis"/>
              </w:rPr>
              <w:t>BSB07 Business Services Training Package Version 8.0</w:t>
            </w:r>
            <w:r w:rsidRPr="00E074F1">
              <w:t>.</w:t>
            </w:r>
          </w:p>
          <w:p w:rsidR="00000000" w:rsidRPr="00E074F1" w:rsidP="00E074F1">
            <w:pPr>
              <w:pStyle w:val="BodyText"/>
            </w:pPr>
          </w:p>
          <w:p w:rsidR="00000000" w:rsidP="00E074F1">
            <w:pPr>
              <w:pStyle w:val="BodyText"/>
              <w:rPr>
                <w:lang w:val="en-NZ"/>
              </w:rPr>
            </w:pPr>
            <w:r w:rsidRPr="00E074F1">
              <w:t>Elective unit BSBPMG510A replaced with BSBPMG522A.</w:t>
            </w:r>
          </w:p>
        </w:tc>
      </w:tr>
      <w:tr w:rsidTr="00E074F1">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74F1">
            <w:pPr>
              <w:pStyle w:val="BodyText"/>
              <w:rPr>
                <w:lang w:val="en-NZ"/>
              </w:rPr>
            </w:pPr>
            <w:r w:rsidRPr="00E074F1">
              <w:t>Release 3</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1" w:rsidP="00E074F1">
            <w:pPr>
              <w:pStyle w:val="BodyText"/>
            </w:pPr>
            <w:r w:rsidRPr="00E074F1">
              <w:t xml:space="preserve">New release of this Qualification with </w:t>
            </w:r>
            <w:r w:rsidRPr="00E074F1">
              <w:rPr>
                <w:rStyle w:val="Emphasis"/>
              </w:rPr>
              <w:t>BSB07 Business Ser</w:t>
            </w:r>
            <w:r w:rsidRPr="00E074F1">
              <w:rPr>
                <w:rStyle w:val="Emphasis"/>
              </w:rPr>
              <w:t>vices Training Package version 7.0</w:t>
            </w:r>
            <w:r w:rsidRPr="00E074F1">
              <w:t>.</w:t>
            </w:r>
          </w:p>
          <w:p w:rsidR="00000000" w:rsidRPr="00E074F1" w:rsidP="00E074F1">
            <w:pPr>
              <w:pStyle w:val="BodyText"/>
            </w:pPr>
          </w:p>
          <w:p w:rsidR="00000000" w:rsidP="00E074F1">
            <w:pPr>
              <w:pStyle w:val="BodyText"/>
              <w:rPr>
                <w:lang w:val="en-NZ"/>
              </w:rPr>
            </w:pPr>
            <w:r w:rsidRPr="00E074F1">
              <w:t>BSBOHS elective unit updated with the BSBWHS unit and imported elective units updated with the most current equivalent.</w:t>
            </w:r>
          </w:p>
        </w:tc>
      </w:tr>
      <w:tr w:rsidTr="00E074F1">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74F1">
            <w:pPr>
              <w:pStyle w:val="BodyText"/>
              <w:rPr>
                <w:lang w:val="en-NZ"/>
              </w:rPr>
            </w:pPr>
            <w:r w:rsidRPr="00E074F1">
              <w:t>Release 2</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1" w:rsidP="00E074F1">
            <w:pPr>
              <w:pStyle w:val="BodyText"/>
            </w:pPr>
            <w:r w:rsidRPr="00E074F1">
              <w:t xml:space="preserve">New release of this Qualification with </w:t>
            </w:r>
            <w:r w:rsidRPr="00E074F1">
              <w:rPr>
                <w:rStyle w:val="Emphasis"/>
              </w:rPr>
              <w:t xml:space="preserve">BSB07 </w:t>
            </w:r>
            <w:r w:rsidRPr="00E074F1">
              <w:t xml:space="preserve">Business </w:t>
            </w:r>
            <w:r w:rsidRPr="00E074F1">
              <w:rPr>
                <w:rStyle w:val="Emphasis"/>
              </w:rPr>
              <w:t xml:space="preserve">Services Training Package version </w:t>
            </w:r>
            <w:r w:rsidRPr="00E074F1">
              <w:rPr>
                <w:rStyle w:val="Emphasis"/>
              </w:rPr>
              <w:t>6.0</w:t>
            </w:r>
            <w:r w:rsidRPr="00E074F1">
              <w:t>.</w:t>
            </w:r>
          </w:p>
          <w:p w:rsidR="00000000" w:rsidRPr="00E074F1" w:rsidP="00E074F1">
            <w:pPr>
              <w:pStyle w:val="BodyText"/>
            </w:pPr>
          </w:p>
          <w:p w:rsidR="00000000" w:rsidRPr="00E074F1" w:rsidP="00E074F1">
            <w:pPr>
              <w:pStyle w:val="ListBullet"/>
            </w:pPr>
            <w:r w:rsidRPr="00E074F1">
              <w:t>BSBSUS501A included as elective unit</w:t>
            </w:r>
          </w:p>
          <w:p w:rsidR="00000000" w:rsidP="00E074F1">
            <w:pPr>
              <w:pStyle w:val="ListBullet"/>
              <w:rPr>
                <w:lang w:val="en-NZ"/>
              </w:rPr>
            </w:pPr>
            <w:r w:rsidRPr="00E074F1">
              <w:t>unit code suffixes updated.</w:t>
            </w:r>
          </w:p>
        </w:tc>
      </w:tr>
      <w:tr w:rsidTr="00E074F1">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74F1">
            <w:pPr>
              <w:pStyle w:val="BodyText"/>
              <w:rPr>
                <w:lang w:val="en-NZ"/>
              </w:rPr>
            </w:pPr>
            <w:r w:rsidRPr="00E074F1">
              <w:t>Release 1</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1" w:rsidP="00E074F1">
            <w:pPr>
              <w:pStyle w:val="BodyText"/>
            </w:pPr>
            <w:r w:rsidRPr="00E074F1">
              <w:t>Initial release of this Qualification.</w:t>
            </w:r>
          </w:p>
        </w:tc>
      </w:tr>
    </w:tbl>
    <w:p w:rsidR="00000000" w:rsidRPr="00E074F1" w:rsidP="00E074F1">
      <w:pPr>
        <w:pStyle w:val="BodyText"/>
      </w:pPr>
    </w:p>
    <w:p w:rsidR="00000000" w:rsidRPr="00E074F1" w:rsidP="00E074F1">
      <w:pPr>
        <w:pStyle w:val="AllowPageBreak"/>
      </w:pPr>
    </w:p>
    <w:p w:rsidR="00000000" w:rsidRPr="00E074F1" w:rsidP="00E074F1">
      <w:pPr>
        <w:pStyle w:val="Heading1"/>
      </w:pPr>
      <w:bookmarkStart w:id="2" w:name="O_528467"/>
      <w:bookmarkEnd w:id="2"/>
      <w:r w:rsidRPr="00E074F1">
        <w:t>Description</w:t>
      </w:r>
    </w:p>
    <w:p w:rsidR="00000000" w:rsidRPr="00E074F1" w:rsidP="00E074F1">
      <w:pPr>
        <w:pStyle w:val="BodyText"/>
      </w:pPr>
      <w:r w:rsidRPr="00E074F1">
        <w:t>This qualification reflects the role of individuals who possess a so</w:t>
      </w:r>
      <w:r w:rsidRPr="00E074F1">
        <w:t xml:space="preserve">und theoretical knowledge base in advertising management and demonstrate a range of managerial skills to ensure that advertising functions are effectively conducted in an organisation or business area. Typically they would have responsibility for the work </w:t>
      </w:r>
      <w:r w:rsidRPr="00E074F1">
        <w:t>of other staff and lead teams in conducting advertising campaigns.</w:t>
      </w:r>
    </w:p>
    <w:p w:rsidR="00000000" w:rsidRPr="00E074F1" w:rsidP="00E074F1">
      <w:pPr>
        <w:pStyle w:val="BodyText"/>
      </w:pPr>
    </w:p>
    <w:p w:rsidR="00000000" w:rsidRPr="00E074F1" w:rsidP="00E074F1">
      <w:pPr>
        <w:pStyle w:val="BodyText"/>
      </w:pPr>
      <w:r w:rsidRPr="00E074F1">
        <w:rPr>
          <w:rStyle w:val="SpecialBold"/>
        </w:rPr>
        <w:t>Job roles</w:t>
      </w:r>
    </w:p>
    <w:p w:rsidR="00000000" w:rsidRPr="00E074F1" w:rsidP="00E074F1">
      <w:pPr>
        <w:pStyle w:val="BodyText"/>
      </w:pPr>
    </w:p>
    <w:p w:rsidR="00000000" w:rsidRPr="00E074F1" w:rsidP="00E074F1">
      <w:pPr>
        <w:pStyle w:val="BodyText"/>
      </w:pPr>
      <w:r w:rsidRPr="00E074F1">
        <w:t>Job roles and titles vary across different industry sectors. Possible job titles relevant to this qualification include:</w:t>
      </w:r>
    </w:p>
    <w:p w:rsidR="00000000" w:rsidRPr="00E074F1" w:rsidP="00E074F1">
      <w:pPr>
        <w:pStyle w:val="BodyText"/>
      </w:pPr>
    </w:p>
    <w:p w:rsidR="00000000" w:rsidRPr="00E074F1" w:rsidP="00E074F1">
      <w:pPr>
        <w:pStyle w:val="ListBullet"/>
      </w:pPr>
      <w:r w:rsidRPr="00E074F1">
        <w:t>account manager</w:t>
      </w:r>
    </w:p>
    <w:p w:rsidR="00000000" w:rsidRPr="00E074F1" w:rsidP="00E074F1">
      <w:pPr>
        <w:pStyle w:val="ListBullet"/>
      </w:pPr>
      <w:r w:rsidRPr="00E074F1">
        <w:t>advertising account manager</w:t>
      </w:r>
    </w:p>
    <w:p w:rsidR="00000000" w:rsidRPr="00E074F1" w:rsidP="00E074F1">
      <w:pPr>
        <w:pStyle w:val="ListBullet"/>
      </w:pPr>
      <w:r w:rsidRPr="00E074F1">
        <w:t>advertising creative director</w:t>
      </w:r>
    </w:p>
    <w:p w:rsidR="00000000" w:rsidRPr="00E074F1" w:rsidP="00E074F1">
      <w:pPr>
        <w:pStyle w:val="ListBullet"/>
      </w:pPr>
      <w:r w:rsidRPr="00E074F1">
        <w:t>advertising manager</w:t>
      </w:r>
    </w:p>
    <w:p w:rsidR="00000000" w:rsidRPr="00E074F1" w:rsidP="00E074F1">
      <w:pPr>
        <w:pStyle w:val="ListBullet"/>
      </w:pPr>
      <w:r w:rsidRPr="00E074F1">
        <w:t>copywriter</w:t>
      </w:r>
    </w:p>
    <w:p w:rsidR="00000000" w:rsidRPr="00E074F1" w:rsidP="00E074F1">
      <w:pPr>
        <w:pStyle w:val="ListBullet"/>
      </w:pPr>
      <w:r w:rsidRPr="00E074F1">
        <w:t>account planner.</w:t>
      </w:r>
    </w:p>
    <w:p w:rsidR="00000000" w:rsidRPr="00E074F1" w:rsidP="00E074F1">
      <w:pPr>
        <w:pStyle w:val="AllowPageBreak"/>
      </w:pPr>
    </w:p>
    <w:p w:rsidR="00000000" w:rsidRPr="00E074F1" w:rsidP="00E074F1">
      <w:pPr>
        <w:pStyle w:val="Heading1"/>
      </w:pPr>
      <w:bookmarkStart w:id="3" w:name="O_528466"/>
      <w:bookmarkEnd w:id="3"/>
      <w:r w:rsidRPr="00E074F1">
        <w:t>Pathways Information</w:t>
      </w:r>
    </w:p>
    <w:p w:rsidR="00000000" w:rsidRPr="00E074F1" w:rsidP="00E074F1">
      <w:pPr>
        <w:pStyle w:val="BodyText"/>
      </w:pPr>
      <w:r w:rsidRPr="00E074F1">
        <w:rPr>
          <w:rStyle w:val="SpecialBold"/>
        </w:rPr>
        <w:t>Pathways into the qualification</w:t>
      </w:r>
    </w:p>
    <w:p w:rsidR="00000000" w:rsidRPr="00E074F1" w:rsidP="00E074F1">
      <w:pPr>
        <w:pStyle w:val="BodyText"/>
      </w:pPr>
    </w:p>
    <w:p w:rsidR="00000000" w:rsidRPr="00E074F1" w:rsidP="00E074F1">
      <w:pPr>
        <w:pStyle w:val="BodyText"/>
      </w:pPr>
      <w:r w:rsidRPr="00E074F1">
        <w:t>Preferred pathways for candidates considering this qualification include:</w:t>
      </w:r>
    </w:p>
    <w:p w:rsidR="00000000" w:rsidRPr="00E074F1" w:rsidP="00E074F1">
      <w:pPr>
        <w:pStyle w:val="BodyText"/>
      </w:pPr>
    </w:p>
    <w:p w:rsidR="00000000" w:rsidRPr="00E074F1" w:rsidP="00E074F1">
      <w:pPr>
        <w:pStyle w:val="ListBullet"/>
      </w:pPr>
      <w:r w:rsidRPr="00E074F1">
        <w:t>BSB40107 Certificate IV in Adve</w:t>
      </w:r>
      <w:r w:rsidRPr="00E074F1">
        <w:t>rtising or other relevant qualification</w:t>
      </w:r>
    </w:p>
    <w:p w:rsidR="00000000" w:rsidRPr="00E074F1" w:rsidP="00E074F1">
      <w:pPr>
        <w:pStyle w:val="BodyText"/>
      </w:pPr>
      <w:r w:rsidRPr="00E074F1">
        <w:t>OR</w:t>
      </w:r>
    </w:p>
    <w:p w:rsidR="00000000" w:rsidRPr="00E074F1" w:rsidP="00E074F1">
      <w:pPr>
        <w:pStyle w:val="ListBullet"/>
      </w:pPr>
      <w:r w:rsidRPr="00E074F1">
        <w:t>with vocational experience working in advertising in a team leader, supervisory or management role, seeking to consolidate skills and knowledge in managing the advertising function in an agency or organisation bu</w:t>
      </w:r>
      <w:r w:rsidRPr="00E074F1">
        <w:t>t without a formal advertising qualification.</w:t>
      </w:r>
    </w:p>
    <w:p w:rsidR="00000000" w:rsidRPr="00E074F1" w:rsidP="00E074F1">
      <w:pPr>
        <w:pStyle w:val="BodyText"/>
      </w:pPr>
    </w:p>
    <w:p w:rsidR="00000000" w:rsidRPr="00E074F1" w:rsidP="00E074F1">
      <w:pPr>
        <w:pStyle w:val="BodyText"/>
      </w:pPr>
      <w:r w:rsidRPr="00E074F1">
        <w:rPr>
          <w:rStyle w:val="SpecialBold"/>
        </w:rPr>
        <w:t>Pathways from the qualification</w:t>
      </w:r>
    </w:p>
    <w:p w:rsidR="00000000" w:rsidRPr="00E074F1" w:rsidP="00E074F1">
      <w:pPr>
        <w:pStyle w:val="BodyText"/>
      </w:pPr>
    </w:p>
    <w:p w:rsidR="00000000" w:rsidRPr="00E074F1" w:rsidP="00E074F1">
      <w:pPr>
        <w:pStyle w:val="ListBullet"/>
      </w:pPr>
      <w:r w:rsidRPr="00E074F1">
        <w:t>BSB60110 Advanced Diploma of Advertising or a range of Advanced Diploma qualifications.</w:t>
      </w:r>
    </w:p>
    <w:p w:rsidR="00000000" w:rsidRPr="00E074F1" w:rsidP="00E074F1">
      <w:pPr>
        <w:pStyle w:val="AllowPageBreak"/>
      </w:pPr>
    </w:p>
    <w:p w:rsidR="00000000" w:rsidRPr="00E074F1" w:rsidP="00E074F1">
      <w:pPr>
        <w:pStyle w:val="Heading1"/>
      </w:pPr>
      <w:bookmarkStart w:id="4" w:name="O_528465"/>
      <w:bookmarkEnd w:id="4"/>
      <w:r w:rsidRPr="00E074F1">
        <w:t>Licensing/Regulatory Information</w:t>
      </w:r>
    </w:p>
    <w:p w:rsidR="00000000" w:rsidRPr="00E074F1" w:rsidP="00E074F1">
      <w:pPr>
        <w:pStyle w:val="BodyText"/>
      </w:pPr>
      <w:r w:rsidRPr="00E074F1">
        <w:t>There is no direct link between this qualification and licensing, legislative or regulatory requirements. However, where required, a unit of competency will specify relevant licensing, legislative or regulatory requirements that impact on the unit.</w:t>
      </w:r>
    </w:p>
    <w:p w:rsidR="00000000" w:rsidRPr="00E074F1" w:rsidP="00E074F1">
      <w:pPr>
        <w:pStyle w:val="AllowPageBreak"/>
      </w:pPr>
    </w:p>
    <w:p w:rsidR="00000000" w:rsidRPr="00E074F1" w:rsidP="00E074F1">
      <w:pPr>
        <w:pStyle w:val="Heading1"/>
      </w:pPr>
      <w:bookmarkStart w:id="5" w:name="O_528464"/>
      <w:bookmarkEnd w:id="5"/>
      <w:r w:rsidRPr="00E074F1">
        <w:t>Entry Requirements</w:t>
      </w:r>
    </w:p>
    <w:p w:rsidR="00000000" w:rsidRPr="00E074F1" w:rsidP="00E074F1">
      <w:pPr>
        <w:pStyle w:val="BodyText"/>
      </w:pPr>
      <w:r w:rsidRPr="00E074F1">
        <w:t>There are no entry requirements for this qualification.</w:t>
      </w:r>
    </w:p>
    <w:p w:rsidR="00000000" w:rsidRPr="00E074F1" w:rsidP="00E074F1">
      <w:pPr>
        <w:pStyle w:val="AllowPageBreak"/>
      </w:pPr>
    </w:p>
    <w:p w:rsidR="00000000" w:rsidRPr="00E074F1" w:rsidP="00E074F1">
      <w:pPr>
        <w:pStyle w:val="Heading1"/>
      </w:pPr>
      <w:bookmarkStart w:id="6" w:name="O_528463"/>
      <w:bookmarkEnd w:id="6"/>
      <w:r w:rsidRPr="00E074F1">
        <w:t>Employability Skills Summary</w:t>
      </w:r>
    </w:p>
    <w:p w:rsidR="00000000" w:rsidRPr="00E074F1" w:rsidP="00E074F1">
      <w:pPr>
        <w:pStyle w:val="BodyText"/>
      </w:pPr>
      <w:r w:rsidRPr="00E074F1">
        <w:rPr>
          <w:rStyle w:val="Emphasis"/>
        </w:rPr>
        <w:t>The following table contains a summary of the employability skills required by industry for this qualification. The employabi</w:t>
      </w:r>
      <w:r w:rsidRPr="00E074F1">
        <w:rPr>
          <w:rStyle w:val="Emphasis"/>
        </w:rPr>
        <w:t>lity skills facets described here are broad industry requirements that may vary depending on qualification packaging options.</w:t>
      </w:r>
    </w:p>
    <w:p w:rsidR="00000000" w:rsidRPr="00E074F1" w:rsidP="00E074F1">
      <w:pPr>
        <w:pStyle w:val="BodyText"/>
      </w:pPr>
    </w:p>
    <w:tbl>
      <w:tblPr>
        <w:tblW w:w="9270" w:type="dxa"/>
        <w:tblLayout w:type="fixed"/>
        <w:tblCellMar>
          <w:left w:w="62" w:type="dxa"/>
          <w:right w:w="62" w:type="dxa"/>
        </w:tblCellMar>
        <w:tblLook w:val="0000"/>
      </w:tblPr>
      <w:tblGrid>
        <w:gridCol w:w="2530"/>
        <w:gridCol w:w="6740"/>
      </w:tblGrid>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BodyText"/>
            </w:pPr>
            <w:r w:rsidRPr="00E074F1">
              <w:rPr>
                <w:rStyle w:val="SpecialBold"/>
              </w:rPr>
              <w:t>Employability skill</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rPr>
                <w:rStyle w:val="SpecialBold"/>
              </w:rPr>
              <w:t>Industry or enterprise requirements for this qualification include:</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Communication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 xml:space="preserve">communicating a client’s </w:t>
            </w:r>
            <w:r w:rsidRPr="00E074F1">
              <w:t>product, service or idea effectively to the customer</w:t>
            </w:r>
          </w:p>
          <w:p w:rsidR="00000000" w:rsidP="00E074F1">
            <w:pPr>
              <w:pStyle w:val="ListBullet"/>
              <w:rPr>
                <w:lang w:val="en-NZ"/>
              </w:rPr>
            </w:pPr>
            <w:r w:rsidRPr="00E074F1">
              <w:t>using a range of writing skills to write clear, creative briefs and persuasive copy</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Teamwork</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managing a range of personnel, consulting work teams and professional networks</w:t>
            </w:r>
          </w:p>
          <w:p w:rsidR="00000000" w:rsidP="00E074F1">
            <w:pPr>
              <w:pStyle w:val="ListBullet"/>
              <w:rPr>
                <w:lang w:val="en-NZ"/>
              </w:rPr>
            </w:pPr>
            <w:r w:rsidRPr="00E074F1">
              <w:t>receiving and giving feedback, and providing coaching and mentoring in job role</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Problem-solving</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solving workplace issues and problems individually or in teams</w:t>
            </w:r>
          </w:p>
          <w:p w:rsidR="00000000" w:rsidP="00E074F1">
            <w:pPr>
              <w:pStyle w:val="ListBullet"/>
              <w:rPr>
                <w:lang w:val="en-NZ"/>
              </w:rPr>
            </w:pPr>
            <w:r w:rsidRPr="00E074F1">
              <w:t>taking action to resolve client concerns</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Initiative and enterprise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applying visual and design</w:t>
            </w:r>
            <w:r w:rsidRPr="00E074F1">
              <w:t xml:space="preserve"> skills</w:t>
            </w:r>
          </w:p>
          <w:p w:rsidR="00000000" w:rsidRPr="00E074F1" w:rsidP="00E074F1">
            <w:pPr>
              <w:pStyle w:val="ListBullet"/>
            </w:pPr>
            <w:r w:rsidRPr="00E074F1">
              <w:t>being creative and providing innovative solutions to complex issues</w:t>
            </w:r>
          </w:p>
          <w:p w:rsidR="00000000" w:rsidP="00E074F1">
            <w:pPr>
              <w:pStyle w:val="ListBullet"/>
              <w:rPr>
                <w:lang w:val="en-NZ"/>
              </w:rPr>
            </w:pPr>
            <w:r w:rsidRPr="00E074F1">
              <w:t>developing innovative approaches to conveying marketing communications for client’s product, service or idea</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Planning and organising</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collecting, collating and analysing information using appropriate workplace business systems</w:t>
            </w:r>
          </w:p>
          <w:p w:rsidR="00000000" w:rsidP="00E074F1">
            <w:pPr>
              <w:pStyle w:val="ListBullet"/>
              <w:rPr>
                <w:lang w:val="en-NZ"/>
              </w:rPr>
            </w:pPr>
            <w:r w:rsidRPr="00E074F1">
              <w:t>developing schedules and setting priorities</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Self-management</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establishing personal work goals and developing a personal work plan</w:t>
            </w:r>
          </w:p>
          <w:p w:rsidR="00000000" w:rsidRPr="00E074F1" w:rsidP="00E074F1">
            <w:pPr>
              <w:pStyle w:val="ListBullet"/>
            </w:pPr>
            <w:r w:rsidRPr="00E074F1">
              <w:t>managing own time and priorities</w:t>
            </w:r>
            <w:r w:rsidRPr="00E074F1">
              <w:t xml:space="preserve"> and dealing with contingencies</w:t>
            </w:r>
          </w:p>
          <w:p w:rsidR="00000000" w:rsidP="00E074F1">
            <w:pPr>
              <w:pStyle w:val="ListBullet"/>
              <w:rPr>
                <w:lang w:val="en-NZ"/>
              </w:rPr>
            </w:pPr>
            <w:r w:rsidRPr="00E074F1">
              <w:t>taking responsibility as required by job role and ensuring organisational policies and procedures are adhered to</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Learning</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developing and maintaining professional competence</w:t>
            </w:r>
          </w:p>
          <w:p w:rsidR="00000000" w:rsidRPr="00E074F1" w:rsidP="00E074F1">
            <w:pPr>
              <w:pStyle w:val="ListBullet"/>
            </w:pPr>
            <w:r w:rsidRPr="00E074F1">
              <w:t>developing personal learning and development path</w:t>
            </w:r>
            <w:r w:rsidRPr="00E074F1">
              <w:t>way</w:t>
            </w:r>
          </w:p>
          <w:p w:rsidR="00000000" w:rsidP="00E074F1">
            <w:pPr>
              <w:pStyle w:val="ListBullet"/>
              <w:rPr>
                <w:lang w:val="en-NZ"/>
              </w:rPr>
            </w:pPr>
            <w:r w:rsidRPr="00E074F1">
              <w:t>maintaining knowledge of products and services</w:t>
            </w:r>
          </w:p>
        </w:tc>
      </w:tr>
      <w:tr w:rsidTr="00E074F1">
        <w:tblPrEx>
          <w:tblW w:w="9270"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F1">
            <w:pPr>
              <w:pStyle w:val="BodyText"/>
              <w:rPr>
                <w:lang w:val="en-NZ"/>
              </w:rPr>
            </w:pPr>
            <w:r w:rsidRPr="00E074F1">
              <w:t>Technology</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F1" w:rsidP="00E074F1">
            <w:pPr>
              <w:pStyle w:val="ListBullet"/>
            </w:pPr>
            <w:r w:rsidRPr="00E074F1">
              <w:t>using computerised systems, software and telecommunication devices to generate creative advertisements</w:t>
            </w:r>
          </w:p>
          <w:p w:rsidR="00000000" w:rsidRPr="00E074F1" w:rsidP="00E074F1">
            <w:pPr>
              <w:pStyle w:val="ListBullet"/>
            </w:pPr>
            <w:r w:rsidRPr="00E074F1">
              <w:t>using technology to assist the management of information and to assist the planning process</w:t>
            </w:r>
          </w:p>
          <w:p w:rsidR="00000000" w:rsidRPr="00E074F1" w:rsidP="00E074F1">
            <w:pPr>
              <w:pStyle w:val="ListBullet"/>
            </w:pPr>
            <w:r w:rsidRPr="00E074F1">
              <w:t>using technology to record and generate ideas</w:t>
            </w:r>
          </w:p>
        </w:tc>
      </w:tr>
    </w:tbl>
    <w:p w:rsidR="00000000" w:rsidRPr="00E074F1" w:rsidP="00E074F1">
      <w:pPr>
        <w:pStyle w:val="BodyText"/>
      </w:pPr>
    </w:p>
    <w:p w:rsidR="00000000" w:rsidRPr="00E074F1" w:rsidP="00E074F1">
      <w:pPr>
        <w:pStyle w:val="AllowPageBreak"/>
      </w:pPr>
    </w:p>
    <w:p w:rsidR="00000000" w:rsidRPr="00E074F1" w:rsidP="00E074F1">
      <w:pPr>
        <w:pStyle w:val="Heading1"/>
      </w:pPr>
      <w:bookmarkStart w:id="7" w:name="O_528462"/>
      <w:bookmarkEnd w:id="7"/>
      <w:r w:rsidRPr="00E074F1">
        <w:t>Packaging Rules</w:t>
      </w:r>
    </w:p>
    <w:p w:rsidR="00000000" w:rsidRPr="00E074F1" w:rsidP="00E074F1">
      <w:pPr>
        <w:pStyle w:val="BodyText"/>
      </w:pPr>
      <w:r w:rsidRPr="00E074F1">
        <w:rPr>
          <w:rStyle w:val="SpecialBold"/>
        </w:rPr>
        <w:t>Total number of units = 8</w:t>
      </w:r>
    </w:p>
    <w:p w:rsidR="00000000" w:rsidRPr="00E074F1" w:rsidP="00E074F1">
      <w:pPr>
        <w:pStyle w:val="BodyText"/>
      </w:pPr>
      <w:r w:rsidRPr="00E074F1">
        <w:rPr>
          <w:rStyle w:val="SpecialBold"/>
        </w:rPr>
        <w:t>8 elective units</w:t>
      </w:r>
    </w:p>
    <w:p w:rsidR="00000000" w:rsidRPr="00E074F1" w:rsidP="00E074F1">
      <w:pPr>
        <w:pStyle w:val="BodyText"/>
      </w:pPr>
    </w:p>
    <w:p w:rsidR="00000000" w:rsidRPr="00E074F1" w:rsidP="00E074F1">
      <w:pPr>
        <w:pStyle w:val="BodyText"/>
      </w:pPr>
      <w:r w:rsidRPr="00E074F1">
        <w:rPr>
          <w:rStyle w:val="SpecialBold"/>
        </w:rPr>
        <w:t>5 elective units</w:t>
      </w:r>
      <w:r w:rsidRPr="00E074F1">
        <w:t xml:space="preserve"> must be selected from </w:t>
      </w:r>
      <w:r w:rsidRPr="00E074F1">
        <w:t>the Group A elective units below.</w:t>
      </w:r>
    </w:p>
    <w:p w:rsidR="00000000" w:rsidRPr="00E074F1" w:rsidP="00E074F1">
      <w:pPr>
        <w:pStyle w:val="BodyText"/>
      </w:pPr>
    </w:p>
    <w:p w:rsidR="00000000" w:rsidRPr="00E074F1" w:rsidP="00E074F1">
      <w:pPr>
        <w:pStyle w:val="BodyText"/>
      </w:pPr>
      <w:r w:rsidRPr="00E074F1">
        <w:t xml:space="preserve">At least </w:t>
      </w:r>
      <w:r w:rsidRPr="00E074F1">
        <w:rPr>
          <w:rStyle w:val="SpecialBold"/>
        </w:rPr>
        <w:t>2 elective units</w:t>
      </w:r>
      <w:r w:rsidRPr="00E074F1">
        <w:t xml:space="preserve"> must be selected from either the remaining Group A or Group B units listed below, or from an equivalent level qualification in BSB07 Business Services Training Package.</w:t>
      </w:r>
    </w:p>
    <w:p w:rsidR="00000000" w:rsidRPr="00E074F1" w:rsidP="00E074F1">
      <w:pPr>
        <w:pStyle w:val="BodyText"/>
      </w:pPr>
    </w:p>
    <w:p w:rsidR="00000000" w:rsidRPr="00E074F1" w:rsidP="00E074F1">
      <w:pPr>
        <w:pStyle w:val="BodyText"/>
      </w:pPr>
      <w:r w:rsidRPr="00E074F1">
        <w:t xml:space="preserve">The remaining </w:t>
      </w:r>
      <w:r w:rsidRPr="00E074F1">
        <w:rPr>
          <w:rStyle w:val="SpecialBold"/>
        </w:rPr>
        <w:t>elective un</w:t>
      </w:r>
      <w:r w:rsidRPr="00E074F1">
        <w:rPr>
          <w:rStyle w:val="SpecialBold"/>
        </w:rPr>
        <w:t>it</w:t>
      </w:r>
      <w:r w:rsidRPr="00E074F1">
        <w:t xml:space="preserve"> may be selected from the units listed below, from this Training Package or from any current accredited course or endorsed Training Package at this qualification level or Certificate IV or Advanced Diploma level.</w:t>
      </w:r>
    </w:p>
    <w:p w:rsidR="00000000" w:rsidRPr="00E074F1" w:rsidP="00E074F1">
      <w:pPr>
        <w:pStyle w:val="BodyText"/>
      </w:pPr>
    </w:p>
    <w:p w:rsidR="00000000" w:rsidRPr="00E074F1" w:rsidP="00E074F1">
      <w:pPr>
        <w:pStyle w:val="BodyText"/>
      </w:pPr>
      <w:r w:rsidRPr="00E074F1">
        <w:t>Elective units must be relevant to the work outcome, local industry requirements and the qualification level.</w:t>
      </w:r>
    </w:p>
    <w:p w:rsidR="00000000" w:rsidRPr="00E074F1" w:rsidP="00E074F1">
      <w:pPr>
        <w:pStyle w:val="BodyText"/>
      </w:pPr>
    </w:p>
    <w:p w:rsidR="00000000" w:rsidRPr="00E074F1" w:rsidP="00E074F1">
      <w:pPr>
        <w:pStyle w:val="BodyText"/>
      </w:pPr>
      <w:r w:rsidRPr="00E074F1">
        <w:rPr>
          <w:rStyle w:val="SpecialBold"/>
        </w:rPr>
        <w:t>Elective units</w:t>
      </w:r>
    </w:p>
    <w:p w:rsidR="00000000" w:rsidRPr="00E074F1" w:rsidP="00E074F1">
      <w:pPr>
        <w:pStyle w:val="BodyText"/>
      </w:pPr>
    </w:p>
    <w:p w:rsidR="00000000" w:rsidRPr="00E074F1" w:rsidP="00E074F1">
      <w:pPr>
        <w:pStyle w:val="BodyText"/>
      </w:pPr>
      <w:r w:rsidRPr="00E074F1">
        <w:rPr>
          <w:rStyle w:val="SpecialBold"/>
        </w:rPr>
        <w:t>Group A</w:t>
      </w:r>
    </w:p>
    <w:p w:rsidR="00000000" w:rsidRPr="00E074F1" w:rsidP="00E074F1">
      <w:pPr>
        <w:pStyle w:val="BodyText"/>
      </w:pPr>
    </w:p>
    <w:p w:rsidR="00000000" w:rsidRPr="00E074F1" w:rsidP="00E074F1">
      <w:pPr>
        <w:pStyle w:val="BodyText"/>
      </w:pPr>
      <w:r w:rsidRPr="00E074F1">
        <w:rPr>
          <w:rStyle w:val="SpecialBold"/>
        </w:rPr>
        <w:t>Advertising</w:t>
      </w:r>
    </w:p>
    <w:p w:rsidR="00000000" w:rsidRPr="00E074F1" w:rsidP="00E074F1">
      <w:pPr>
        <w:pStyle w:val="BodyText"/>
      </w:pPr>
    </w:p>
    <w:p w:rsidR="00000000" w:rsidRPr="00E074F1" w:rsidP="00E074F1">
      <w:pPr>
        <w:pStyle w:val="BodyText"/>
      </w:pPr>
      <w:r w:rsidRPr="00E074F1">
        <w:t>BSBADV503B Coordinate advertising research</w:t>
      </w:r>
    </w:p>
    <w:p w:rsidR="00000000" w:rsidRPr="00E074F1" w:rsidP="00E074F1">
      <w:pPr>
        <w:pStyle w:val="BodyText"/>
      </w:pPr>
      <w:r w:rsidRPr="00E074F1">
        <w:t>BSBADV507B Develop a media plan</w:t>
      </w:r>
    </w:p>
    <w:p w:rsidR="00000000" w:rsidRPr="00E074F1" w:rsidP="00E074F1">
      <w:pPr>
        <w:pStyle w:val="BodyText"/>
      </w:pPr>
      <w:r w:rsidRPr="00E074F1">
        <w:t>BSBADV509A Create mass print med</w:t>
      </w:r>
      <w:r w:rsidRPr="00E074F1">
        <w:t>ia advertisements</w:t>
      </w:r>
    </w:p>
    <w:p w:rsidR="00000000" w:rsidRPr="00E074F1" w:rsidP="00E074F1">
      <w:pPr>
        <w:pStyle w:val="BodyText"/>
      </w:pPr>
      <w:r w:rsidRPr="00E074F1">
        <w:t>BSBADV510A Create mass electronic media advertisements</w:t>
      </w:r>
    </w:p>
    <w:p w:rsidR="00000000" w:rsidRPr="00E074F1" w:rsidP="00E074F1">
      <w:pPr>
        <w:pStyle w:val="BodyText"/>
      </w:pPr>
      <w:r w:rsidRPr="00E074F1">
        <w:t>BSBMKG523A Design and develop an integrated marketing communication plan</w:t>
      </w:r>
    </w:p>
    <w:p w:rsidR="00000000" w:rsidRPr="00E074F1" w:rsidP="00E074F1">
      <w:pPr>
        <w:pStyle w:val="BodyText"/>
      </w:pPr>
    </w:p>
    <w:p w:rsidR="00000000" w:rsidRPr="00E074F1" w:rsidP="00E074F1">
      <w:pPr>
        <w:pStyle w:val="BodyText"/>
      </w:pPr>
      <w:r w:rsidRPr="00E074F1">
        <w:rPr>
          <w:rStyle w:val="SpecialBold"/>
        </w:rPr>
        <w:t>Creative thinking</w:t>
      </w:r>
    </w:p>
    <w:p w:rsidR="00000000" w:rsidRPr="00E074F1" w:rsidP="00E074F1">
      <w:pPr>
        <w:pStyle w:val="BodyText"/>
      </w:pPr>
    </w:p>
    <w:p w:rsidR="00000000" w:rsidRPr="00E074F1" w:rsidP="00E074F1">
      <w:pPr>
        <w:pStyle w:val="BodyText"/>
      </w:pPr>
      <w:r w:rsidRPr="00E074F1">
        <w:t>BSBCRT501A Originate and develop concepts</w:t>
      </w:r>
    </w:p>
    <w:p w:rsidR="00000000" w:rsidRPr="00E074F1" w:rsidP="00E074F1">
      <w:pPr>
        <w:pStyle w:val="BodyText"/>
      </w:pPr>
    </w:p>
    <w:p w:rsidR="00000000" w:rsidRPr="00E074F1" w:rsidP="00E074F1">
      <w:pPr>
        <w:pStyle w:val="BodyText"/>
      </w:pPr>
      <w:r w:rsidRPr="00E074F1">
        <w:rPr>
          <w:rStyle w:val="SpecialBold"/>
        </w:rPr>
        <w:t>Financial management</w:t>
      </w:r>
    </w:p>
    <w:p w:rsidR="00000000" w:rsidRPr="00E074F1" w:rsidP="00E074F1">
      <w:pPr>
        <w:pStyle w:val="BodyText"/>
      </w:pPr>
    </w:p>
    <w:p w:rsidR="00000000" w:rsidRPr="00E074F1" w:rsidP="00E074F1">
      <w:pPr>
        <w:pStyle w:val="BodyText"/>
      </w:pPr>
      <w:r w:rsidRPr="00E074F1">
        <w:t>BSBFIM501A Manage budgets</w:t>
      </w:r>
      <w:r w:rsidRPr="00E074F1">
        <w:t xml:space="preserve"> and financial plans</w:t>
      </w:r>
    </w:p>
    <w:p w:rsidR="00000000" w:rsidRPr="00E074F1" w:rsidP="00E074F1">
      <w:pPr>
        <w:pStyle w:val="BodyText"/>
      </w:pPr>
    </w:p>
    <w:p w:rsidR="00000000" w:rsidRPr="00E074F1" w:rsidP="00E074F1">
      <w:pPr>
        <w:pStyle w:val="BodyText"/>
      </w:pPr>
      <w:r w:rsidRPr="00E074F1">
        <w:rPr>
          <w:rStyle w:val="SpecialBold"/>
        </w:rPr>
        <w:t>Interpersonal communication</w:t>
      </w:r>
    </w:p>
    <w:p w:rsidR="00000000" w:rsidRPr="00E074F1" w:rsidP="00E074F1">
      <w:pPr>
        <w:pStyle w:val="BodyText"/>
      </w:pPr>
    </w:p>
    <w:p w:rsidR="00000000" w:rsidRPr="00E074F1" w:rsidP="00E074F1">
      <w:pPr>
        <w:pStyle w:val="BodyText"/>
      </w:pPr>
      <w:r w:rsidRPr="00E074F1">
        <w:t>BSBCMM401A Make a presentation</w:t>
      </w:r>
    </w:p>
    <w:p w:rsidR="00000000" w:rsidRPr="00E074F1" w:rsidP="00E074F1">
      <w:pPr>
        <w:pStyle w:val="BodyText"/>
      </w:pPr>
    </w:p>
    <w:p w:rsidR="00000000" w:rsidRPr="00E074F1" w:rsidP="00E074F1">
      <w:pPr>
        <w:pStyle w:val="BodyText"/>
      </w:pPr>
      <w:r w:rsidRPr="00E074F1">
        <w:rPr>
          <w:rStyle w:val="SpecialBold"/>
        </w:rPr>
        <w:t>Writing</w:t>
      </w:r>
    </w:p>
    <w:p w:rsidR="00000000" w:rsidRPr="00E074F1" w:rsidP="00E074F1">
      <w:pPr>
        <w:pStyle w:val="BodyText"/>
      </w:pPr>
    </w:p>
    <w:p w:rsidR="004A176E" w:rsidP="00E074F1">
      <w:pPr>
        <w:pStyle w:val="BodyText"/>
      </w:pPr>
      <w:r w:rsidRPr="00E074F1">
        <w:t>BSBWRT501A Write persuasive copy</w:t>
      </w:r>
    </w:p>
    <w:p w:rsidR="004A176E" w:rsidP="00E074F1">
      <w:pPr>
        <w:pStyle w:val="BodyText"/>
      </w:pPr>
    </w:p>
    <w:p w:rsidR="00000000" w:rsidRPr="00E074F1" w:rsidP="00E074F1">
      <w:pPr>
        <w:pStyle w:val="BodyText"/>
      </w:pPr>
      <w:r w:rsidRPr="00E074F1">
        <w:rPr>
          <w:rStyle w:val="SpecialBold"/>
        </w:rPr>
        <w:t>Group B</w:t>
      </w:r>
    </w:p>
    <w:p w:rsidR="00000000" w:rsidRPr="00E074F1" w:rsidP="00E074F1">
      <w:pPr>
        <w:pStyle w:val="BodyText"/>
      </w:pPr>
    </w:p>
    <w:p w:rsidR="00000000" w:rsidRPr="00E074F1" w:rsidP="00E074F1">
      <w:pPr>
        <w:pStyle w:val="BodyText"/>
      </w:pPr>
      <w:r w:rsidRPr="00E074F1">
        <w:rPr>
          <w:rStyle w:val="SpecialBold"/>
        </w:rPr>
        <w:t>Advertising</w:t>
      </w:r>
    </w:p>
    <w:p w:rsidR="00000000" w:rsidRPr="00E074F1" w:rsidP="00E074F1">
      <w:pPr>
        <w:pStyle w:val="BodyText"/>
      </w:pPr>
    </w:p>
    <w:p w:rsidR="00000000" w:rsidRPr="00E074F1" w:rsidP="00E074F1">
      <w:pPr>
        <w:pStyle w:val="BodyText"/>
      </w:pPr>
      <w:r w:rsidRPr="00E074F1">
        <w:t>BSBADV602B Develop an advertising campaign</w:t>
      </w:r>
    </w:p>
    <w:p w:rsidR="00000000" w:rsidRPr="00E074F1" w:rsidP="00E074F1">
      <w:pPr>
        <w:pStyle w:val="BodyText"/>
      </w:pPr>
      <w:r w:rsidRPr="00E074F1">
        <w:t>BSBADV603B Manage advertising production</w:t>
      </w:r>
    </w:p>
    <w:p w:rsidR="00000000" w:rsidRPr="00E074F1" w:rsidP="00E074F1">
      <w:pPr>
        <w:pStyle w:val="BodyText"/>
      </w:pPr>
      <w:r w:rsidRPr="00E074F1">
        <w:t>BSBADV604B Execute an advertising campaign</w:t>
      </w:r>
    </w:p>
    <w:p w:rsidR="00000000" w:rsidRPr="00E074F1" w:rsidP="00E074F1">
      <w:pPr>
        <w:pStyle w:val="BodyText"/>
      </w:pPr>
      <w:r w:rsidRPr="00E074F1">
        <w:t>BSBADV605B Evaluate campaign effectiveness</w:t>
      </w:r>
    </w:p>
    <w:p w:rsidR="00000000" w:rsidRPr="00E074F1" w:rsidP="00E074F1">
      <w:pPr>
        <w:pStyle w:val="BodyText"/>
      </w:pPr>
    </w:p>
    <w:p w:rsidR="00000000" w:rsidRPr="00E074F1" w:rsidP="00E074F1">
      <w:pPr>
        <w:pStyle w:val="BodyText"/>
      </w:pPr>
      <w:r w:rsidRPr="00E074F1">
        <w:rPr>
          <w:rStyle w:val="SpecialBold"/>
        </w:rPr>
        <w:t>Customer service</w:t>
      </w:r>
    </w:p>
    <w:p w:rsidR="00000000" w:rsidRPr="00E074F1" w:rsidP="00E074F1">
      <w:pPr>
        <w:pStyle w:val="BodyText"/>
      </w:pPr>
    </w:p>
    <w:p w:rsidR="00000000" w:rsidRPr="00E074F1" w:rsidP="00E074F1">
      <w:pPr>
        <w:pStyle w:val="BodyText"/>
      </w:pPr>
      <w:r w:rsidRPr="00E074F1">
        <w:t>BSBCUS501C Manage quality customer service</w:t>
      </w:r>
    </w:p>
    <w:p w:rsidR="00000000" w:rsidRPr="00E074F1" w:rsidP="00E074F1">
      <w:pPr>
        <w:pStyle w:val="BodyText"/>
      </w:pPr>
    </w:p>
    <w:p w:rsidR="00000000" w:rsidRPr="00E074F1" w:rsidP="00E074F1">
      <w:pPr>
        <w:pStyle w:val="BodyText"/>
      </w:pPr>
      <w:r w:rsidRPr="00E074F1">
        <w:rPr>
          <w:rStyle w:val="SpecialBold"/>
        </w:rPr>
        <w:t>Design process</w:t>
      </w:r>
    </w:p>
    <w:p w:rsidR="00000000" w:rsidRPr="00E074F1" w:rsidP="00E074F1">
      <w:pPr>
        <w:pStyle w:val="BodyText"/>
      </w:pPr>
    </w:p>
    <w:p w:rsidR="00000000" w:rsidRPr="00E074F1" w:rsidP="00E074F1">
      <w:pPr>
        <w:pStyle w:val="BodyText"/>
      </w:pPr>
      <w:r w:rsidRPr="00E074F1">
        <w:t>BSBDES601A Manage design realisation</w:t>
      </w:r>
    </w:p>
    <w:p w:rsidR="00000000" w:rsidRPr="00E074F1" w:rsidP="00E074F1">
      <w:pPr>
        <w:pStyle w:val="BodyText"/>
      </w:pPr>
      <w:r w:rsidRPr="00E074F1">
        <w:t>BSBDES602A Research global design trends</w:t>
      </w:r>
    </w:p>
    <w:p w:rsidR="00000000" w:rsidRPr="00E074F1" w:rsidP="00E074F1">
      <w:pPr>
        <w:pStyle w:val="BodyText"/>
      </w:pPr>
    </w:p>
    <w:p w:rsidR="00000000" w:rsidRPr="00E074F1" w:rsidP="00E074F1">
      <w:pPr>
        <w:pStyle w:val="BodyText"/>
      </w:pPr>
      <w:r w:rsidRPr="00E074F1">
        <w:rPr>
          <w:rStyle w:val="SpecialBold"/>
        </w:rPr>
        <w:t xml:space="preserve">Information </w:t>
      </w:r>
      <w:r w:rsidRPr="00E074F1">
        <w:rPr>
          <w:rStyle w:val="SpecialBold"/>
        </w:rPr>
        <w:t>management</w:t>
      </w:r>
    </w:p>
    <w:p w:rsidR="00000000" w:rsidRPr="00E074F1" w:rsidP="00E074F1">
      <w:pPr>
        <w:pStyle w:val="BodyText"/>
      </w:pPr>
    </w:p>
    <w:p w:rsidR="00000000" w:rsidRPr="00E074F1" w:rsidP="00E074F1">
      <w:pPr>
        <w:pStyle w:val="BodyText"/>
      </w:pPr>
      <w:r w:rsidRPr="00E074F1">
        <w:t>BSBINM501A Manage an information or knowledge management system</w:t>
      </w:r>
    </w:p>
    <w:p w:rsidR="00000000" w:rsidRPr="00E074F1" w:rsidP="00E074F1">
      <w:pPr>
        <w:pStyle w:val="BodyText"/>
      </w:pPr>
    </w:p>
    <w:p w:rsidR="00000000" w:rsidRPr="00E074F1" w:rsidP="00E074F1">
      <w:pPr>
        <w:pStyle w:val="BodyText"/>
      </w:pPr>
      <w:r w:rsidRPr="00E074F1">
        <w:rPr>
          <w:rStyle w:val="SpecialBold"/>
        </w:rPr>
        <w:t>Learning and development</w:t>
      </w:r>
    </w:p>
    <w:p w:rsidR="00000000" w:rsidRPr="00E074F1" w:rsidP="00E074F1">
      <w:pPr>
        <w:pStyle w:val="BodyText"/>
      </w:pPr>
    </w:p>
    <w:p w:rsidR="00000000" w:rsidRPr="00E074F1" w:rsidP="00E074F1">
      <w:pPr>
        <w:pStyle w:val="BodyText"/>
      </w:pPr>
      <w:r w:rsidRPr="00E074F1">
        <w:t>BSBLED501A Develop a workplace learning environment</w:t>
      </w:r>
    </w:p>
    <w:p w:rsidR="00000000" w:rsidRPr="00E074F1" w:rsidP="00E074F1">
      <w:pPr>
        <w:pStyle w:val="BodyText"/>
      </w:pPr>
    </w:p>
    <w:p w:rsidR="00000000" w:rsidRPr="00E074F1" w:rsidP="00E074F1">
      <w:pPr>
        <w:pStyle w:val="BodyText"/>
      </w:pPr>
      <w:r w:rsidRPr="00E074F1">
        <w:rPr>
          <w:rStyle w:val="SpecialBold"/>
        </w:rPr>
        <w:t>Management</w:t>
      </w:r>
    </w:p>
    <w:p w:rsidR="00000000" w:rsidRPr="00E074F1" w:rsidP="00E074F1">
      <w:pPr>
        <w:pStyle w:val="BodyText"/>
      </w:pPr>
    </w:p>
    <w:p w:rsidR="00000000" w:rsidRPr="00E074F1" w:rsidP="00E074F1">
      <w:pPr>
        <w:pStyle w:val="BodyText"/>
      </w:pPr>
      <w:r w:rsidRPr="00E074F1">
        <w:t>BSBMGT502B Manage people performance</w:t>
      </w:r>
    </w:p>
    <w:p w:rsidR="00000000" w:rsidRPr="00E074F1" w:rsidP="00E074F1">
      <w:pPr>
        <w:pStyle w:val="BodyText"/>
      </w:pPr>
      <w:r w:rsidRPr="00E074F1">
        <w:t>BSBMGT515A Manage operational plan</w:t>
      </w:r>
    </w:p>
    <w:p w:rsidR="00000000" w:rsidRPr="00E074F1" w:rsidP="00E074F1">
      <w:pPr>
        <w:pStyle w:val="BodyText"/>
      </w:pPr>
      <w:r w:rsidRPr="00E074F1">
        <w:t>BSBMGT516C Facilitate continuous improvement</w:t>
      </w:r>
    </w:p>
    <w:p w:rsidR="00000000" w:rsidRPr="00E074F1" w:rsidP="00E074F1">
      <w:pPr>
        <w:pStyle w:val="BodyText"/>
      </w:pPr>
    </w:p>
    <w:p w:rsidR="00000000" w:rsidRPr="00E074F1" w:rsidP="00E074F1">
      <w:pPr>
        <w:pStyle w:val="BodyText"/>
      </w:pPr>
      <w:r w:rsidRPr="00E074F1">
        <w:rPr>
          <w:rStyle w:val="SpecialBold"/>
        </w:rPr>
        <w:t>Marketing</w:t>
      </w:r>
    </w:p>
    <w:p w:rsidR="00000000" w:rsidRPr="00E074F1" w:rsidP="00E074F1">
      <w:pPr>
        <w:pStyle w:val="BodyText"/>
      </w:pPr>
    </w:p>
    <w:p w:rsidR="00000000" w:rsidRPr="00E074F1" w:rsidP="00E074F1">
      <w:pPr>
        <w:pStyle w:val="BodyText"/>
      </w:pPr>
      <w:r w:rsidRPr="00E074F1">
        <w:t>BSBMKG402B Analyse consumer behaviour for specific markets</w:t>
      </w:r>
    </w:p>
    <w:p w:rsidR="00000000" w:rsidRPr="00E074F1" w:rsidP="00E074F1">
      <w:pPr>
        <w:pStyle w:val="BodyText"/>
      </w:pPr>
      <w:r w:rsidRPr="00E074F1">
        <w:t>BSBMKG501B Identify and evaluate marketing opportunities</w:t>
      </w:r>
    </w:p>
    <w:p w:rsidR="00000000" w:rsidRPr="00E074F1" w:rsidP="00E074F1">
      <w:pPr>
        <w:pStyle w:val="BodyText"/>
      </w:pPr>
      <w:r w:rsidRPr="00E074F1">
        <w:t>BSBMKG502B Establish and adjust the marketing mix</w:t>
      </w:r>
    </w:p>
    <w:p w:rsidR="00000000" w:rsidRPr="00E074F1" w:rsidP="00E074F1">
      <w:pPr>
        <w:pStyle w:val="BodyText"/>
      </w:pPr>
      <w:r w:rsidRPr="00E074F1">
        <w:t>BSBMKG506B Plan market research</w:t>
      </w:r>
    </w:p>
    <w:p w:rsidR="00000000" w:rsidRPr="00E074F1" w:rsidP="00E074F1">
      <w:pPr>
        <w:pStyle w:val="BodyText"/>
      </w:pPr>
      <w:r w:rsidRPr="00E074F1">
        <w:t>B</w:t>
      </w:r>
      <w:r w:rsidRPr="00E074F1">
        <w:t>SBMKG507A Interpret market trends and developments</w:t>
      </w:r>
    </w:p>
    <w:p w:rsidR="00000000" w:rsidRPr="00E074F1" w:rsidP="00E074F1">
      <w:pPr>
        <w:pStyle w:val="BodyText"/>
      </w:pPr>
      <w:r w:rsidRPr="00E074F1">
        <w:t>BSBMKG508A Plan direct marketing activities</w:t>
      </w:r>
    </w:p>
    <w:p w:rsidR="00000000" w:rsidRPr="00E074F1" w:rsidP="00E074F1">
      <w:pPr>
        <w:pStyle w:val="BodyText"/>
      </w:pPr>
      <w:r w:rsidRPr="00E074F1">
        <w:t>BSBMKG509A Implement and monitor direct marketing activities</w:t>
      </w:r>
    </w:p>
    <w:p w:rsidR="00000000" w:rsidRPr="00E074F1" w:rsidP="00E074F1">
      <w:pPr>
        <w:pStyle w:val="BodyText"/>
      </w:pPr>
      <w:r w:rsidRPr="00E074F1">
        <w:t>BSBMKG510B Plan e-marketing communications</w:t>
      </w:r>
    </w:p>
    <w:p w:rsidR="00000000" w:rsidRPr="00E074F1" w:rsidP="00E074F1">
      <w:pPr>
        <w:pStyle w:val="BodyText"/>
      </w:pPr>
      <w:r w:rsidRPr="00E074F1">
        <w:t>BSBMKG514A Implement and monitor marketing activities</w:t>
      </w:r>
    </w:p>
    <w:p w:rsidR="00000000" w:rsidRPr="00E074F1" w:rsidP="00E074F1">
      <w:pPr>
        <w:pStyle w:val="BodyText"/>
      </w:pPr>
      <w:r w:rsidRPr="00E074F1">
        <w:t>BSB</w:t>
      </w:r>
      <w:r w:rsidRPr="00E074F1">
        <w:t>MKG515A Conduct a marketing audit</w:t>
      </w:r>
    </w:p>
    <w:p w:rsidR="00000000" w:rsidRPr="00E074F1" w:rsidP="00E074F1">
      <w:pPr>
        <w:pStyle w:val="BodyText"/>
      </w:pPr>
      <w:r w:rsidRPr="00E074F1">
        <w:t>BSBMKG520A Manage compliance within the marketing legislative framework</w:t>
      </w:r>
    </w:p>
    <w:p w:rsidR="00000000" w:rsidRPr="00E074F1" w:rsidP="00E074F1">
      <w:pPr>
        <w:pStyle w:val="BodyText"/>
      </w:pPr>
      <w:r w:rsidRPr="00E074F1">
        <w:t>BSBMKG522A Plan measurement of marketing effectiveness</w:t>
      </w:r>
    </w:p>
    <w:p w:rsidR="00000000" w:rsidRPr="00E074F1" w:rsidP="00E074F1">
      <w:pPr>
        <w:pStyle w:val="BodyText"/>
      </w:pPr>
    </w:p>
    <w:p w:rsidR="00000000" w:rsidRPr="00E074F1" w:rsidP="00E074F1">
      <w:pPr>
        <w:pStyle w:val="BodyText"/>
      </w:pPr>
      <w:r w:rsidRPr="00E074F1">
        <w:rPr>
          <w:rStyle w:val="SpecialBold"/>
        </w:rPr>
        <w:t>Work health and safety</w:t>
      </w:r>
    </w:p>
    <w:p w:rsidR="00000000" w:rsidRPr="00E074F1" w:rsidP="00E074F1">
      <w:pPr>
        <w:pStyle w:val="BodyText"/>
      </w:pPr>
    </w:p>
    <w:p w:rsidR="00000000" w:rsidRPr="00E074F1" w:rsidP="00E074F1">
      <w:pPr>
        <w:pStyle w:val="BodyText"/>
      </w:pPr>
      <w:r w:rsidRPr="00E074F1">
        <w:t>BSBWHS501A Ensure a safe workplace</w:t>
      </w:r>
    </w:p>
    <w:p w:rsidR="00000000" w:rsidRPr="00E074F1" w:rsidP="00E074F1">
      <w:pPr>
        <w:pStyle w:val="BodyText"/>
      </w:pPr>
    </w:p>
    <w:p w:rsidR="00000000" w:rsidRPr="00E074F1" w:rsidP="00E074F1">
      <w:pPr>
        <w:pStyle w:val="BodyText"/>
      </w:pPr>
      <w:r w:rsidRPr="00E074F1">
        <w:rPr>
          <w:rStyle w:val="SpecialBold"/>
        </w:rPr>
        <w:t>Public relations</w:t>
      </w:r>
    </w:p>
    <w:p w:rsidR="00000000" w:rsidRPr="00E074F1" w:rsidP="00E074F1">
      <w:pPr>
        <w:pStyle w:val="BodyText"/>
      </w:pPr>
    </w:p>
    <w:p w:rsidR="00000000" w:rsidRPr="00E074F1" w:rsidP="00E074F1">
      <w:pPr>
        <w:pStyle w:val="BodyText"/>
      </w:pPr>
      <w:r w:rsidRPr="00E074F1">
        <w:t>BSBPUB501A Manag</w:t>
      </w:r>
      <w:r w:rsidRPr="00E074F1">
        <w:t>e the public relations publication process</w:t>
      </w:r>
    </w:p>
    <w:p w:rsidR="00000000" w:rsidRPr="00E074F1" w:rsidP="00E074F1">
      <w:pPr>
        <w:pStyle w:val="BodyText"/>
      </w:pPr>
      <w:r w:rsidRPr="00E074F1">
        <w:t>BSBPUB502A Develop and manage complex public relations campaigns</w:t>
      </w:r>
    </w:p>
    <w:p w:rsidR="00000000" w:rsidRPr="00E074F1" w:rsidP="00E074F1">
      <w:pPr>
        <w:pStyle w:val="BodyText"/>
      </w:pPr>
      <w:r w:rsidRPr="00E074F1">
        <w:t>BSBPUB503A Manage fundraising and sponsorship activities</w:t>
      </w:r>
    </w:p>
    <w:p w:rsidR="00000000" w:rsidRPr="00E074F1" w:rsidP="00E074F1">
      <w:pPr>
        <w:pStyle w:val="BodyText"/>
      </w:pPr>
      <w:r w:rsidRPr="00E074F1">
        <w:t>BSBPUB504A Develop and implement crisis management plans</w:t>
      </w:r>
    </w:p>
    <w:p w:rsidR="00000000" w:rsidRPr="00E074F1" w:rsidP="00E074F1">
      <w:pPr>
        <w:pStyle w:val="BodyText"/>
      </w:pPr>
    </w:p>
    <w:p w:rsidR="00000000" w:rsidRPr="00E074F1" w:rsidP="00E074F1">
      <w:pPr>
        <w:pStyle w:val="BodyText"/>
      </w:pPr>
      <w:r w:rsidRPr="00E074F1">
        <w:rPr>
          <w:rStyle w:val="SpecialBold"/>
        </w:rPr>
        <w:t>Project management</w:t>
      </w:r>
    </w:p>
    <w:p w:rsidR="00000000" w:rsidRPr="00E074F1" w:rsidP="00E074F1">
      <w:pPr>
        <w:pStyle w:val="BodyText"/>
      </w:pPr>
    </w:p>
    <w:p w:rsidR="00000000" w:rsidRPr="00E074F1" w:rsidP="00E074F1">
      <w:pPr>
        <w:pStyle w:val="BodyText"/>
      </w:pPr>
      <w:r w:rsidRPr="00E074F1">
        <w:t>BSBPMG522A Undertake project work</w:t>
      </w:r>
    </w:p>
    <w:p w:rsidR="00000000" w:rsidRPr="00E074F1" w:rsidP="00E074F1">
      <w:pPr>
        <w:pStyle w:val="BodyText"/>
      </w:pPr>
    </w:p>
    <w:p w:rsidR="00000000" w:rsidRPr="00E074F1" w:rsidP="00E074F1">
      <w:pPr>
        <w:pStyle w:val="BodyText"/>
      </w:pPr>
      <w:r w:rsidRPr="00E074F1">
        <w:rPr>
          <w:rStyle w:val="SpecialBold"/>
        </w:rPr>
        <w:t>Relationship management</w:t>
      </w:r>
    </w:p>
    <w:p w:rsidR="00000000" w:rsidRPr="00E074F1" w:rsidP="00E074F1">
      <w:pPr>
        <w:pStyle w:val="BodyText"/>
      </w:pPr>
    </w:p>
    <w:p w:rsidR="00000000" w:rsidRPr="00E074F1" w:rsidP="00E074F1">
      <w:pPr>
        <w:pStyle w:val="BodyText"/>
      </w:pPr>
      <w:r w:rsidRPr="00E074F1">
        <w:t>BSBREL501A Build international client relationships</w:t>
      </w:r>
    </w:p>
    <w:p w:rsidR="00000000" w:rsidRPr="00E074F1" w:rsidP="00E074F1">
      <w:pPr>
        <w:pStyle w:val="BodyText"/>
      </w:pPr>
      <w:r w:rsidRPr="00E074F1">
        <w:t>BSBREL502A Build international business networks</w:t>
      </w:r>
    </w:p>
    <w:p w:rsidR="00000000" w:rsidRPr="00E074F1" w:rsidP="00E074F1">
      <w:pPr>
        <w:pStyle w:val="BodyText"/>
      </w:pPr>
    </w:p>
    <w:p w:rsidR="00000000" w:rsidRPr="00E074F1" w:rsidP="00E074F1">
      <w:pPr>
        <w:pStyle w:val="BodyText"/>
      </w:pPr>
      <w:r w:rsidRPr="00E074F1">
        <w:rPr>
          <w:rStyle w:val="SpecialBold"/>
        </w:rPr>
        <w:t>Risk management</w:t>
      </w:r>
    </w:p>
    <w:p w:rsidR="00000000" w:rsidRPr="00E074F1" w:rsidP="00E074F1">
      <w:pPr>
        <w:pStyle w:val="BodyText"/>
      </w:pPr>
    </w:p>
    <w:p w:rsidR="00000000" w:rsidRPr="00E074F1" w:rsidP="00E074F1">
      <w:pPr>
        <w:pStyle w:val="BodyText"/>
      </w:pPr>
      <w:r w:rsidRPr="00E074F1">
        <w:t>BSBRSK501B Manage risk</w:t>
      </w:r>
    </w:p>
    <w:p w:rsidR="00000000" w:rsidRPr="00E074F1" w:rsidP="00E074F1">
      <w:pPr>
        <w:pStyle w:val="BodyText"/>
      </w:pPr>
    </w:p>
    <w:p w:rsidR="00000000" w:rsidRPr="00E074F1" w:rsidP="00E074F1">
      <w:pPr>
        <w:pStyle w:val="BodyText"/>
      </w:pPr>
      <w:r w:rsidRPr="00E074F1">
        <w:rPr>
          <w:rStyle w:val="SpecialBold"/>
        </w:rPr>
        <w:t>Sustainability</w:t>
      </w:r>
    </w:p>
    <w:p w:rsidR="00000000" w:rsidRPr="00E074F1" w:rsidP="00E074F1">
      <w:pPr>
        <w:pStyle w:val="BodyText"/>
      </w:pPr>
    </w:p>
    <w:p w:rsidR="00000000" w:rsidRPr="00E074F1" w:rsidP="00E074F1">
      <w:pPr>
        <w:pStyle w:val="BodyText"/>
      </w:pPr>
      <w:r w:rsidRPr="00E074F1">
        <w:t>BSBSUS501A Develop workplace policy a</w:t>
      </w:r>
      <w:r w:rsidRPr="00E074F1">
        <w:t>nd procedures for sustainability</w:t>
      </w:r>
    </w:p>
    <w:p w:rsidR="00000000" w:rsidRPr="00E074F1" w:rsidP="00E074F1">
      <w:pPr>
        <w:pStyle w:val="BodyText"/>
      </w:pPr>
    </w:p>
    <w:p w:rsidR="00000000" w:rsidRPr="00E074F1" w:rsidP="00E074F1">
      <w:pPr>
        <w:pStyle w:val="BodyText"/>
      </w:pPr>
      <w:r w:rsidRPr="00E074F1">
        <w:rPr>
          <w:rStyle w:val="SpecialBold"/>
        </w:rPr>
        <w:t>Workplace effectiveness</w:t>
      </w:r>
    </w:p>
    <w:p w:rsidR="00000000" w:rsidRPr="00E074F1" w:rsidP="00E074F1">
      <w:pPr>
        <w:pStyle w:val="BodyText"/>
      </w:pPr>
    </w:p>
    <w:p w:rsidR="00000000" w:rsidRPr="00E074F1" w:rsidP="00E074F1">
      <w:pPr>
        <w:pStyle w:val="BodyText"/>
      </w:pPr>
      <w:r w:rsidRPr="00E074F1">
        <w:t>BSBWOR501B Manage personal work priorities and professional development</w:t>
      </w:r>
    </w:p>
    <w:p w:rsidR="00000000" w:rsidRPr="00E074F1" w:rsidP="00E074F1">
      <w:pPr>
        <w:pStyle w:val="BodyText"/>
      </w:pPr>
      <w:r w:rsidRPr="00E074F1">
        <w:t>BSBWOR502B Ensure team effectiveness</w:t>
      </w:r>
    </w:p>
    <w:p w:rsidR="00000000" w:rsidRPr="00E074F1" w:rsidP="00E074F1"/>
    <w:sectPr w:rsidSect="00E074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1" w:rsidRPr="004A176E" w:rsidP="004A1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6E" w:rsidP="00E07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176E" w:rsidP="00E074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176E" w:rsidP="00E07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1" w:rsidRPr="004A176E" w:rsidP="004A17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6E" w:rsidRPr="002D2AF8" w:rsidP="00E074F1">
    <w:pPr>
      <w:pStyle w:val="Header"/>
      <w:framePr w:wrap="around"/>
    </w:pPr>
    <w:r>
      <w:fldChar w:fldCharType="begin"/>
    </w:r>
    <w:r>
      <w:instrText xml:space="preserve"> TITLE   \* MERGEFORMAT </w:instrText>
    </w:r>
    <w:r>
      <w:fldChar w:fldCharType="separate"/>
    </w:r>
    <w:r>
      <w:t>BSB50107 Diploma of Advertising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4A176E" w:rsidP="00E07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709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8E9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4F1"/>
    <w:pPr>
      <w:spacing w:before="360" w:after="60"/>
      <w:outlineLvl w:val="0"/>
    </w:pPr>
    <w:rPr>
      <w:sz w:val="32"/>
    </w:rPr>
  </w:style>
  <w:style w:type="paragraph" w:styleId="Heading2">
    <w:name w:val="heading 2"/>
    <w:basedOn w:val="HeadingBase"/>
    <w:next w:val="BodyText"/>
    <w:link w:val="Heading2Char"/>
    <w:qFormat/>
    <w:rsid w:val="00E074F1"/>
    <w:pPr>
      <w:keepLines/>
      <w:spacing w:before="240" w:after="120"/>
      <w:outlineLvl w:val="1"/>
    </w:pPr>
    <w:rPr>
      <w:sz w:val="28"/>
      <w:szCs w:val="40"/>
    </w:rPr>
  </w:style>
  <w:style w:type="paragraph" w:styleId="Heading3">
    <w:name w:val="heading 3"/>
    <w:basedOn w:val="HeadingBase"/>
    <w:next w:val="BodyText"/>
    <w:link w:val="Heading3Char"/>
    <w:qFormat/>
    <w:rsid w:val="00E074F1"/>
    <w:pPr>
      <w:spacing w:before="180" w:after="120"/>
      <w:outlineLvl w:val="2"/>
    </w:pPr>
    <w:rPr>
      <w:spacing w:val="-10"/>
      <w:kern w:val="32"/>
    </w:rPr>
  </w:style>
  <w:style w:type="paragraph" w:styleId="Heading4">
    <w:name w:val="heading 4"/>
    <w:basedOn w:val="HeadingBase"/>
    <w:next w:val="BodyText"/>
    <w:link w:val="Heading4Char"/>
    <w:qFormat/>
    <w:rsid w:val="00E074F1"/>
    <w:pPr>
      <w:spacing w:before="160" w:after="120"/>
      <w:outlineLvl w:val="3"/>
    </w:pPr>
    <w:rPr>
      <w:sz w:val="22"/>
    </w:rPr>
  </w:style>
  <w:style w:type="paragraph" w:styleId="Heading5">
    <w:name w:val="heading 5"/>
    <w:basedOn w:val="HeadingBase"/>
    <w:next w:val="Normal"/>
    <w:link w:val="Heading5Char"/>
    <w:qFormat/>
    <w:rsid w:val="00E074F1"/>
    <w:pPr>
      <w:spacing w:before="80"/>
      <w:outlineLvl w:val="4"/>
    </w:pPr>
    <w:rPr>
      <w:color w:val="918585"/>
      <w:sz w:val="20"/>
    </w:rPr>
  </w:style>
  <w:style w:type="paragraph" w:styleId="Heading6">
    <w:name w:val="heading 6"/>
    <w:basedOn w:val="HeadingBase"/>
    <w:next w:val="Normal"/>
    <w:link w:val="Heading6Char"/>
    <w:qFormat/>
    <w:rsid w:val="00E074F1"/>
    <w:pPr>
      <w:spacing w:before="60"/>
      <w:outlineLvl w:val="5"/>
    </w:pPr>
    <w:rPr>
      <w:color w:val="918585"/>
      <w:sz w:val="20"/>
    </w:rPr>
  </w:style>
  <w:style w:type="paragraph" w:styleId="Heading7">
    <w:name w:val="heading 7"/>
    <w:basedOn w:val="Normal"/>
    <w:next w:val="Normal"/>
    <w:link w:val="Heading7Char"/>
    <w:qFormat/>
    <w:rsid w:val="00E074F1"/>
    <w:pPr>
      <w:ind w:left="720"/>
      <w:outlineLvl w:val="6"/>
    </w:pPr>
    <w:rPr>
      <w:i/>
    </w:rPr>
  </w:style>
  <w:style w:type="paragraph" w:styleId="Heading8">
    <w:name w:val="heading 8"/>
    <w:basedOn w:val="Normal"/>
    <w:next w:val="Normal"/>
    <w:link w:val="Heading8Char"/>
    <w:qFormat/>
    <w:rsid w:val="00E074F1"/>
    <w:pPr>
      <w:ind w:left="720"/>
      <w:outlineLvl w:val="7"/>
    </w:pPr>
    <w:rPr>
      <w:i/>
    </w:rPr>
  </w:style>
  <w:style w:type="paragraph" w:styleId="Heading9">
    <w:name w:val="heading 9"/>
    <w:basedOn w:val="Normal"/>
    <w:next w:val="Normal"/>
    <w:link w:val="Heading9Char"/>
    <w:qFormat/>
    <w:rsid w:val="00E074F1"/>
    <w:pPr>
      <w:ind w:left="720"/>
      <w:outlineLvl w:val="8"/>
    </w:pPr>
    <w:rPr>
      <w:i/>
    </w:rPr>
  </w:style>
  <w:style w:type="character" w:default="1" w:styleId="DefaultParagraphFont">
    <w:name w:val="Default Paragraph Font"/>
    <w:uiPriority w:val="1"/>
    <w:unhideWhenUsed/>
    <w:rsid w:val="00E07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4F1"/>
  </w:style>
  <w:style w:type="character" w:customStyle="1" w:styleId="Heading1Char">
    <w:name w:val="Heading 1 Char"/>
    <w:basedOn w:val="DefaultParagraphFont"/>
    <w:link w:val="Heading1"/>
    <w:rsid w:val="00E074F1"/>
    <w:rPr>
      <w:rFonts w:ascii="Times New Roman" w:eastAsia="Times New Roman" w:hAnsi="Times New Roman" w:cs="Times New Roman"/>
      <w:b/>
      <w:sz w:val="32"/>
      <w:szCs w:val="20"/>
      <w:lang w:eastAsia="en-US"/>
    </w:rPr>
  </w:style>
  <w:style w:type="paragraph" w:styleId="BodyText">
    <w:name w:val="Body Text"/>
    <w:basedOn w:val="Normal"/>
    <w:link w:val="BodyTextChar"/>
    <w:rsid w:val="00E074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4F1"/>
    <w:rPr>
      <w:rFonts w:ascii="Times New Roman" w:eastAsia="Times New Roman" w:hAnsi="Times New Roman" w:cs="Times New Roman"/>
      <w:sz w:val="24"/>
      <w:lang w:eastAsia="en-US"/>
    </w:rPr>
  </w:style>
  <w:style w:type="paragraph" w:styleId="ListBullet">
    <w:name w:val="List Bullet"/>
    <w:basedOn w:val="List"/>
    <w:rsid w:val="00E074F1"/>
    <w:pPr>
      <w:numPr>
        <w:numId w:val="12"/>
      </w:numPr>
      <w:tabs>
        <w:tab w:val="clear" w:pos="340"/>
      </w:tabs>
      <w:spacing w:before="40" w:after="40"/>
    </w:pPr>
  </w:style>
  <w:style w:type="character" w:customStyle="1" w:styleId="SpecialBold">
    <w:name w:val="Special Bold"/>
    <w:basedOn w:val="DefaultParagraphFont"/>
    <w:rsid w:val="00E074F1"/>
    <w:rPr>
      <w:b/>
      <w:spacing w:val="0"/>
    </w:rPr>
  </w:style>
  <w:style w:type="character" w:styleId="Emphasis">
    <w:name w:val="Emphasis"/>
    <w:basedOn w:val="DefaultParagraphFont"/>
    <w:qFormat/>
    <w:rsid w:val="00E074F1"/>
    <w:rPr>
      <w:i/>
    </w:rPr>
  </w:style>
  <w:style w:type="paragraph" w:customStyle="1" w:styleId="SuperHeading">
    <w:name w:val="SuperHeading"/>
    <w:basedOn w:val="Normal"/>
    <w:rsid w:val="00E074F1"/>
    <w:pPr>
      <w:spacing w:before="240" w:after="120"/>
      <w:outlineLvl w:val="0"/>
    </w:pPr>
    <w:rPr>
      <w:rFonts w:ascii="Times New Roman" w:hAnsi="Times New Roman"/>
      <w:b/>
      <w:sz w:val="32"/>
    </w:rPr>
  </w:style>
  <w:style w:type="paragraph" w:customStyle="1" w:styleId="AllowPageBreak">
    <w:name w:val="AllowPageBreak"/>
    <w:rsid w:val="00E07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4F1"/>
    <w:rPr>
      <w:rFonts w:ascii="Courier New" w:eastAsia="Times New Roman" w:hAnsi="Courier New" w:cs="Times New Roman"/>
      <w:i/>
      <w:szCs w:val="20"/>
      <w:lang w:eastAsia="en-US"/>
    </w:rPr>
  </w:style>
  <w:style w:type="paragraph" w:customStyle="1" w:styleId="HeadingBase">
    <w:name w:val="Heading Base"/>
    <w:rsid w:val="00E07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4F1"/>
    <w:pPr>
      <w:tabs>
        <w:tab w:val="right" w:leader="dot" w:pos="9072"/>
      </w:tabs>
      <w:ind w:left="567"/>
    </w:pPr>
    <w:rPr>
      <w:szCs w:val="22"/>
    </w:rPr>
  </w:style>
  <w:style w:type="paragraph" w:customStyle="1" w:styleId="TOCBase">
    <w:name w:val="TOC Base"/>
    <w:rsid w:val="00E07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4F1"/>
    <w:pPr>
      <w:tabs>
        <w:tab w:val="right" w:leader="dot" w:pos="9072"/>
      </w:tabs>
      <w:spacing w:before="40" w:after="40"/>
      <w:ind w:left="284"/>
    </w:pPr>
    <w:rPr>
      <w:rFonts w:ascii="Times New Roman" w:hAnsi="Times New Roman"/>
    </w:rPr>
  </w:style>
  <w:style w:type="paragraph" w:styleId="TOC1">
    <w:name w:val="toc 1"/>
    <w:basedOn w:val="TOCBase"/>
    <w:next w:val="Normal"/>
    <w:rsid w:val="00E07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4F1"/>
    <w:rPr>
      <w:rFonts w:ascii="Times New Roman" w:eastAsia="Times New Roman" w:hAnsi="Times New Roman" w:cs="Times New Roman"/>
      <w:sz w:val="16"/>
      <w:lang w:eastAsia="en-US"/>
    </w:rPr>
  </w:style>
  <w:style w:type="paragraph" w:styleId="Title">
    <w:name w:val="Title"/>
    <w:basedOn w:val="HeadingBase"/>
    <w:link w:val="TitleChar"/>
    <w:qFormat/>
    <w:rsid w:val="00E074F1"/>
    <w:pPr>
      <w:spacing w:before="5040"/>
      <w:jc w:val="center"/>
    </w:pPr>
    <w:rPr>
      <w:sz w:val="48"/>
      <w:szCs w:val="72"/>
      <w:lang w:val="en-US"/>
    </w:rPr>
  </w:style>
  <w:style w:type="character" w:customStyle="1" w:styleId="TitleChar">
    <w:name w:val="Title Char"/>
    <w:basedOn w:val="DefaultParagraphFont"/>
    <w:link w:val="Title"/>
    <w:rsid w:val="00E07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4F1"/>
    <w:pPr>
      <w:tabs>
        <w:tab w:val="left" w:pos="3600"/>
        <w:tab w:val="left" w:pos="3958"/>
      </w:tabs>
    </w:pPr>
  </w:style>
  <w:style w:type="paragraph" w:styleId="List">
    <w:name w:val="List"/>
    <w:basedOn w:val="BodyText"/>
    <w:next w:val="BodyText"/>
    <w:rsid w:val="00E074F1"/>
    <w:pPr>
      <w:tabs>
        <w:tab w:val="left" w:pos="340"/>
      </w:tabs>
      <w:spacing w:before="60" w:after="60"/>
      <w:ind w:left="340" w:hanging="340"/>
    </w:pPr>
  </w:style>
  <w:style w:type="paragraph" w:customStyle="1" w:styleId="Note">
    <w:name w:val="Note"/>
    <w:basedOn w:val="BodyText"/>
    <w:rsid w:val="00E07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4F1"/>
    <w:pPr>
      <w:framePr w:wrap="auto" w:hAnchor="text" w:y="6049"/>
    </w:pPr>
    <w:rPr>
      <w:color w:val="000000"/>
      <w:sz w:val="40"/>
    </w:rPr>
  </w:style>
  <w:style w:type="paragraph" w:customStyle="1" w:styleId="TOCTitle">
    <w:name w:val="TOCTitle"/>
    <w:basedOn w:val="Heading1"/>
    <w:rsid w:val="00E074F1"/>
    <w:pPr>
      <w:spacing w:after="240"/>
      <w:jc w:val="center"/>
      <w:outlineLvl w:val="9"/>
    </w:pPr>
    <w:rPr>
      <w:caps/>
    </w:rPr>
  </w:style>
  <w:style w:type="paragraph" w:customStyle="1" w:styleId="Version">
    <w:name w:val="Version"/>
    <w:rsid w:val="00E074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4F1"/>
    <w:pPr>
      <w:numPr>
        <w:numId w:val="13"/>
      </w:numPr>
      <w:tabs>
        <w:tab w:val="clear" w:pos="680"/>
      </w:tabs>
    </w:pPr>
  </w:style>
  <w:style w:type="paragraph" w:styleId="Index1">
    <w:name w:val="index 1"/>
    <w:basedOn w:val="Normal"/>
    <w:next w:val="Normal"/>
    <w:semiHidden/>
    <w:rsid w:val="00E074F1"/>
    <w:pPr>
      <w:keepNext w:val="0"/>
      <w:tabs>
        <w:tab w:val="right" w:pos="4176"/>
      </w:tabs>
      <w:ind w:left="198" w:hanging="198"/>
    </w:pPr>
    <w:rPr>
      <w:rFonts w:ascii="Garamond" w:hAnsi="Garamond"/>
    </w:rPr>
  </w:style>
  <w:style w:type="paragraph" w:styleId="IndexHeading">
    <w:name w:val="index heading"/>
    <w:basedOn w:val="Normal"/>
    <w:next w:val="Index1"/>
    <w:semiHidden/>
    <w:rsid w:val="00E074F1"/>
    <w:pPr>
      <w:spacing w:before="120" w:after="120"/>
    </w:pPr>
    <w:rPr>
      <w:rFonts w:ascii="Arial" w:hAnsi="Arial"/>
      <w:b/>
      <w:color w:val="918585"/>
      <w:sz w:val="24"/>
    </w:rPr>
  </w:style>
  <w:style w:type="paragraph" w:styleId="Header">
    <w:name w:val="header"/>
    <w:basedOn w:val="Normal"/>
    <w:link w:val="HeaderChar"/>
    <w:rsid w:val="00E07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4F1"/>
    <w:rPr>
      <w:rFonts w:ascii="Times New Roman" w:eastAsia="Times New Roman" w:hAnsi="Times New Roman" w:cs="Times New Roman"/>
      <w:sz w:val="16"/>
      <w:szCs w:val="20"/>
      <w:lang w:val="en-GB" w:eastAsia="en-US"/>
    </w:rPr>
  </w:style>
  <w:style w:type="paragraph" w:customStyle="1" w:styleId="Chapter">
    <w:name w:val="Chapter"/>
    <w:basedOn w:val="Normal"/>
    <w:rsid w:val="00E074F1"/>
    <w:pPr>
      <w:spacing w:before="240"/>
    </w:pPr>
    <w:rPr>
      <w:rFonts w:ascii="Times New Roman" w:hAnsi="Times New Roman"/>
      <w:smallCaps/>
      <w:spacing w:val="80"/>
      <w:sz w:val="28"/>
    </w:rPr>
  </w:style>
  <w:style w:type="paragraph" w:customStyle="1" w:styleId="InChapter">
    <w:name w:val="InChapter"/>
    <w:basedOn w:val="Heading3"/>
    <w:rsid w:val="00E074F1"/>
    <w:pPr>
      <w:spacing w:after="240"/>
      <w:outlineLvl w:val="9"/>
    </w:pPr>
    <w:rPr>
      <w:noProof/>
    </w:rPr>
  </w:style>
  <w:style w:type="paragraph" w:styleId="Index2">
    <w:name w:val="index 2"/>
    <w:basedOn w:val="Normal"/>
    <w:next w:val="Normal"/>
    <w:semiHidden/>
    <w:rsid w:val="00E074F1"/>
    <w:pPr>
      <w:tabs>
        <w:tab w:val="right" w:pos="4176"/>
      </w:tabs>
      <w:ind w:left="568" w:hanging="284"/>
    </w:pPr>
    <w:rPr>
      <w:rFonts w:ascii="Garamond" w:hAnsi="Garamond"/>
    </w:rPr>
  </w:style>
  <w:style w:type="paragraph" w:customStyle="1" w:styleId="Byline">
    <w:name w:val="Byline"/>
    <w:rsid w:val="00E07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4F1"/>
    <w:pPr>
      <w:tabs>
        <w:tab w:val="clear" w:pos="3600"/>
        <w:tab w:val="clear" w:pos="3958"/>
      </w:tabs>
      <w:jc w:val="right"/>
    </w:pPr>
  </w:style>
  <w:style w:type="paragraph" w:styleId="Caption">
    <w:name w:val="caption"/>
    <w:basedOn w:val="BodyText"/>
    <w:next w:val="Normal"/>
    <w:qFormat/>
    <w:rsid w:val="00E074F1"/>
    <w:pPr>
      <w:framePr w:w="2268" w:hSpace="181" w:vSpace="181" w:wrap="around" w:vAnchor="text" w:hAnchor="page" w:x="1135" w:y="285" w:anchorLock="1"/>
    </w:pPr>
    <w:rPr>
      <w:i/>
    </w:rPr>
  </w:style>
  <w:style w:type="paragraph" w:customStyle="1" w:styleId="MiniTOCTitle">
    <w:name w:val="MiniTOCTitle"/>
    <w:basedOn w:val="Heading4"/>
    <w:rsid w:val="00E074F1"/>
    <w:pPr>
      <w:spacing w:before="240"/>
      <w:outlineLvl w:val="9"/>
    </w:pPr>
    <w:rPr>
      <w:noProof/>
      <w:sz w:val="24"/>
    </w:rPr>
  </w:style>
  <w:style w:type="paragraph" w:customStyle="1" w:styleId="MiniTOCItem">
    <w:name w:val="MiniTOCItem"/>
    <w:basedOn w:val="ListBullet"/>
    <w:rsid w:val="00E074F1"/>
    <w:pPr>
      <w:numPr>
        <w:numId w:val="0"/>
      </w:numPr>
      <w:tabs>
        <w:tab w:val="right" w:leader="dot" w:pos="6521"/>
      </w:tabs>
      <w:spacing w:before="0" w:after="0"/>
    </w:pPr>
  </w:style>
  <w:style w:type="paragraph" w:customStyle="1" w:styleId="TOFTitle">
    <w:name w:val="TOFTitle"/>
    <w:basedOn w:val="TOCTitle"/>
    <w:rsid w:val="00E074F1"/>
  </w:style>
  <w:style w:type="paragraph" w:styleId="TableofFigures">
    <w:name w:val="table of figures"/>
    <w:basedOn w:val="Normal"/>
    <w:next w:val="Normal"/>
    <w:semiHidden/>
    <w:rsid w:val="00E074F1"/>
    <w:pPr>
      <w:tabs>
        <w:tab w:val="right" w:leader="dot" w:pos="9072"/>
      </w:tabs>
      <w:ind w:left="970" w:hanging="403"/>
    </w:pPr>
    <w:rPr>
      <w:rFonts w:ascii="Times New Roman" w:hAnsi="Times New Roman"/>
      <w:b/>
    </w:rPr>
  </w:style>
  <w:style w:type="paragraph" w:styleId="ListNumber">
    <w:name w:val="List Number"/>
    <w:basedOn w:val="List"/>
    <w:rsid w:val="00E074F1"/>
    <w:pPr>
      <w:numPr>
        <w:numId w:val="10"/>
      </w:numPr>
    </w:pPr>
  </w:style>
  <w:style w:type="character" w:customStyle="1" w:styleId="WingdingSymbols">
    <w:name w:val="Wingding Symbols"/>
    <w:rsid w:val="00E074F1"/>
    <w:rPr>
      <w:rFonts w:ascii="Wingdings" w:hAnsi="Wingdings"/>
    </w:rPr>
  </w:style>
  <w:style w:type="paragraph" w:customStyle="1" w:styleId="TableHeading">
    <w:name w:val="Table Heading"/>
    <w:basedOn w:val="HeadingBase"/>
    <w:rsid w:val="00E074F1"/>
    <w:pPr>
      <w:keepLines/>
      <w:pBdr>
        <w:bottom w:val="single" w:sz="6" w:space="1" w:color="918585"/>
      </w:pBdr>
      <w:spacing w:before="240"/>
    </w:pPr>
  </w:style>
  <w:style w:type="character" w:customStyle="1" w:styleId="HotSpot">
    <w:name w:val="HotSpot"/>
    <w:rsid w:val="00E074F1"/>
    <w:rPr>
      <w:color w:val="0033CC"/>
      <w:u w:val="none"/>
    </w:rPr>
  </w:style>
  <w:style w:type="paragraph" w:customStyle="1" w:styleId="BodyTextRight">
    <w:name w:val="Body Text Right"/>
    <w:basedOn w:val="BodyText"/>
    <w:rsid w:val="00E074F1"/>
    <w:pPr>
      <w:spacing w:before="0" w:after="0"/>
      <w:jc w:val="right"/>
    </w:pPr>
  </w:style>
  <w:style w:type="paragraph" w:styleId="Index3">
    <w:name w:val="index 3"/>
    <w:basedOn w:val="ListNumber2"/>
    <w:next w:val="Normal"/>
    <w:semiHidden/>
    <w:rsid w:val="00E074F1"/>
    <w:pPr>
      <w:numPr>
        <w:numId w:val="0"/>
      </w:numPr>
      <w:tabs>
        <w:tab w:val="right" w:leader="dot" w:pos="4176"/>
      </w:tabs>
    </w:pPr>
  </w:style>
  <w:style w:type="paragraph" w:styleId="ListNumber2">
    <w:name w:val="List Number 2"/>
    <w:basedOn w:val="List2"/>
    <w:rsid w:val="00E074F1"/>
    <w:pPr>
      <w:numPr>
        <w:numId w:val="9"/>
      </w:numPr>
      <w:tabs>
        <w:tab w:val="clear" w:pos="1060"/>
      </w:tabs>
    </w:pPr>
  </w:style>
  <w:style w:type="paragraph" w:customStyle="1" w:styleId="MarginNote">
    <w:name w:val="Margin Note"/>
    <w:basedOn w:val="BodyText"/>
    <w:rsid w:val="00E07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4F1"/>
    <w:rPr>
      <w:sz w:val="32"/>
    </w:rPr>
  </w:style>
  <w:style w:type="paragraph" w:customStyle="1" w:styleId="HeadingProcedure">
    <w:name w:val="Heading Procedure"/>
    <w:basedOn w:val="HeadingBase"/>
    <w:next w:val="Normal"/>
    <w:rsid w:val="00E074F1"/>
    <w:pPr>
      <w:tabs>
        <w:tab w:val="left" w:pos="0"/>
      </w:tabs>
      <w:spacing w:before="120" w:after="60"/>
    </w:pPr>
    <w:rPr>
      <w:i/>
      <w:color w:val="918585"/>
      <w:sz w:val="22"/>
    </w:rPr>
  </w:style>
  <w:style w:type="paragraph" w:customStyle="1" w:styleId="TableBodyText">
    <w:name w:val="Table Body Text"/>
    <w:basedOn w:val="BodyText"/>
    <w:rsid w:val="00E074F1"/>
    <w:pPr>
      <w:spacing w:before="60" w:after="60"/>
    </w:pPr>
  </w:style>
  <w:style w:type="paragraph" w:styleId="ListContinue">
    <w:name w:val="List Continue"/>
    <w:basedOn w:val="List"/>
    <w:rsid w:val="00E074F1"/>
    <w:pPr>
      <w:ind w:firstLine="0"/>
    </w:pPr>
  </w:style>
  <w:style w:type="paragraph" w:customStyle="1" w:styleId="ListNote">
    <w:name w:val="List Note"/>
    <w:basedOn w:val="List"/>
    <w:rsid w:val="00E074F1"/>
    <w:pPr>
      <w:pBdr>
        <w:top w:val="single" w:sz="6" w:space="2" w:color="918585"/>
        <w:bottom w:val="single" w:sz="6" w:space="2" w:color="918585"/>
      </w:pBdr>
      <w:tabs>
        <w:tab w:val="left" w:pos="1021"/>
      </w:tabs>
      <w:ind w:firstLine="0"/>
    </w:pPr>
  </w:style>
  <w:style w:type="paragraph" w:customStyle="1" w:styleId="Warning">
    <w:name w:val="Warning"/>
    <w:basedOn w:val="BodyText"/>
    <w:rsid w:val="00E074F1"/>
    <w:pPr>
      <w:shd w:val="clear" w:color="auto" w:fill="D9D9D9"/>
      <w:tabs>
        <w:tab w:val="left" w:pos="992"/>
      </w:tabs>
      <w:ind w:left="119" w:right="119"/>
    </w:pPr>
    <w:rPr>
      <w:sz w:val="20"/>
    </w:rPr>
  </w:style>
  <w:style w:type="paragraph" w:customStyle="1" w:styleId="MarginIcons">
    <w:name w:val="Margin Icons"/>
    <w:basedOn w:val="BodyText"/>
    <w:rsid w:val="00E07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4F1"/>
    <w:rPr>
      <w:rFonts w:ascii="Courier New" w:hAnsi="Courier New"/>
    </w:rPr>
  </w:style>
  <w:style w:type="paragraph" w:customStyle="1" w:styleId="NoteBullet">
    <w:name w:val="Note Bullet"/>
    <w:basedOn w:val="Note"/>
    <w:rsid w:val="00E074F1"/>
    <w:pPr>
      <w:tabs>
        <w:tab w:val="clear" w:pos="680"/>
      </w:tabs>
      <w:spacing w:before="60" w:after="60"/>
    </w:pPr>
  </w:style>
  <w:style w:type="paragraph" w:customStyle="1" w:styleId="SubHeading2">
    <w:name w:val="SubHeading2"/>
    <w:basedOn w:val="HeadingBase"/>
    <w:rsid w:val="00E074F1"/>
    <w:pPr>
      <w:spacing w:before="240" w:after="60"/>
    </w:pPr>
    <w:rPr>
      <w:sz w:val="20"/>
    </w:rPr>
  </w:style>
  <w:style w:type="paragraph" w:customStyle="1" w:styleId="SubHeading1">
    <w:name w:val="SubHeading1"/>
    <w:basedOn w:val="HeadingBase"/>
    <w:rsid w:val="00E074F1"/>
    <w:pPr>
      <w:spacing w:before="240" w:after="60"/>
    </w:pPr>
    <w:rPr>
      <w:color w:val="918585"/>
      <w:sz w:val="22"/>
    </w:rPr>
  </w:style>
  <w:style w:type="paragraph" w:customStyle="1" w:styleId="SideHeading">
    <w:name w:val="Side Heading"/>
    <w:basedOn w:val="HeadingBase"/>
    <w:rsid w:val="00E07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4F1"/>
    <w:pPr>
      <w:tabs>
        <w:tab w:val="num" w:pos="360"/>
      </w:tabs>
    </w:pPr>
  </w:style>
  <w:style w:type="paragraph" w:styleId="PlainText">
    <w:name w:val="Plain Text"/>
    <w:basedOn w:val="Normal"/>
    <w:link w:val="PlainTextChar"/>
    <w:rsid w:val="00E074F1"/>
    <w:rPr>
      <w:sz w:val="20"/>
    </w:rPr>
  </w:style>
  <w:style w:type="character" w:customStyle="1" w:styleId="PlainTextChar">
    <w:name w:val="Plain Text Char"/>
    <w:basedOn w:val="DefaultParagraphFont"/>
    <w:link w:val="PlainText"/>
    <w:rsid w:val="00E074F1"/>
    <w:rPr>
      <w:rFonts w:ascii="Courier New" w:eastAsia="Times New Roman" w:hAnsi="Courier New" w:cs="Times New Roman"/>
      <w:sz w:val="20"/>
      <w:szCs w:val="20"/>
      <w:lang w:eastAsia="en-US"/>
    </w:rPr>
  </w:style>
  <w:style w:type="character" w:customStyle="1" w:styleId="MenuOption">
    <w:name w:val="Menu Option"/>
    <w:basedOn w:val="DefaultParagraphFont"/>
    <w:rsid w:val="00E074F1"/>
    <w:rPr>
      <w:b/>
      <w:smallCaps/>
    </w:rPr>
  </w:style>
  <w:style w:type="paragraph" w:customStyle="1" w:styleId="TableListNumber">
    <w:name w:val="Table List Number"/>
    <w:basedOn w:val="ListNumber"/>
    <w:rsid w:val="00E074F1"/>
    <w:pPr>
      <w:numPr>
        <w:numId w:val="0"/>
      </w:numPr>
    </w:pPr>
  </w:style>
  <w:style w:type="paragraph" w:styleId="TOC4">
    <w:name w:val="toc 4"/>
    <w:basedOn w:val="TOCBase"/>
    <w:next w:val="Normal"/>
    <w:semiHidden/>
    <w:rsid w:val="00E074F1"/>
    <w:pPr>
      <w:tabs>
        <w:tab w:val="right" w:leader="dot" w:pos="9071"/>
      </w:tabs>
      <w:ind w:left="1701"/>
    </w:pPr>
  </w:style>
  <w:style w:type="paragraph" w:customStyle="1" w:styleId="ListAlpha">
    <w:name w:val="List Alpha"/>
    <w:basedOn w:val="List"/>
    <w:rsid w:val="00E074F1"/>
    <w:pPr>
      <w:numPr>
        <w:numId w:val="8"/>
      </w:numPr>
    </w:pPr>
  </w:style>
  <w:style w:type="paragraph" w:customStyle="1" w:styleId="ListAlpha2">
    <w:name w:val="List Alpha 2"/>
    <w:basedOn w:val="List2"/>
    <w:rsid w:val="00E074F1"/>
    <w:pPr>
      <w:numPr>
        <w:numId w:val="7"/>
      </w:numPr>
    </w:pPr>
  </w:style>
  <w:style w:type="paragraph" w:styleId="List2">
    <w:name w:val="List 2"/>
    <w:basedOn w:val="BodyText"/>
    <w:rsid w:val="00E074F1"/>
    <w:pPr>
      <w:tabs>
        <w:tab w:val="left" w:pos="680"/>
      </w:tabs>
      <w:spacing w:before="60" w:after="60"/>
      <w:ind w:left="680" w:hanging="340"/>
    </w:pPr>
  </w:style>
  <w:style w:type="paragraph" w:styleId="List3">
    <w:name w:val="List 3"/>
    <w:basedOn w:val="BodyText"/>
    <w:rsid w:val="00E074F1"/>
    <w:pPr>
      <w:tabs>
        <w:tab w:val="left" w:pos="1021"/>
      </w:tabs>
      <w:spacing w:before="60" w:after="60"/>
      <w:ind w:left="1020" w:hanging="340"/>
    </w:pPr>
  </w:style>
  <w:style w:type="paragraph" w:styleId="List4">
    <w:name w:val="List 4"/>
    <w:basedOn w:val="BodyText"/>
    <w:rsid w:val="00E074F1"/>
    <w:pPr>
      <w:tabs>
        <w:tab w:val="left" w:pos="1361"/>
      </w:tabs>
      <w:spacing w:before="60" w:after="60"/>
      <w:ind w:left="1361" w:hanging="340"/>
    </w:pPr>
  </w:style>
  <w:style w:type="paragraph" w:styleId="List5">
    <w:name w:val="List 5"/>
    <w:basedOn w:val="BodyText"/>
    <w:rsid w:val="00E074F1"/>
    <w:pPr>
      <w:tabs>
        <w:tab w:val="left" w:pos="1701"/>
      </w:tabs>
      <w:spacing w:before="60" w:after="60"/>
      <w:ind w:left="1701" w:hanging="340"/>
    </w:pPr>
  </w:style>
  <w:style w:type="paragraph" w:styleId="ListBullet3">
    <w:name w:val="List Bullet 3"/>
    <w:basedOn w:val="List3"/>
    <w:rsid w:val="00E074F1"/>
    <w:pPr>
      <w:numPr>
        <w:numId w:val="14"/>
      </w:numPr>
      <w:tabs>
        <w:tab w:val="clear" w:pos="1021"/>
      </w:tabs>
      <w:ind w:left="1037" w:hanging="357"/>
    </w:pPr>
  </w:style>
  <w:style w:type="paragraph" w:styleId="ListBullet4">
    <w:name w:val="List Bullet 4"/>
    <w:basedOn w:val="List4"/>
    <w:rsid w:val="00E074F1"/>
    <w:pPr>
      <w:numPr>
        <w:numId w:val="2"/>
      </w:numPr>
    </w:pPr>
  </w:style>
  <w:style w:type="paragraph" w:styleId="ListBullet5">
    <w:name w:val="List Bullet 5"/>
    <w:basedOn w:val="List5"/>
    <w:rsid w:val="00E074F1"/>
    <w:pPr>
      <w:numPr>
        <w:numId w:val="3"/>
      </w:numPr>
    </w:pPr>
  </w:style>
  <w:style w:type="paragraph" w:styleId="ListContinue2">
    <w:name w:val="List Continue 2"/>
    <w:basedOn w:val="List2"/>
    <w:rsid w:val="00E074F1"/>
    <w:pPr>
      <w:ind w:firstLine="0"/>
    </w:pPr>
  </w:style>
  <w:style w:type="paragraph" w:styleId="ListContinue3">
    <w:name w:val="List Continue 3"/>
    <w:basedOn w:val="List3"/>
    <w:rsid w:val="00E074F1"/>
    <w:pPr>
      <w:ind w:left="1021" w:firstLine="0"/>
    </w:pPr>
  </w:style>
  <w:style w:type="paragraph" w:styleId="ListContinue4">
    <w:name w:val="List Continue 4"/>
    <w:basedOn w:val="List4"/>
    <w:rsid w:val="00E074F1"/>
    <w:pPr>
      <w:ind w:firstLine="0"/>
    </w:pPr>
  </w:style>
  <w:style w:type="paragraph" w:styleId="ListContinue5">
    <w:name w:val="List Continue 5"/>
    <w:basedOn w:val="List5"/>
    <w:rsid w:val="00E074F1"/>
    <w:pPr>
      <w:ind w:firstLine="0"/>
    </w:pPr>
  </w:style>
  <w:style w:type="paragraph" w:styleId="ListNumber3">
    <w:name w:val="List Number 3"/>
    <w:basedOn w:val="List3"/>
    <w:rsid w:val="00E074F1"/>
    <w:pPr>
      <w:numPr>
        <w:numId w:val="4"/>
      </w:numPr>
    </w:pPr>
  </w:style>
  <w:style w:type="paragraph" w:styleId="ListNumber4">
    <w:name w:val="List Number 4"/>
    <w:basedOn w:val="List4"/>
    <w:rsid w:val="00E074F1"/>
    <w:pPr>
      <w:numPr>
        <w:numId w:val="5"/>
      </w:numPr>
    </w:pPr>
  </w:style>
  <w:style w:type="paragraph" w:styleId="ListNumber5">
    <w:name w:val="List Number 5"/>
    <w:basedOn w:val="List5"/>
    <w:rsid w:val="00E074F1"/>
    <w:pPr>
      <w:numPr>
        <w:numId w:val="6"/>
      </w:numPr>
    </w:pPr>
  </w:style>
  <w:style w:type="paragraph" w:styleId="BlockText">
    <w:name w:val="Block Text"/>
    <w:basedOn w:val="Normal"/>
    <w:rsid w:val="00E074F1"/>
    <w:pPr>
      <w:spacing w:after="120"/>
      <w:ind w:left="1440" w:right="1440"/>
    </w:pPr>
  </w:style>
  <w:style w:type="character" w:customStyle="1" w:styleId="Subscript">
    <w:name w:val="Subscript"/>
    <w:basedOn w:val="DefaultParagraphFont"/>
    <w:rsid w:val="00E074F1"/>
    <w:rPr>
      <w:sz w:val="16"/>
      <w:vertAlign w:val="subscript"/>
    </w:rPr>
  </w:style>
  <w:style w:type="character" w:customStyle="1" w:styleId="Superscript">
    <w:name w:val="Superscript"/>
    <w:basedOn w:val="DefaultParagraphFont"/>
    <w:rsid w:val="00E074F1"/>
    <w:rPr>
      <w:sz w:val="16"/>
      <w:vertAlign w:val="superscript"/>
    </w:rPr>
  </w:style>
  <w:style w:type="character" w:customStyle="1" w:styleId="Symbols">
    <w:name w:val="Symbols"/>
    <w:basedOn w:val="DefaultParagraphFont"/>
    <w:rsid w:val="00E074F1"/>
    <w:rPr>
      <w:rFonts w:ascii="Symbol" w:hAnsi="Symbol"/>
    </w:rPr>
  </w:style>
  <w:style w:type="character" w:customStyle="1" w:styleId="MenuOptions">
    <w:name w:val="Menu Options"/>
    <w:basedOn w:val="DefaultParagraphFont"/>
    <w:rsid w:val="00E074F1"/>
    <w:rPr>
      <w:rFonts w:ascii="Arial Narrow" w:hAnsi="Arial Narrow"/>
      <w:smallCaps/>
    </w:rPr>
  </w:style>
  <w:style w:type="character" w:customStyle="1" w:styleId="Buttons">
    <w:name w:val="Buttons"/>
    <w:basedOn w:val="DefaultParagraphFont"/>
    <w:rsid w:val="00E074F1"/>
    <w:rPr>
      <w:b/>
    </w:rPr>
  </w:style>
  <w:style w:type="character" w:customStyle="1" w:styleId="Underlined">
    <w:name w:val="Underlined"/>
    <w:basedOn w:val="DefaultParagraphFont"/>
    <w:rsid w:val="00E074F1"/>
    <w:rPr>
      <w:u w:val="single"/>
    </w:rPr>
  </w:style>
  <w:style w:type="paragraph" w:customStyle="1" w:styleId="TableBodyTextRight">
    <w:name w:val="Table Body Text Right"/>
    <w:basedOn w:val="TableBodyText"/>
    <w:rsid w:val="00E074F1"/>
    <w:pPr>
      <w:widowControl w:val="0"/>
      <w:autoSpaceDE w:val="0"/>
      <w:autoSpaceDN w:val="0"/>
      <w:adjustRightInd w:val="0"/>
      <w:jc w:val="right"/>
    </w:pPr>
    <w:rPr>
      <w:rFonts w:cs="Arial"/>
      <w:szCs w:val="18"/>
    </w:rPr>
  </w:style>
  <w:style w:type="paragraph" w:customStyle="1" w:styleId="CopyrightText">
    <w:name w:val="Copyright Text"/>
    <w:basedOn w:val="BodyText"/>
    <w:rsid w:val="00E074F1"/>
    <w:rPr>
      <w:sz w:val="18"/>
    </w:rPr>
  </w:style>
  <w:style w:type="paragraph" w:customStyle="1" w:styleId="BodySmallRight">
    <w:name w:val="Body Small Right"/>
    <w:basedOn w:val="BodyTextRight"/>
    <w:rsid w:val="00E074F1"/>
    <w:rPr>
      <w:sz w:val="18"/>
      <w:szCs w:val="18"/>
    </w:rPr>
  </w:style>
  <w:style w:type="paragraph" w:customStyle="1" w:styleId="MarginEdition">
    <w:name w:val="Margin Edition"/>
    <w:basedOn w:val="MarginNote"/>
    <w:rsid w:val="00E074F1"/>
    <w:pPr>
      <w:spacing w:before="0" w:after="0"/>
    </w:pPr>
    <w:rPr>
      <w:rFonts w:ascii="Times New Roman" w:hAnsi="Times New Roman"/>
      <w:color w:val="999999"/>
    </w:rPr>
  </w:style>
  <w:style w:type="paragraph" w:customStyle="1" w:styleId="Spacer">
    <w:name w:val="Spacer"/>
    <w:basedOn w:val="Normal"/>
    <w:rsid w:val="00E074F1"/>
    <w:rPr>
      <w:sz w:val="2"/>
      <w:szCs w:val="2"/>
    </w:rPr>
  </w:style>
  <w:style w:type="character" w:customStyle="1" w:styleId="Small">
    <w:name w:val="Small"/>
    <w:basedOn w:val="DefaultParagraphFont"/>
    <w:rsid w:val="00E074F1"/>
    <w:rPr>
      <w:sz w:val="16"/>
    </w:rPr>
  </w:style>
  <w:style w:type="paragraph" w:customStyle="1" w:styleId="WideTable">
    <w:name w:val="Wide Table"/>
    <w:basedOn w:val="Normal"/>
    <w:rsid w:val="00E074F1"/>
    <w:pPr>
      <w:ind w:left="-1418"/>
    </w:pPr>
    <w:rPr>
      <w:sz w:val="2"/>
      <w:szCs w:val="2"/>
    </w:rPr>
  </w:style>
  <w:style w:type="character" w:styleId="PageNumber">
    <w:name w:val="page number"/>
    <w:basedOn w:val="DefaultParagraphFont"/>
    <w:rsid w:val="00E074F1"/>
  </w:style>
  <w:style w:type="paragraph" w:styleId="Quote">
    <w:name w:val="Quote"/>
    <w:basedOn w:val="Heading1"/>
    <w:link w:val="QuoteChar"/>
    <w:qFormat/>
    <w:rsid w:val="00E074F1"/>
    <w:rPr>
      <w:b w:val="0"/>
      <w:sz w:val="72"/>
      <w:szCs w:val="72"/>
      <w:lang w:val="en-NZ"/>
    </w:rPr>
  </w:style>
  <w:style w:type="character" w:customStyle="1" w:styleId="QuoteChar">
    <w:name w:val="Quote Char"/>
    <w:basedOn w:val="DefaultParagraphFont"/>
    <w:link w:val="Quote"/>
    <w:rsid w:val="00E07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4F1"/>
    <w:pPr>
      <w:pageBreakBefore/>
    </w:pPr>
  </w:style>
  <w:style w:type="paragraph" w:customStyle="1" w:styleId="Border">
    <w:name w:val="Border"/>
    <w:basedOn w:val="Normal"/>
    <w:qFormat/>
    <w:rsid w:val="00E07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4F1"/>
    <w:rPr>
      <w:b/>
      <w:bCs/>
      <w:i/>
      <w:iCs/>
      <w:color w:val="auto"/>
    </w:rPr>
  </w:style>
  <w:style w:type="paragraph" w:styleId="IntenseQuote">
    <w:name w:val="Intense Quote"/>
    <w:basedOn w:val="Normal"/>
    <w:next w:val="Normal"/>
    <w:link w:val="IntenseQuoteChar"/>
    <w:uiPriority w:val="30"/>
    <w:qFormat/>
    <w:rsid w:val="00E07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4F1"/>
    <w:rPr>
      <w:smallCaps/>
      <w:color w:val="auto"/>
      <w:u w:val="single"/>
    </w:rPr>
  </w:style>
  <w:style w:type="character" w:styleId="IntenseReference">
    <w:name w:val="Intense Reference"/>
    <w:basedOn w:val="DefaultParagraphFont"/>
    <w:uiPriority w:val="32"/>
    <w:qFormat/>
    <w:rsid w:val="00E074F1"/>
    <w:rPr>
      <w:b/>
      <w:bCs/>
      <w:smallCaps/>
      <w:color w:val="auto"/>
      <w:spacing w:val="5"/>
      <w:u w:val="single"/>
    </w:rPr>
  </w:style>
  <w:style w:type="paragraph" w:customStyle="1" w:styleId="2ColumnHeading">
    <w:name w:val="2Column Heading"/>
    <w:basedOn w:val="BodyText"/>
    <w:qFormat/>
    <w:rsid w:val="00E074F1"/>
    <w:pPr>
      <w:spacing w:after="60"/>
      <w:ind w:left="-2268"/>
    </w:pPr>
    <w:rPr>
      <w:b/>
    </w:rPr>
  </w:style>
  <w:style w:type="paragraph" w:customStyle="1" w:styleId="Heading1TOC">
    <w:name w:val="Heading1 TOC"/>
    <w:basedOn w:val="Normal"/>
    <w:qFormat/>
    <w:rsid w:val="00E074F1"/>
    <w:pPr>
      <w:spacing w:before="240" w:after="120"/>
    </w:pPr>
    <w:rPr>
      <w:rFonts w:ascii="Times New Roman" w:hAnsi="Times New Roman"/>
      <w:b/>
      <w:sz w:val="32"/>
    </w:rPr>
  </w:style>
  <w:style w:type="paragraph" w:customStyle="1" w:styleId="Heading2TOC">
    <w:name w:val="Heading2 TOC"/>
    <w:basedOn w:val="Normal"/>
    <w:qFormat/>
    <w:rsid w:val="00E074F1"/>
    <w:pPr>
      <w:spacing w:before="240" w:after="60"/>
    </w:pPr>
    <w:rPr>
      <w:rFonts w:ascii="Times New Roman" w:hAnsi="Times New Roman"/>
      <w:b/>
      <w:sz w:val="28"/>
    </w:rPr>
  </w:style>
  <w:style w:type="character" w:customStyle="1" w:styleId="Underline">
    <w:name w:val="Underline"/>
    <w:basedOn w:val="DefaultParagraphFont"/>
    <w:qFormat/>
    <w:rsid w:val="00E074F1"/>
    <w:rPr>
      <w:u w:val="single"/>
    </w:rPr>
  </w:style>
  <w:style w:type="character" w:customStyle="1" w:styleId="BoldandItalics">
    <w:name w:val="Bold and Italics"/>
    <w:qFormat/>
    <w:rsid w:val="00E074F1"/>
    <w:rPr>
      <w:b/>
      <w:i/>
      <w:u w:val="none"/>
    </w:rPr>
  </w:style>
  <w:style w:type="paragraph" w:styleId="BalloonText">
    <w:name w:val="Balloon Text"/>
    <w:basedOn w:val="Normal"/>
    <w:link w:val="BalloonTextChar"/>
    <w:rsid w:val="00E074F1"/>
    <w:rPr>
      <w:rFonts w:ascii="Tahoma" w:hAnsi="Tahoma" w:cs="Tahoma"/>
      <w:sz w:val="16"/>
      <w:szCs w:val="16"/>
    </w:rPr>
  </w:style>
  <w:style w:type="character" w:customStyle="1" w:styleId="BalloonTextChar">
    <w:name w:val="Balloon Text Char"/>
    <w:basedOn w:val="DefaultParagraphFont"/>
    <w:link w:val="BalloonText"/>
    <w:rsid w:val="00E07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4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4F1"/>
    <w:rPr>
      <w:b/>
      <w:color w:val="660033"/>
      <w:spacing w:val="0"/>
    </w:rPr>
  </w:style>
  <w:style w:type="paragraph" w:customStyle="1" w:styleId="Nameditemlist">
    <w:name w:val="Named item list"/>
    <w:basedOn w:val="BodyText"/>
    <w:qFormat/>
    <w:rsid w:val="00E074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955</Words>
  <Characters>6480</Characters>
  <Application>Microsoft Office Word</Application>
  <DocSecurity>0</DocSecurity>
  <Lines>246</Lines>
  <Paragraphs>146</Paragraphs>
  <ScaleCrop>false</ScaleCrop>
  <Company>Author-it Software Corporation Ltd.</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BSB50107 Diploma of Advertising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2013-03-15T11:33:00Z</dcterms:created>
  <dcterms:modified xsi:type="dcterms:W3CDTF">2013-03-15T11:33:00Z</dcterms:modified>
</cp:coreProperties>
</file>