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FD7" w:rsidP="00D41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BSB41707 Certificate IV in Recordkeeping</w:t>
      </w:r>
      <w:r>
        <w:fldChar w:fldCharType="end"/>
      </w:r>
    </w:p>
    <w:p w:rsidR="00D41FD7" w:rsidP="00D41FD7">
      <w:pPr>
        <w:pStyle w:val="Version"/>
        <w:sectPr w:rsidSect="00695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95942" w:rsidP="00695942">
      <w:pPr>
        <w:pStyle w:val="SuperHeading"/>
      </w:pPr>
      <w:r w:rsidRPr="00695942">
        <w:t>BSB41707 Certificate IV in Recordkeeping</w:t>
      </w:r>
    </w:p>
    <w:p w:rsidR="00000000" w:rsidRPr="00695942" w:rsidP="00695942">
      <w:pPr>
        <w:pStyle w:val="Heading1"/>
      </w:pPr>
      <w:bookmarkStart w:id="1" w:name="O_528374"/>
      <w:bookmarkEnd w:id="1"/>
      <w:r w:rsidRPr="0069594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52"/>
      </w:tblGrid>
      <w:tr w:rsidTr="00D41F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BodyText"/>
            </w:pPr>
            <w:r w:rsidRPr="00695942">
              <w:rPr>
                <w:rStyle w:val="SpecialBold"/>
              </w:rPr>
              <w:t>Release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rPr>
                <w:rStyle w:val="SpecialBold"/>
              </w:rPr>
              <w:t>Comments</w:t>
            </w:r>
          </w:p>
        </w:tc>
      </w:tr>
      <w:tr w:rsidTr="00D41F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Release 4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BodyText"/>
            </w:pPr>
            <w:r w:rsidRPr="00695942">
              <w:t xml:space="preserve">This version first released with </w:t>
            </w:r>
            <w:r w:rsidRPr="00695942">
              <w:rPr>
                <w:rStyle w:val="Emphasis"/>
              </w:rPr>
              <w:t>BSB07 Business Services Training Package Version 8.0</w:t>
            </w:r>
            <w:r w:rsidRPr="00695942">
              <w:t>.</w:t>
            </w:r>
          </w:p>
          <w:p w:rsidR="00000000" w:rsidRPr="00695942" w:rsidP="00695942">
            <w:pPr>
              <w:pStyle w:val="BodyText"/>
            </w:pPr>
          </w:p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Elective unit BSBPMG510A replaced with BSBPMG522A.</w:t>
            </w:r>
          </w:p>
        </w:tc>
      </w:tr>
      <w:tr w:rsidTr="00D41F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Release 3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BodyText"/>
            </w:pPr>
            <w:r w:rsidRPr="00695942">
              <w:t xml:space="preserve">New release of this Qualification with </w:t>
            </w:r>
            <w:r w:rsidRPr="00695942">
              <w:rPr>
                <w:rStyle w:val="Emphasis"/>
              </w:rPr>
              <w:t>BSB07 Business Ser</w:t>
            </w:r>
            <w:r w:rsidRPr="00695942">
              <w:rPr>
                <w:rStyle w:val="Emphasis"/>
              </w:rPr>
              <w:t>vices Training Package version 7.0</w:t>
            </w:r>
            <w:r w:rsidRPr="00695942">
              <w:t>.</w:t>
            </w:r>
          </w:p>
          <w:p w:rsidR="00000000" w:rsidRPr="00695942" w:rsidP="00695942">
            <w:pPr>
              <w:pStyle w:val="BodyText"/>
            </w:pPr>
          </w:p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BSBOHS elective unit updated with the BSBWHS unit and imported elective units updated with the most current equivalent.</w:t>
            </w:r>
          </w:p>
        </w:tc>
      </w:tr>
      <w:tr w:rsidTr="00D41F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Release 2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BodyText"/>
            </w:pPr>
            <w:r w:rsidRPr="00695942">
              <w:t xml:space="preserve">New release of this Qualification with </w:t>
            </w:r>
            <w:r w:rsidRPr="00695942">
              <w:rPr>
                <w:rStyle w:val="Emphasis"/>
              </w:rPr>
              <w:t xml:space="preserve">BSB07 </w:t>
            </w:r>
            <w:r w:rsidRPr="00695942">
              <w:t xml:space="preserve">Business </w:t>
            </w:r>
            <w:r w:rsidRPr="00695942">
              <w:rPr>
                <w:rStyle w:val="Emphasis"/>
              </w:rPr>
              <w:t xml:space="preserve">Services Training Package version </w:t>
            </w:r>
            <w:r w:rsidRPr="00695942">
              <w:rPr>
                <w:rStyle w:val="Emphasis"/>
              </w:rPr>
              <w:t>6.0</w:t>
            </w:r>
            <w:r w:rsidRPr="00695942">
              <w:t>.</w:t>
            </w:r>
          </w:p>
          <w:p w:rsidR="00000000" w:rsidRPr="00695942" w:rsidP="00695942">
            <w:pPr>
              <w:pStyle w:val="BodyText"/>
            </w:pPr>
          </w:p>
          <w:p w:rsidR="00000000" w:rsidRPr="00695942" w:rsidP="00695942">
            <w:pPr>
              <w:pStyle w:val="BodyText"/>
            </w:pPr>
            <w:r w:rsidRPr="00695942">
              <w:t>Outdated advice removed.</w:t>
            </w:r>
          </w:p>
          <w:p w:rsidR="00000000" w:rsidRPr="00695942" w:rsidP="00695942">
            <w:pPr>
              <w:pStyle w:val="BodyText"/>
            </w:pPr>
          </w:p>
          <w:p w:rsidR="00000000" w:rsidRPr="00695942" w:rsidP="00695942">
            <w:pPr>
              <w:pStyle w:val="BodyText"/>
            </w:pPr>
            <w:r w:rsidRPr="00695942">
              <w:t>Unit codes updated:</w:t>
            </w:r>
          </w:p>
          <w:p w:rsidR="00000000" w:rsidRPr="00695942" w:rsidP="00695942">
            <w:pPr>
              <w:pStyle w:val="BodyText"/>
            </w:pPr>
          </w:p>
          <w:p w:rsidR="00000000" w:rsidRPr="00695942" w:rsidP="00695942">
            <w:pPr>
              <w:pStyle w:val="ListBullet"/>
            </w:pPr>
            <w:r w:rsidRPr="00695942">
              <w:t>BSBCUS401A now BSBCUS401B</w:t>
            </w:r>
          </w:p>
          <w:p w:rsidR="00000000" w:rsidRPr="00695942" w:rsidP="00695942">
            <w:pPr>
              <w:pStyle w:val="ListBullet"/>
            </w:pPr>
            <w:r w:rsidRPr="00695942">
              <w:t>BSBCUS402A now BSBCUS402B</w:t>
            </w:r>
          </w:p>
          <w:p w:rsidR="00000000" w:rsidRPr="00695942" w:rsidP="00695942">
            <w:pPr>
              <w:pStyle w:val="ListBullet"/>
            </w:pPr>
            <w:r w:rsidRPr="00695942">
              <w:t>BSBITS401A now BSBITS401B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BSBRKG403B now BSBRKG403C</w:t>
            </w:r>
          </w:p>
        </w:tc>
      </w:tr>
      <w:tr w:rsidTr="00D41F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Release 1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BodyText"/>
            </w:pPr>
            <w:r w:rsidRPr="00695942">
              <w:t>Initial release of this Qualification.</w:t>
            </w:r>
          </w:p>
        </w:tc>
      </w:tr>
    </w:tbl>
    <w:p w:rsidR="00000000" w:rsidRPr="00695942" w:rsidP="00695942">
      <w:pPr>
        <w:pStyle w:val="BodyText"/>
      </w:pPr>
    </w:p>
    <w:p w:rsidR="00000000" w:rsidRPr="00695942" w:rsidP="00695942">
      <w:pPr>
        <w:pStyle w:val="AllowPageBreak"/>
      </w:pPr>
    </w:p>
    <w:p w:rsidR="00000000" w:rsidRPr="00695942" w:rsidP="00695942">
      <w:pPr>
        <w:pStyle w:val="Heading1"/>
      </w:pPr>
      <w:bookmarkStart w:id="2" w:name="O_528373"/>
      <w:bookmarkEnd w:id="2"/>
      <w:r w:rsidRPr="00695942">
        <w:t>Description</w:t>
      </w:r>
    </w:p>
    <w:p w:rsidR="00000000" w:rsidRPr="00695942" w:rsidP="00695942">
      <w:pPr>
        <w:pStyle w:val="BodyText"/>
      </w:pPr>
      <w:r w:rsidRPr="00695942">
        <w:t>This qualification reflects the role of individuals who apply well</w:t>
      </w:r>
      <w:r w:rsidRPr="00695942">
        <w:noBreakHyphen/>
        <w:t>developed recordkeeping skills and a broad knowledge base in a wide variety of contexts. They apply solutions to a defined range of unpredictable problems, and analyse and evaluate informat</w:t>
      </w:r>
      <w:r w:rsidRPr="00695942">
        <w:t>ion from a variety of sources. They may provide leadership and guidance to others with some limited responsibility for the output of others.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Job roles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ListBullet"/>
      </w:pPr>
      <w:r w:rsidRPr="00695942">
        <w:t>Medical Records Officer</w:t>
      </w:r>
    </w:p>
    <w:p w:rsidR="00000000" w:rsidRPr="00695942" w:rsidP="00695942">
      <w:pPr>
        <w:pStyle w:val="ListBullet"/>
      </w:pPr>
      <w:r w:rsidRPr="00695942">
        <w:t>Records and Information Officer</w:t>
      </w:r>
    </w:p>
    <w:p w:rsidR="00000000" w:rsidRPr="00695942" w:rsidP="00695942">
      <w:pPr>
        <w:pStyle w:val="ListBullet"/>
      </w:pPr>
      <w:r w:rsidRPr="00695942">
        <w:t>Records and Information Clerk.</w:t>
      </w:r>
    </w:p>
    <w:p w:rsidR="00000000" w:rsidRPr="00695942" w:rsidP="00695942">
      <w:pPr>
        <w:pStyle w:val="AllowPageBreak"/>
      </w:pPr>
    </w:p>
    <w:p w:rsidR="00000000" w:rsidRPr="00695942" w:rsidP="00695942">
      <w:pPr>
        <w:pStyle w:val="Heading1"/>
      </w:pPr>
      <w:bookmarkStart w:id="3" w:name="O_528372"/>
      <w:bookmarkEnd w:id="3"/>
      <w:r w:rsidRPr="00695942">
        <w:t>Pathways Information</w:t>
      </w:r>
    </w:p>
    <w:p w:rsidR="00000000" w:rsidRPr="00695942" w:rsidP="00695942">
      <w:pPr>
        <w:pStyle w:val="BodyText"/>
      </w:pPr>
      <w:r w:rsidRPr="00695942">
        <w:rPr>
          <w:rStyle w:val="SpecialBold"/>
        </w:rPr>
        <w:t>Pathways into the qualification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Preferred pathways for candidates considering this qualification include: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ListBullet"/>
      </w:pPr>
      <w:r w:rsidRPr="00695942">
        <w:t>BSB30807 Certificate III in Recordkeeping or other relevant qualifications</w:t>
      </w:r>
    </w:p>
    <w:p w:rsidR="00000000" w:rsidRPr="00695942" w:rsidP="00695942">
      <w:pPr>
        <w:pStyle w:val="BodyText"/>
      </w:pPr>
      <w:r w:rsidRPr="00695942">
        <w:t>OR</w:t>
      </w:r>
    </w:p>
    <w:p w:rsidR="00000000" w:rsidRPr="00695942" w:rsidP="00695942">
      <w:pPr>
        <w:pStyle w:val="ListBullet"/>
      </w:pPr>
      <w:r w:rsidRPr="00695942">
        <w:t>after achieving the Recordkeeping Skill Set w</w:t>
      </w:r>
      <w:r w:rsidRPr="00695942">
        <w:t>ithin this Training Package</w:t>
      </w:r>
    </w:p>
    <w:p w:rsidR="00000000" w:rsidRPr="00695942" w:rsidP="00695942">
      <w:pPr>
        <w:pStyle w:val="BodyText"/>
      </w:pPr>
      <w:r w:rsidRPr="00695942">
        <w:t>OR</w:t>
      </w:r>
    </w:p>
    <w:p w:rsidR="00000000" w:rsidRPr="00695942" w:rsidP="00695942">
      <w:pPr>
        <w:pStyle w:val="ListBullet"/>
      </w:pPr>
      <w:r w:rsidRPr="00695942">
        <w:t>with vocational experience in recordkeeping but without a formal qualification.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Examples of indicative job roles for candidates seeking entry based upon their vocational experience include: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ListBullet"/>
      </w:pPr>
      <w:r w:rsidRPr="00695942">
        <w:t>Administration Officer</w:t>
      </w:r>
    </w:p>
    <w:p w:rsidR="00000000" w:rsidRPr="00695942" w:rsidP="00695942">
      <w:pPr>
        <w:pStyle w:val="ListBullet"/>
      </w:pPr>
      <w:r w:rsidRPr="00695942">
        <w:t>Assistant Records Clerk</w:t>
      </w:r>
    </w:p>
    <w:p w:rsidR="00000000" w:rsidRPr="00695942" w:rsidP="00695942">
      <w:pPr>
        <w:pStyle w:val="ListBullet"/>
      </w:pPr>
      <w:r w:rsidRPr="00695942">
        <w:t>Assistant Registry Officer.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This breadth of expertise would equate to the competencies required to undertake this qualification.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Pathways from the qualification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After achieving this qualification candidates may undertake: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ListBullet"/>
      </w:pPr>
      <w:r w:rsidRPr="00695942">
        <w:t>BSB51</w:t>
      </w:r>
      <w:r w:rsidRPr="00695942">
        <w:t>707 Diploma of Recordkeeping.</w:t>
      </w:r>
    </w:p>
    <w:p w:rsidR="00000000" w:rsidRPr="00695942" w:rsidP="00695942">
      <w:pPr>
        <w:pStyle w:val="AllowPageBreak"/>
      </w:pPr>
    </w:p>
    <w:p w:rsidR="00000000" w:rsidRPr="00695942" w:rsidP="00695942">
      <w:pPr>
        <w:pStyle w:val="Heading1"/>
      </w:pPr>
      <w:bookmarkStart w:id="4" w:name="O_528371"/>
      <w:bookmarkEnd w:id="4"/>
      <w:r w:rsidRPr="00695942">
        <w:t>Licensing/Regulatory Information</w:t>
      </w:r>
    </w:p>
    <w:p w:rsidR="00000000" w:rsidRPr="00695942" w:rsidP="00695942">
      <w:pPr>
        <w:pStyle w:val="BodyText"/>
      </w:pPr>
      <w:r w:rsidRPr="00695942">
        <w:t>There is no direct link between this qualification and licensing, legislative and/or regulatory requirements. However, where required, a unit of competency will specify relevan</w:t>
      </w:r>
      <w:r w:rsidRPr="00695942">
        <w:t>t licensing, legislative and/or regulatory requirements that impact on the unit.</w:t>
      </w:r>
    </w:p>
    <w:p w:rsidR="00000000" w:rsidRPr="00695942" w:rsidP="00695942">
      <w:pPr>
        <w:pStyle w:val="AllowPageBreak"/>
      </w:pPr>
    </w:p>
    <w:p w:rsidR="00000000" w:rsidRPr="00695942" w:rsidP="00695942">
      <w:pPr>
        <w:pStyle w:val="Heading1"/>
      </w:pPr>
      <w:bookmarkStart w:id="5" w:name="O_528370"/>
      <w:bookmarkEnd w:id="5"/>
      <w:r w:rsidRPr="00695942">
        <w:t>Entry Requirements</w:t>
      </w:r>
    </w:p>
    <w:p w:rsidR="00000000" w:rsidRPr="00695942" w:rsidP="00695942">
      <w:pPr>
        <w:pStyle w:val="BodyText"/>
      </w:pPr>
      <w:r w:rsidRPr="00695942">
        <w:t>There are no entry requirements for this qualification.</w:t>
      </w:r>
    </w:p>
    <w:p w:rsidR="00000000" w:rsidRPr="00695942" w:rsidP="00695942">
      <w:pPr>
        <w:pStyle w:val="AllowPageBreak"/>
      </w:pPr>
    </w:p>
    <w:p w:rsidR="00000000" w:rsidRPr="00695942" w:rsidP="00695942">
      <w:pPr>
        <w:pStyle w:val="Heading1"/>
      </w:pPr>
      <w:bookmarkStart w:id="6" w:name="O_528369"/>
      <w:bookmarkEnd w:id="6"/>
      <w:r w:rsidRPr="00695942">
        <w:t>Employability Skills Summary</w:t>
      </w:r>
    </w:p>
    <w:p w:rsidR="00000000" w:rsidRPr="00695942" w:rsidP="00695942">
      <w:pPr>
        <w:pStyle w:val="BodyText"/>
      </w:pPr>
      <w:r w:rsidRPr="00695942">
        <w:rPr>
          <w:rStyle w:val="Emphasis"/>
        </w:rPr>
        <w:t>The following table contains a summar</w:t>
      </w:r>
      <w:r w:rsidRPr="00695942">
        <w:rPr>
          <w:rStyle w:val="Emphasis"/>
        </w:rPr>
        <w:t>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695942" w:rsidP="00695942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3"/>
        <w:gridCol w:w="6537"/>
      </w:tblGrid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BodyText"/>
            </w:pPr>
            <w:r w:rsidRPr="00695942">
              <w:rPr>
                <w:rStyle w:val="SpecialBold"/>
              </w:rPr>
              <w:t>Employability Skill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rPr>
                <w:rStyle w:val="SpecialBold"/>
              </w:rPr>
              <w:t>Industry/enterprise requirements for this qualification include: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Communication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communicating and documenting complex relationships</w:t>
            </w:r>
          </w:p>
          <w:p w:rsidR="00000000" w:rsidRPr="00695942" w:rsidP="00695942">
            <w:pPr>
              <w:pStyle w:val="ListBullet"/>
            </w:pPr>
            <w:r w:rsidRPr="00695942">
              <w:t>consulting about and negotiating solutions for information needs</w:t>
            </w:r>
          </w:p>
          <w:p w:rsidR="00000000" w:rsidRPr="00695942" w:rsidP="00695942">
            <w:pPr>
              <w:pStyle w:val="ListBullet"/>
            </w:pPr>
            <w:r w:rsidRPr="00695942">
              <w:t>preparing document specifications for managing records</w:t>
            </w:r>
          </w:p>
          <w:p w:rsidR="00000000" w:rsidRPr="00695942" w:rsidP="00695942">
            <w:pPr>
              <w:pStyle w:val="ListBullet"/>
            </w:pPr>
            <w:r w:rsidRPr="00695942">
              <w:t>pro</w:t>
            </w:r>
            <w:r w:rsidRPr="00695942">
              <w:t>moting products and services to internal and/or external clients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using a high level of communication and linguistic competence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Teamwork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consulting and maximising team involvement in developing new systems and processes</w:t>
            </w:r>
          </w:p>
          <w:p w:rsidR="00000000" w:rsidRPr="00695942" w:rsidP="00695942">
            <w:pPr>
              <w:pStyle w:val="ListBullet"/>
            </w:pPr>
            <w:r w:rsidRPr="00695942">
              <w:t>delegating responsibilities and net</w:t>
            </w:r>
            <w:r w:rsidRPr="00695942">
              <w:t>working with others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relating to a diverse range of internal and external clients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Problem-solving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analysing systems and using design skills as required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generating solutions to workplace information and recordkeeping needs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Initiative and enterprise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analysing systems and using design skills as required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generating solutions to workplace information and recordkeeping needs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Planning and organising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accessing, analysing and evaluating information</w:t>
            </w:r>
          </w:p>
          <w:p w:rsidR="00000000" w:rsidRPr="00695942" w:rsidP="00695942">
            <w:pPr>
              <w:pStyle w:val="ListBullet"/>
            </w:pPr>
            <w:r w:rsidRPr="00695942">
              <w:t>developing and validating procedures and guidelines</w:t>
            </w:r>
          </w:p>
          <w:p w:rsidR="00000000" w:rsidRPr="00695942" w:rsidP="00695942">
            <w:pPr>
              <w:pStyle w:val="ListBullet"/>
            </w:pPr>
            <w:r w:rsidRPr="00695942">
              <w:t>develo</w:t>
            </w:r>
            <w:r w:rsidRPr="00695942">
              <w:t>ping contingency plans and budgets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monitoring business performance and setting performance targets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Self-management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managing time and ensuring compliance with legislation and organisational policies and procedures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Learning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improving the performance of systems based on feedback</w:t>
            </w:r>
          </w:p>
          <w:p w:rsidR="00000000" w:rsidP="00695942">
            <w:pPr>
              <w:pStyle w:val="ListBullet"/>
              <w:rPr>
                <w:lang w:val="en-NZ"/>
              </w:rPr>
            </w:pPr>
            <w:r w:rsidRPr="00695942">
              <w:t>maintaining knowledge of products and services</w:t>
            </w:r>
          </w:p>
        </w:tc>
      </w:tr>
      <w:tr w:rsidTr="006959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942">
            <w:pPr>
              <w:pStyle w:val="BodyText"/>
              <w:rPr>
                <w:lang w:val="en-NZ"/>
              </w:rPr>
            </w:pPr>
            <w:r w:rsidRPr="00695942">
              <w:t>Technology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942" w:rsidP="00695942">
            <w:pPr>
              <w:pStyle w:val="ListBullet"/>
            </w:pPr>
            <w:r w:rsidRPr="00695942">
              <w:t>collecting and manipulating data using appropriate technology</w:t>
            </w:r>
          </w:p>
          <w:p w:rsidR="00000000" w:rsidRPr="00695942" w:rsidP="00695942">
            <w:pPr>
              <w:pStyle w:val="ListBullet"/>
            </w:pPr>
            <w:r w:rsidRPr="00695942">
              <w:t>ensuring systems are appropriate for information storage, security and retrieva</w:t>
            </w:r>
            <w:r w:rsidRPr="00695942">
              <w:t>l</w:t>
            </w:r>
          </w:p>
        </w:tc>
      </w:tr>
    </w:tbl>
    <w:p w:rsidR="00000000" w:rsidRPr="00695942" w:rsidP="00695942">
      <w:pPr>
        <w:pStyle w:val="BodyText"/>
      </w:pPr>
    </w:p>
    <w:p w:rsidR="00000000" w:rsidRPr="00695942" w:rsidP="00695942">
      <w:pPr>
        <w:pStyle w:val="AllowPageBreak"/>
      </w:pPr>
    </w:p>
    <w:p w:rsidR="00000000" w:rsidRPr="00695942" w:rsidP="00695942">
      <w:pPr>
        <w:pStyle w:val="Heading1"/>
      </w:pPr>
      <w:bookmarkStart w:id="7" w:name="O_528368"/>
      <w:bookmarkEnd w:id="7"/>
      <w:r w:rsidRPr="00695942">
        <w:t>Packaging Rules</w:t>
      </w:r>
    </w:p>
    <w:p w:rsidR="00000000" w:rsidRPr="00695942" w:rsidP="00695942">
      <w:pPr>
        <w:pStyle w:val="BodyText"/>
      </w:pPr>
      <w:r w:rsidRPr="00695942">
        <w:rPr>
          <w:rStyle w:val="SpecialBold"/>
        </w:rPr>
        <w:t>Total number of units = 10</w:t>
      </w:r>
    </w:p>
    <w:p w:rsidR="00000000" w:rsidRPr="00695942" w:rsidP="00695942">
      <w:pPr>
        <w:pStyle w:val="BodyText"/>
      </w:pPr>
      <w:r w:rsidRPr="00695942">
        <w:rPr>
          <w:rStyle w:val="SpecialBold"/>
        </w:rPr>
        <w:t>4 core units</w:t>
      </w:r>
      <w:r w:rsidRPr="00695942">
        <w:t xml:space="preserve"> </w:t>
      </w:r>
      <w:r w:rsidRPr="00695942">
        <w:rPr>
          <w:rStyle w:val="BoldandItalics"/>
        </w:rPr>
        <w:t>plus</w:t>
      </w:r>
    </w:p>
    <w:p w:rsidR="00000000" w:rsidRPr="00695942" w:rsidP="00695942">
      <w:pPr>
        <w:pStyle w:val="BodyText"/>
      </w:pPr>
      <w:r w:rsidRPr="00695942">
        <w:rPr>
          <w:rStyle w:val="SpecialBold"/>
        </w:rPr>
        <w:t>6 elective units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2 elective units</w:t>
      </w:r>
      <w:r w:rsidRPr="00695942">
        <w:t xml:space="preserve"> must be selected from the elective units listed below or from an equivalent level qualification within the BSB07 Business Servi</w:t>
      </w:r>
      <w:r w:rsidRPr="00695942">
        <w:t>ces Training Package.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 xml:space="preserve">The remaining </w:t>
      </w:r>
      <w:r w:rsidRPr="00695942">
        <w:rPr>
          <w:rStyle w:val="SpecialBold"/>
        </w:rPr>
        <w:t>4 elective units</w:t>
      </w:r>
      <w:r w:rsidRPr="00695942">
        <w:t xml:space="preserve"> may be selected from the elective units listed below, or any currently endorsed Training Package or accredited course at the same qualification level. If not listed below, </w:t>
      </w:r>
      <w:r w:rsidRPr="00695942">
        <w:rPr>
          <w:rStyle w:val="SpecialBold"/>
        </w:rPr>
        <w:t>1 unit</w:t>
      </w:r>
      <w:r w:rsidRPr="00695942">
        <w:t xml:space="preserve"> may be selected from ei</w:t>
      </w:r>
      <w:r w:rsidRPr="00695942">
        <w:t>ther a Certificate III or Diploma qualification.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Elective units must be relevant to the work outcome, local industry requirements and the qualification level.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Core units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BSBRKG401B Review the status of a record</w:t>
      </w:r>
    </w:p>
    <w:p w:rsidR="00000000" w:rsidRPr="00695942" w:rsidP="00695942">
      <w:pPr>
        <w:pStyle w:val="BodyText"/>
      </w:pPr>
      <w:r w:rsidRPr="00695942">
        <w:t>BSBRKG402B Provide information from and ab</w:t>
      </w:r>
      <w:r w:rsidRPr="00695942">
        <w:t>out records</w:t>
      </w:r>
    </w:p>
    <w:p w:rsidR="00000000" w:rsidRPr="00695942" w:rsidP="00695942">
      <w:pPr>
        <w:pStyle w:val="BodyText"/>
      </w:pPr>
      <w:r w:rsidRPr="00695942">
        <w:t>BSBRKG403C Set up a business or records system for a small business</w:t>
      </w:r>
    </w:p>
    <w:p w:rsidR="00000000" w:rsidRPr="00695942" w:rsidP="00695942">
      <w:pPr>
        <w:pStyle w:val="BodyText"/>
      </w:pPr>
      <w:r w:rsidRPr="00695942">
        <w:t>BSBRKG404A Monitor and maintain records in an online environment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Elective units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Customer Service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BSBCUS401B Coordinate implementation of customer service strategies</w:t>
      </w:r>
    </w:p>
    <w:p w:rsidR="00000000" w:rsidRPr="00695942" w:rsidP="00695942">
      <w:pPr>
        <w:pStyle w:val="BodyText"/>
      </w:pPr>
      <w:r w:rsidRPr="00695942">
        <w:t>BSBCUS40</w:t>
      </w:r>
      <w:r w:rsidRPr="00695942">
        <w:t>2B Address customer needs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E</w:t>
      </w:r>
      <w:r w:rsidRPr="00695942">
        <w:rPr>
          <w:rStyle w:val="SpecialBold"/>
        </w:rPr>
        <w:noBreakHyphen/>
        <w:t>Business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BSBEBU401A Review and maintain a website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Financial Administration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BSBFIA402A Report on financial activity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General Administration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BSBADM409A Coordinate business resources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Innovation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BSBINN301A Promote innovation in a team environment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Interpersonal Communication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BSBCMM401A Make a presentation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IT Support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BSBITS401B Maintain business technology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IT Use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BSBITU401A Design and develop complex text documents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Learning and Development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</w:t>
      </w:r>
      <w:r w:rsidRPr="00695942">
        <w:t>SBLED401A Develop teams and individuals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Marketing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BSBMKG413A Promote products and services</w:t>
      </w:r>
    </w:p>
    <w:p w:rsidR="00000000" w:rsidRPr="00695942" w:rsidP="00695942">
      <w:pPr>
        <w:pStyle w:val="BodyText"/>
      </w:pPr>
      <w:r w:rsidRPr="00695942">
        <w:t>BSBMKG414B Undertake marketing activities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Medical Services Administration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BSBMED401B Manage patient record keeping system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Work Health and Safety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BSBWHS401A Implement and monitor WHS policies, procedures and programs to meet legislative requirements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Project Management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BSBPMG522A Undertake project work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Relationship Management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BSBREL401A Establish networks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Research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BSBRES401A Analyse and present</w:t>
      </w:r>
      <w:r w:rsidRPr="00695942">
        <w:t xml:space="preserve"> research information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Risk Management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BSBRSK401A Identify risk and apply risk management processes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Sustainability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BSBSUS301A Implement and monitor environmentally sustainable work practices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Workplace Effectiveness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BSBWOR402A Promote team effectiveness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rPr>
          <w:rStyle w:val="SpecialBold"/>
        </w:rPr>
        <w:t>Writing</w:t>
      </w:r>
    </w:p>
    <w:p w:rsidR="00000000" w:rsidRPr="00695942" w:rsidP="00695942">
      <w:pPr>
        <w:pStyle w:val="BodyText"/>
      </w:pPr>
    </w:p>
    <w:p w:rsidR="00000000" w:rsidRPr="00695942" w:rsidP="00695942">
      <w:pPr>
        <w:pStyle w:val="BodyText"/>
      </w:pPr>
      <w:r w:rsidRPr="00695942">
        <w:t>BSBWRT401A Write complex documents</w:t>
      </w:r>
    </w:p>
    <w:p w:rsidR="00000000" w:rsidRPr="00695942" w:rsidP="00695942"/>
    <w:sectPr w:rsidSect="006959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42" w:rsidRPr="00D41FD7" w:rsidP="00D41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D7" w:rsidP="00695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41FD7" w:rsidP="00695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1FD7" w:rsidP="00695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42" w:rsidRPr="00D41FD7" w:rsidP="00D41F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D7" w:rsidRPr="002D2AF8" w:rsidP="00695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BSB41707 Certificate IV in Recordkeeping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D41FD7" w:rsidP="00695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00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0C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942"/>
  </w:style>
  <w:style w:type="character" w:customStyle="1" w:styleId="Heading1Char">
    <w:name w:val="Heading 1 Char"/>
    <w:basedOn w:val="DefaultParagraphFont"/>
    <w:link w:val="Heading1"/>
    <w:rsid w:val="00695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9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9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942"/>
    <w:rPr>
      <w:b/>
      <w:spacing w:val="0"/>
    </w:rPr>
  </w:style>
  <w:style w:type="character" w:styleId="Emphasis">
    <w:name w:val="Emphasis"/>
    <w:basedOn w:val="DefaultParagraphFont"/>
    <w:qFormat/>
    <w:rsid w:val="00695942"/>
    <w:rPr>
      <w:i/>
    </w:rPr>
  </w:style>
  <w:style w:type="paragraph" w:customStyle="1" w:styleId="SuperHeading">
    <w:name w:val="SuperHeading"/>
    <w:basedOn w:val="Normal"/>
    <w:rsid w:val="00695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959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95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9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9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942"/>
  </w:style>
  <w:style w:type="paragraph" w:styleId="TableofFigures">
    <w:name w:val="table of figures"/>
    <w:basedOn w:val="Normal"/>
    <w:next w:val="Normal"/>
    <w:semiHidden/>
    <w:rsid w:val="00695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942"/>
    <w:pPr>
      <w:numPr>
        <w:numId w:val="10"/>
      </w:numPr>
    </w:pPr>
  </w:style>
  <w:style w:type="character" w:customStyle="1" w:styleId="WingdingSymbols">
    <w:name w:val="Wingding Symbols"/>
    <w:rsid w:val="00695942"/>
    <w:rPr>
      <w:rFonts w:ascii="Wingdings" w:hAnsi="Wingdings"/>
    </w:rPr>
  </w:style>
  <w:style w:type="paragraph" w:customStyle="1" w:styleId="TableHeading">
    <w:name w:val="Table Heading"/>
    <w:basedOn w:val="HeadingBase"/>
    <w:rsid w:val="00695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942"/>
    <w:rPr>
      <w:color w:val="0033CC"/>
      <w:u w:val="none"/>
    </w:rPr>
  </w:style>
  <w:style w:type="paragraph" w:customStyle="1" w:styleId="BodyTextRight">
    <w:name w:val="Body Text Right"/>
    <w:basedOn w:val="BodyText"/>
    <w:rsid w:val="00695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9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942"/>
    <w:rPr>
      <w:sz w:val="32"/>
    </w:rPr>
  </w:style>
  <w:style w:type="paragraph" w:customStyle="1" w:styleId="HeadingProcedure">
    <w:name w:val="Heading Procedure"/>
    <w:basedOn w:val="HeadingBase"/>
    <w:next w:val="Normal"/>
    <w:rsid w:val="00695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942"/>
    <w:pPr>
      <w:spacing w:before="60" w:after="60"/>
    </w:pPr>
  </w:style>
  <w:style w:type="paragraph" w:styleId="ListContinue">
    <w:name w:val="List Continue"/>
    <w:basedOn w:val="List"/>
    <w:rsid w:val="00695942"/>
    <w:pPr>
      <w:ind w:firstLine="0"/>
    </w:pPr>
  </w:style>
  <w:style w:type="paragraph" w:customStyle="1" w:styleId="ListNote">
    <w:name w:val="List Note"/>
    <w:basedOn w:val="List"/>
    <w:rsid w:val="00695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942"/>
    <w:rPr>
      <w:rFonts w:ascii="Courier New" w:hAnsi="Courier New"/>
    </w:rPr>
  </w:style>
  <w:style w:type="paragraph" w:customStyle="1" w:styleId="NoteBullet">
    <w:name w:val="Note Bullet"/>
    <w:basedOn w:val="Note"/>
    <w:rsid w:val="00695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9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942"/>
    <w:rPr>
      <w:b/>
      <w:smallCaps/>
    </w:rPr>
  </w:style>
  <w:style w:type="paragraph" w:customStyle="1" w:styleId="TableListNumber">
    <w:name w:val="Table List Number"/>
    <w:basedOn w:val="ListNumber"/>
    <w:rsid w:val="00695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942"/>
    <w:pPr>
      <w:numPr>
        <w:numId w:val="8"/>
      </w:numPr>
    </w:pPr>
  </w:style>
  <w:style w:type="paragraph" w:customStyle="1" w:styleId="ListAlpha2">
    <w:name w:val="List Alpha 2"/>
    <w:basedOn w:val="List2"/>
    <w:rsid w:val="00695942"/>
    <w:pPr>
      <w:numPr>
        <w:numId w:val="7"/>
      </w:numPr>
    </w:pPr>
  </w:style>
  <w:style w:type="paragraph" w:styleId="List2">
    <w:name w:val="List 2"/>
    <w:basedOn w:val="BodyText"/>
    <w:rsid w:val="00695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9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942"/>
    <w:pPr>
      <w:numPr>
        <w:numId w:val="2"/>
      </w:numPr>
    </w:pPr>
  </w:style>
  <w:style w:type="paragraph" w:styleId="ListBullet5">
    <w:name w:val="List Bullet 5"/>
    <w:basedOn w:val="List5"/>
    <w:rsid w:val="00695942"/>
    <w:pPr>
      <w:numPr>
        <w:numId w:val="3"/>
      </w:numPr>
    </w:pPr>
  </w:style>
  <w:style w:type="paragraph" w:styleId="ListContinue2">
    <w:name w:val="List Continue 2"/>
    <w:basedOn w:val="List2"/>
    <w:rsid w:val="00695942"/>
    <w:pPr>
      <w:ind w:firstLine="0"/>
    </w:pPr>
  </w:style>
  <w:style w:type="paragraph" w:styleId="ListContinue3">
    <w:name w:val="List Continue 3"/>
    <w:basedOn w:val="List3"/>
    <w:rsid w:val="00695942"/>
    <w:pPr>
      <w:ind w:left="1021" w:firstLine="0"/>
    </w:pPr>
  </w:style>
  <w:style w:type="paragraph" w:styleId="ListContinue4">
    <w:name w:val="List Continue 4"/>
    <w:basedOn w:val="List4"/>
    <w:rsid w:val="00695942"/>
    <w:pPr>
      <w:ind w:firstLine="0"/>
    </w:pPr>
  </w:style>
  <w:style w:type="paragraph" w:styleId="ListContinue5">
    <w:name w:val="List Continue 5"/>
    <w:basedOn w:val="List5"/>
    <w:rsid w:val="00695942"/>
    <w:pPr>
      <w:ind w:firstLine="0"/>
    </w:pPr>
  </w:style>
  <w:style w:type="paragraph" w:styleId="ListNumber3">
    <w:name w:val="List Number 3"/>
    <w:basedOn w:val="List3"/>
    <w:rsid w:val="00695942"/>
    <w:pPr>
      <w:numPr>
        <w:numId w:val="4"/>
      </w:numPr>
    </w:pPr>
  </w:style>
  <w:style w:type="paragraph" w:styleId="ListNumber4">
    <w:name w:val="List Number 4"/>
    <w:basedOn w:val="List4"/>
    <w:rsid w:val="00695942"/>
    <w:pPr>
      <w:numPr>
        <w:numId w:val="5"/>
      </w:numPr>
    </w:pPr>
  </w:style>
  <w:style w:type="paragraph" w:styleId="ListNumber5">
    <w:name w:val="List Number 5"/>
    <w:basedOn w:val="List5"/>
    <w:rsid w:val="00695942"/>
    <w:pPr>
      <w:numPr>
        <w:numId w:val="6"/>
      </w:numPr>
    </w:pPr>
  </w:style>
  <w:style w:type="paragraph" w:styleId="BlockText">
    <w:name w:val="Block Text"/>
    <w:basedOn w:val="Normal"/>
    <w:rsid w:val="00695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942"/>
    <w:rPr>
      <w:sz w:val="16"/>
      <w:vertAlign w:val="superscript"/>
    </w:rPr>
  </w:style>
  <w:style w:type="character" w:customStyle="1" w:styleId="Symbols">
    <w:name w:val="Symbols"/>
    <w:basedOn w:val="DefaultParagraphFont"/>
    <w:rsid w:val="00695942"/>
    <w:rPr>
      <w:rFonts w:ascii="Symbol" w:hAnsi="Symbol"/>
    </w:rPr>
  </w:style>
  <w:style w:type="character" w:customStyle="1" w:styleId="MenuOptions">
    <w:name w:val="Menu Options"/>
    <w:basedOn w:val="DefaultParagraphFont"/>
    <w:rsid w:val="00695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942"/>
    <w:rPr>
      <w:b/>
    </w:rPr>
  </w:style>
  <w:style w:type="character" w:customStyle="1" w:styleId="Underlined">
    <w:name w:val="Underlined"/>
    <w:basedOn w:val="DefaultParagraphFont"/>
    <w:rsid w:val="00695942"/>
    <w:rPr>
      <w:u w:val="single"/>
    </w:rPr>
  </w:style>
  <w:style w:type="paragraph" w:customStyle="1" w:styleId="TableBodyTextRight">
    <w:name w:val="Table Body Text Right"/>
    <w:basedOn w:val="TableBodyText"/>
    <w:rsid w:val="00695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942"/>
    <w:rPr>
      <w:sz w:val="18"/>
    </w:rPr>
  </w:style>
  <w:style w:type="paragraph" w:customStyle="1" w:styleId="BodySmallRight">
    <w:name w:val="Body Small Right"/>
    <w:basedOn w:val="BodyTextRight"/>
    <w:rsid w:val="00695942"/>
    <w:rPr>
      <w:sz w:val="18"/>
      <w:szCs w:val="18"/>
    </w:rPr>
  </w:style>
  <w:style w:type="paragraph" w:customStyle="1" w:styleId="MarginEdition">
    <w:name w:val="Margin Edition"/>
    <w:basedOn w:val="MarginNote"/>
    <w:rsid w:val="00695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942"/>
    <w:rPr>
      <w:sz w:val="2"/>
      <w:szCs w:val="2"/>
    </w:rPr>
  </w:style>
  <w:style w:type="character" w:customStyle="1" w:styleId="Small">
    <w:name w:val="Small"/>
    <w:basedOn w:val="DefaultParagraphFont"/>
    <w:rsid w:val="00695942"/>
    <w:rPr>
      <w:sz w:val="16"/>
    </w:rPr>
  </w:style>
  <w:style w:type="paragraph" w:customStyle="1" w:styleId="WideTable">
    <w:name w:val="Wide Table"/>
    <w:basedOn w:val="Normal"/>
    <w:rsid w:val="00695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942"/>
  </w:style>
  <w:style w:type="paragraph" w:styleId="Quote">
    <w:name w:val="Quote"/>
    <w:basedOn w:val="Heading1"/>
    <w:link w:val="QuoteChar"/>
    <w:qFormat/>
    <w:rsid w:val="00695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942"/>
    <w:pPr>
      <w:pageBreakBefore/>
    </w:pPr>
  </w:style>
  <w:style w:type="paragraph" w:customStyle="1" w:styleId="Border">
    <w:name w:val="Border"/>
    <w:basedOn w:val="Normal"/>
    <w:qFormat/>
    <w:rsid w:val="00695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942"/>
    <w:rPr>
      <w:u w:val="single"/>
    </w:rPr>
  </w:style>
  <w:style w:type="paragraph" w:styleId="BalloonText">
    <w:name w:val="Balloon Text"/>
    <w:basedOn w:val="Normal"/>
    <w:link w:val="BalloonTextChar"/>
    <w:rsid w:val="00695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9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9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839</Words>
  <Characters>5668</Characters>
  <Application>Microsoft Office Word</Application>
  <DocSecurity>0</DocSecurity>
  <Lines>232</Lines>
  <Paragraphs>134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BSB41707 Certificate IV in Recordkeeping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2013-03-15T10:09:00Z</dcterms:created>
  <dcterms:modified xsi:type="dcterms:W3CDTF">2013-03-15T10:09:00Z</dcterms:modified>
</cp:coreProperties>
</file>