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C13" w:rsidP="00C40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BSB40407 Certificate IV in Small Business Management</w:t>
      </w:r>
      <w:r>
        <w:fldChar w:fldCharType="end"/>
      </w:r>
    </w:p>
    <w:p w:rsidR="00C40C13" w:rsidP="00C40C13">
      <w:pPr>
        <w:pStyle w:val="Version"/>
        <w:sectPr w:rsidSect="009F4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4</w:t>
      </w:r>
      <w:r>
        <w:fldChar w:fldCharType="end"/>
      </w:r>
    </w:p>
    <w:p w:rsidR="00000000" w:rsidRPr="009F4CD7" w:rsidP="009F4CD7">
      <w:pPr>
        <w:pStyle w:val="SuperHeading"/>
      </w:pPr>
      <w:r w:rsidRPr="009F4CD7">
        <w:t>BSB40407 Certificate IV in Small Business Management</w:t>
      </w:r>
    </w:p>
    <w:p w:rsidR="00000000" w:rsidRPr="009F4CD7" w:rsidP="009F4CD7">
      <w:pPr>
        <w:pStyle w:val="Heading1"/>
      </w:pPr>
      <w:bookmarkStart w:id="1" w:name="O_588158"/>
      <w:bookmarkEnd w:id="1"/>
      <w:r w:rsidRPr="009F4C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C40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BodyText"/>
            </w:pPr>
            <w:r w:rsidRPr="009F4CD7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rPr>
                <w:rStyle w:val="SpecialBold"/>
              </w:rPr>
              <w:t>Comments</w:t>
            </w:r>
          </w:p>
        </w:tc>
      </w:tr>
      <w:tr w:rsidTr="00C40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Release 4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BodyText"/>
            </w:pPr>
            <w:r w:rsidRPr="009F4CD7">
              <w:t>Equivalent version released with Version 9:</w:t>
            </w:r>
          </w:p>
          <w:p w:rsidR="00000000" w:rsidRPr="009F4CD7" w:rsidP="009F4CD7">
            <w:pPr>
              <w:pStyle w:val="BodyText"/>
            </w:pPr>
          </w:p>
          <w:p w:rsidR="00000000" w:rsidRPr="009F4CD7" w:rsidP="009F4CD7">
            <w:pPr>
              <w:pStyle w:val="ListBullet"/>
            </w:pPr>
            <w:r w:rsidRPr="009F4CD7">
              <w:t>three new units added to elective pool: BSBSMB410A, BSBSMB411A and BSBSMB412A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minor editorial reformatting.</w:t>
            </w:r>
          </w:p>
        </w:tc>
      </w:tr>
      <w:tr w:rsidTr="00C40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Release 3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BodyText"/>
            </w:pPr>
            <w:r w:rsidRPr="009F4CD7">
              <w:t xml:space="preserve">This version first released with </w:t>
            </w:r>
            <w:r w:rsidRPr="009F4CD7">
              <w:rPr>
                <w:rStyle w:val="Emphasis"/>
              </w:rPr>
              <w:t>B</w:t>
            </w:r>
            <w:r w:rsidRPr="009F4CD7">
              <w:rPr>
                <w:rStyle w:val="Emphasis"/>
              </w:rPr>
              <w:t>SB07 Business Services Training Package Version 8.0</w:t>
            </w:r>
            <w:r w:rsidRPr="009F4CD7">
              <w:t>.</w:t>
            </w:r>
          </w:p>
          <w:p w:rsidR="00000000" w:rsidRPr="009F4CD7" w:rsidP="009F4CD7">
            <w:pPr>
              <w:pStyle w:val="BodyText"/>
            </w:pPr>
          </w:p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Elective unit BSBPMG510A replaced with BSBPMG522A.</w:t>
            </w:r>
          </w:p>
        </w:tc>
      </w:tr>
      <w:tr w:rsidTr="00C40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4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BodyText"/>
            </w:pPr>
            <w:r w:rsidRPr="009F4CD7">
              <w:t xml:space="preserve">New release of this Qualification with </w:t>
            </w:r>
            <w:r w:rsidRPr="009F4CD7">
              <w:rPr>
                <w:rStyle w:val="Emphasis"/>
              </w:rPr>
              <w:t xml:space="preserve">BSB07 </w:t>
            </w:r>
            <w:r w:rsidRPr="009F4CD7">
              <w:t xml:space="preserve">Business </w:t>
            </w:r>
            <w:r w:rsidRPr="009F4CD7">
              <w:rPr>
                <w:rStyle w:val="Emphasis"/>
              </w:rPr>
              <w:t>Services Training Package Version 6.0</w:t>
            </w:r>
            <w:r w:rsidRPr="009F4CD7">
              <w:t>.</w:t>
            </w:r>
          </w:p>
          <w:p w:rsidR="00000000" w:rsidRPr="009F4CD7" w:rsidP="009F4CD7">
            <w:pPr>
              <w:pStyle w:val="BodyText"/>
            </w:pPr>
          </w:p>
          <w:p w:rsidR="00000000" w:rsidRPr="009F4CD7" w:rsidP="009F4CD7">
            <w:pPr>
              <w:pStyle w:val="ListBullet"/>
            </w:pPr>
            <w:r w:rsidRPr="009F4CD7">
              <w:t>Elective unit FNSACCT407B replaced with FNSACC406A</w:t>
            </w:r>
          </w:p>
          <w:p w:rsidR="00000000" w:rsidRPr="009F4CD7" w:rsidP="009F4CD7">
            <w:pPr>
              <w:pStyle w:val="ListBullet"/>
            </w:pPr>
            <w:r w:rsidRPr="009F4CD7">
              <w:t>SIRXQUA002A included as an elective unit</w:t>
            </w:r>
          </w:p>
          <w:p w:rsidR="00000000" w:rsidRPr="009F4CD7" w:rsidP="009F4CD7">
            <w:pPr>
              <w:pStyle w:val="ListBullet"/>
            </w:pPr>
            <w:r w:rsidRPr="009F4CD7">
              <w:t>Outdated advice removed</w:t>
            </w:r>
          </w:p>
          <w:p w:rsidR="00000000" w:rsidRPr="009F4CD7" w:rsidP="009F4CD7">
            <w:pPr>
              <w:pStyle w:val="ListBullet"/>
            </w:pPr>
            <w:r w:rsidRPr="009F4CD7">
              <w:t>Unit codes updated:</w:t>
            </w:r>
          </w:p>
          <w:p w:rsidR="00000000" w:rsidRPr="009F4CD7" w:rsidP="009F4CD7">
            <w:pPr>
              <w:pStyle w:val="ListBullet2"/>
            </w:pPr>
            <w:r w:rsidRPr="009F4CD7">
              <w:t>BSBCUS401A now BSBCUS401B</w:t>
            </w:r>
          </w:p>
          <w:p w:rsidR="00000000" w:rsidRPr="009F4CD7" w:rsidP="009F4CD7">
            <w:pPr>
              <w:pStyle w:val="ListBullet2"/>
            </w:pPr>
            <w:r w:rsidRPr="009F4CD7">
              <w:t>BSBCUS402A now BSBCUS402B</w:t>
            </w:r>
          </w:p>
          <w:p w:rsidR="00000000" w:rsidP="009F4CD7">
            <w:pPr>
              <w:pStyle w:val="ListBullet2"/>
              <w:rPr>
                <w:lang w:val="en-NZ"/>
              </w:rPr>
            </w:pPr>
            <w:r w:rsidRPr="009F4CD7">
              <w:t>BSBSMB405A now BSBSMB405B.</w:t>
            </w:r>
          </w:p>
        </w:tc>
      </w:tr>
      <w:tr w:rsidTr="00C40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BodyText"/>
            </w:pPr>
            <w:r w:rsidRPr="009F4CD7">
              <w:t xml:space="preserve">This version first released with </w:t>
            </w:r>
            <w:r w:rsidRPr="009F4CD7">
              <w:rPr>
                <w:rStyle w:val="Emphasis"/>
              </w:rPr>
              <w:t>BSB07 Business Services Training Package Version 5.0</w:t>
            </w:r>
            <w:r w:rsidRPr="009F4CD7">
              <w:t>.</w:t>
            </w:r>
          </w:p>
        </w:tc>
      </w:tr>
    </w:tbl>
    <w:p w:rsidR="00000000" w:rsidRPr="009F4CD7" w:rsidP="009F4CD7">
      <w:pPr>
        <w:pStyle w:val="BodyText"/>
      </w:pPr>
    </w:p>
    <w:p w:rsidR="00000000" w:rsidRPr="009F4CD7" w:rsidP="009F4CD7">
      <w:pPr>
        <w:pStyle w:val="AllowPageBreak"/>
      </w:pPr>
    </w:p>
    <w:p w:rsidR="00000000" w:rsidRPr="009F4CD7" w:rsidP="009F4CD7">
      <w:pPr>
        <w:pStyle w:val="Heading1"/>
      </w:pPr>
      <w:bookmarkStart w:id="2" w:name="O_588157"/>
      <w:bookmarkEnd w:id="2"/>
      <w:r w:rsidRPr="009F4CD7">
        <w:t>Description</w:t>
      </w:r>
    </w:p>
    <w:p w:rsidR="00000000" w:rsidRPr="009F4CD7" w:rsidP="009F4CD7">
      <w:pPr>
        <w:pStyle w:val="BodyText"/>
      </w:pPr>
      <w:r w:rsidRPr="009F4CD7">
        <w:t>This qualification reflects the role of individuals who use well-developed skills and a broad knowledge base in a wide variety of small business contexts. They apply solutions to a defined range of unpredictable problems, and analyse and evaluate informati</w:t>
      </w:r>
      <w:r w:rsidRPr="009F4CD7">
        <w:t>on from a variety of sources. They may provide leadership and guidance to others, and have responsibility for the output of others.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Job roles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ListBullet"/>
      </w:pPr>
      <w:r w:rsidRPr="009F4CD7">
        <w:t>Small Business Manager.</w:t>
      </w:r>
    </w:p>
    <w:p w:rsidR="00000000" w:rsidRPr="009F4CD7" w:rsidP="009F4CD7">
      <w:pPr>
        <w:pStyle w:val="AllowPageBreak"/>
      </w:pPr>
    </w:p>
    <w:p w:rsidR="00000000" w:rsidRPr="009F4CD7" w:rsidP="009F4CD7">
      <w:pPr>
        <w:pStyle w:val="Heading1"/>
      </w:pPr>
      <w:bookmarkStart w:id="3" w:name="O_588156"/>
      <w:bookmarkEnd w:id="3"/>
      <w:r w:rsidRPr="009F4CD7">
        <w:t>Pathways Information</w:t>
      </w:r>
    </w:p>
    <w:p w:rsidR="00000000" w:rsidRPr="009F4CD7" w:rsidP="009F4CD7">
      <w:pPr>
        <w:pStyle w:val="BodyText"/>
      </w:pPr>
      <w:r w:rsidRPr="009F4CD7">
        <w:rPr>
          <w:rStyle w:val="SpecialBold"/>
        </w:rPr>
        <w:t>Pathways into the qualification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Candidates may e</w:t>
      </w:r>
      <w:r w:rsidRPr="009F4CD7">
        <w:t>nter the qualification through a number of entry points demonstrating potential to undertake vocational education and training at certificate level, including: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ListBullet"/>
      </w:pPr>
      <w:r w:rsidRPr="009F4CD7">
        <w:t>with personal or vocational experience in a specific industry</w:t>
      </w:r>
    </w:p>
    <w:p w:rsidR="00000000" w:rsidRPr="009F4CD7" w:rsidP="009F4CD7">
      <w:pPr>
        <w:pStyle w:val="ListBullet"/>
      </w:pPr>
      <w:r w:rsidRPr="009F4CD7">
        <w:t xml:space="preserve">with vocational experience in a </w:t>
      </w:r>
      <w:r w:rsidRPr="009F4CD7">
        <w:t>specific industry and an industry specific qualification.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Pathways from the qualification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After achieving this qualification candidates may undertake a qualification in a specialist area within this Training Package such as marketing, management, human r</w:t>
      </w:r>
      <w:r w:rsidRPr="009F4CD7">
        <w:t>esources.</w:t>
      </w:r>
    </w:p>
    <w:p w:rsidR="00000000" w:rsidRPr="009F4CD7" w:rsidP="009F4CD7">
      <w:pPr>
        <w:pStyle w:val="AllowPageBreak"/>
      </w:pPr>
    </w:p>
    <w:p w:rsidR="00000000" w:rsidRPr="009F4CD7" w:rsidP="009F4CD7">
      <w:pPr>
        <w:pStyle w:val="Heading1"/>
      </w:pPr>
      <w:bookmarkStart w:id="4" w:name="O_588155"/>
      <w:bookmarkEnd w:id="4"/>
      <w:r w:rsidRPr="009F4CD7">
        <w:t>Licensing/Regulatory Information</w:t>
      </w:r>
    </w:p>
    <w:p w:rsidR="00000000" w:rsidRPr="009F4CD7" w:rsidP="009F4CD7">
      <w:pPr>
        <w:pStyle w:val="BodyText"/>
      </w:pPr>
      <w:r w:rsidRPr="009F4CD7">
        <w:t>There is no direct link between this qualification and licensing, legislative and/or regulatory requirements. However, where required, a unit of competency will specify relevant licensing, legisla</w:t>
      </w:r>
      <w:r w:rsidRPr="009F4CD7">
        <w:t>tive and/or regulatory requirements that impact on the unit.</w:t>
      </w:r>
    </w:p>
    <w:p w:rsidR="00000000" w:rsidRPr="009F4CD7" w:rsidP="009F4CD7">
      <w:pPr>
        <w:pStyle w:val="AllowPageBreak"/>
      </w:pPr>
    </w:p>
    <w:p w:rsidR="00000000" w:rsidRPr="009F4CD7" w:rsidP="009F4CD7">
      <w:pPr>
        <w:pStyle w:val="Heading1"/>
      </w:pPr>
      <w:bookmarkStart w:id="5" w:name="O_588154"/>
      <w:bookmarkEnd w:id="5"/>
      <w:r w:rsidRPr="009F4CD7">
        <w:t>Entry Requirements</w:t>
      </w:r>
    </w:p>
    <w:p w:rsidR="00000000" w:rsidRPr="009F4CD7" w:rsidP="009F4CD7">
      <w:pPr>
        <w:pStyle w:val="BodyText"/>
      </w:pPr>
      <w:r w:rsidRPr="009F4CD7">
        <w:t>There are no entry requirements for this qualification.</w:t>
      </w:r>
    </w:p>
    <w:p w:rsidR="00000000" w:rsidRPr="009F4CD7" w:rsidP="009F4CD7">
      <w:pPr>
        <w:pStyle w:val="AllowPageBreak"/>
      </w:pPr>
    </w:p>
    <w:p w:rsidR="00000000" w:rsidRPr="009F4CD7" w:rsidP="009F4CD7">
      <w:pPr>
        <w:pStyle w:val="Heading1"/>
      </w:pPr>
      <w:bookmarkStart w:id="6" w:name="O_588153"/>
      <w:bookmarkEnd w:id="6"/>
      <w:r w:rsidRPr="009F4CD7">
        <w:t>Employability Skills Summary</w:t>
      </w:r>
    </w:p>
    <w:p w:rsidR="00000000" w:rsidRPr="009F4CD7" w:rsidP="009F4CD7">
      <w:pPr>
        <w:pStyle w:val="BodyText"/>
      </w:pPr>
      <w:r w:rsidRPr="009F4CD7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9F4CD7" w:rsidP="009F4C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BodyText"/>
            </w:pPr>
            <w:r w:rsidRPr="009F4CD7">
              <w:rPr>
                <w:rStyle w:val="SpecialBold"/>
              </w:rPr>
              <w:t>Empl</w:t>
            </w:r>
            <w:r w:rsidRPr="009F4CD7">
              <w:rPr>
                <w:rStyle w:val="SpecialBold"/>
              </w:rPr>
              <w:t>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rPr>
                <w:rStyle w:val="SpecialBold"/>
              </w:rPr>
              <w:t>Industry/enterprise requirements for this qualification include: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being appropriately assertive when marketing the business</w:t>
            </w:r>
          </w:p>
          <w:p w:rsidR="00000000" w:rsidRPr="009F4CD7" w:rsidP="009F4CD7">
            <w:pPr>
              <w:pStyle w:val="ListBullet"/>
            </w:pPr>
            <w:r w:rsidRPr="009F4CD7">
              <w:t>negotiating effectively</w:t>
            </w:r>
          </w:p>
          <w:p w:rsidR="00000000" w:rsidRPr="009F4CD7" w:rsidP="009F4CD7">
            <w:pPr>
              <w:pStyle w:val="ListBullet"/>
            </w:pPr>
            <w:r w:rsidRPr="009F4CD7">
              <w:t>persuading effectively with clients, suppliers, financial backers and other b</w:t>
            </w:r>
            <w:r w:rsidRPr="009F4CD7">
              <w:t>usiness stakeholders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reading, interpreting and questioning legal, financial, marketing and other business documentation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identifying and utilising the strengths of other team members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providing coaching, mentoring and feedback to members of the team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Problem-solving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applying a range of problem solving strategies</w:t>
            </w:r>
          </w:p>
          <w:p w:rsidR="00000000" w:rsidRPr="009F4CD7" w:rsidP="009F4CD7">
            <w:pPr>
              <w:pStyle w:val="ListBullet"/>
            </w:pPr>
            <w:r w:rsidRPr="009F4CD7">
              <w:t>seeking information from various sources to determine the cause of the problem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using numeracy skills to calculate costs, pric</w:t>
            </w:r>
            <w:r w:rsidRPr="009F4CD7">
              <w:t>es and cash flow projections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being creative and entrepreneurial in translating small business ideas into action</w:t>
            </w:r>
          </w:p>
          <w:p w:rsidR="00000000" w:rsidRPr="009F4CD7" w:rsidP="009F4CD7">
            <w:pPr>
              <w:pStyle w:val="ListBullet"/>
            </w:pPr>
            <w:r w:rsidRPr="009F4CD7">
              <w:t>developing innovative solutions to small business challenges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identifying small business opportunities not obvious to</w:t>
            </w:r>
            <w:r w:rsidRPr="009F4CD7">
              <w:t xml:space="preserve"> others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developing a business plan</w:t>
            </w:r>
          </w:p>
          <w:p w:rsidR="00000000" w:rsidRPr="009F4CD7" w:rsidP="009F4CD7">
            <w:pPr>
              <w:pStyle w:val="ListBullet"/>
            </w:pPr>
            <w:r w:rsidRPr="009F4CD7">
              <w:t>developing operational procedures for the small business</w:t>
            </w:r>
          </w:p>
          <w:p w:rsidR="00000000" w:rsidRPr="009F4CD7" w:rsidP="009F4CD7">
            <w:pPr>
              <w:pStyle w:val="ListBullet"/>
            </w:pPr>
            <w:r w:rsidRPr="009F4CD7">
              <w:t>identifying performance measures for the small business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planning for contingencies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having personal goals and a vision for the small business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taking personal responsibility for the business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contributing to the learning of team members</w:t>
            </w:r>
          </w:p>
          <w:p w:rsidR="00000000" w:rsidRPr="009F4CD7" w:rsidP="009F4CD7">
            <w:pPr>
              <w:pStyle w:val="ListBullet"/>
            </w:pPr>
            <w:r w:rsidRPr="009F4CD7">
              <w:t>seeking assistance and expert advice on financial, legal and/or technical aspects of the busin</w:t>
            </w:r>
            <w:r w:rsidRPr="009F4CD7">
              <w:t>ess</w:t>
            </w:r>
          </w:p>
          <w:p w:rsidR="00000000" w:rsidP="009F4CD7">
            <w:pPr>
              <w:pStyle w:val="ListBullet"/>
              <w:rPr>
                <w:lang w:val="en-NZ"/>
              </w:rPr>
            </w:pPr>
            <w:r w:rsidRPr="009F4CD7">
              <w:t>seeking out and learning new ideas, skills and techniques</w:t>
            </w:r>
          </w:p>
        </w:tc>
      </w:tr>
      <w:tr w:rsidTr="009F4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CD7">
            <w:pPr>
              <w:pStyle w:val="BodyText"/>
              <w:rPr>
                <w:lang w:val="en-NZ"/>
              </w:rPr>
            </w:pPr>
            <w:r w:rsidRPr="009F4CD7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CD7" w:rsidP="009F4CD7">
            <w:pPr>
              <w:pStyle w:val="ListBullet"/>
            </w:pPr>
            <w:r w:rsidRPr="009F4CD7">
              <w:t>applying business technology for communication, planning, financial management, marketing and operating the business</w:t>
            </w:r>
          </w:p>
          <w:p w:rsidR="00000000" w:rsidRPr="009F4CD7" w:rsidP="009F4CD7">
            <w:pPr>
              <w:pStyle w:val="ListBullet"/>
            </w:pPr>
            <w:r w:rsidRPr="009F4CD7">
              <w:t>comparing and purchasing new business technology</w:t>
            </w:r>
          </w:p>
        </w:tc>
      </w:tr>
    </w:tbl>
    <w:p w:rsidR="00000000" w:rsidRPr="009F4CD7" w:rsidP="009F4CD7">
      <w:pPr>
        <w:pStyle w:val="BodyText"/>
      </w:pPr>
    </w:p>
    <w:p w:rsidR="00000000" w:rsidRPr="009F4CD7" w:rsidP="009F4CD7">
      <w:pPr>
        <w:pStyle w:val="AllowPageBreak"/>
      </w:pPr>
    </w:p>
    <w:p w:rsidR="00000000" w:rsidRPr="009F4CD7" w:rsidP="009F4CD7">
      <w:pPr>
        <w:pStyle w:val="Heading1"/>
      </w:pPr>
      <w:bookmarkStart w:id="7" w:name="O_588152"/>
      <w:bookmarkEnd w:id="7"/>
      <w:r w:rsidRPr="009F4CD7">
        <w:t>Packaging Rules</w:t>
      </w:r>
    </w:p>
    <w:p w:rsidR="00000000" w:rsidRPr="009F4CD7" w:rsidP="009F4CD7">
      <w:pPr>
        <w:pStyle w:val="BodyText"/>
      </w:pPr>
      <w:r w:rsidRPr="009F4CD7">
        <w:rPr>
          <w:rStyle w:val="SpecialBold"/>
        </w:rPr>
        <w:t>Total number of units = 10</w:t>
      </w:r>
    </w:p>
    <w:p w:rsidR="00000000" w:rsidRPr="009F4CD7" w:rsidP="009F4CD7">
      <w:pPr>
        <w:pStyle w:val="BodyText"/>
      </w:pPr>
      <w:r w:rsidRPr="009F4CD7">
        <w:rPr>
          <w:rStyle w:val="SpecialBold"/>
        </w:rPr>
        <w:t xml:space="preserve">4 core units </w:t>
      </w:r>
      <w:r w:rsidRPr="009F4CD7">
        <w:rPr>
          <w:rStyle w:val="BoldandItalics"/>
        </w:rPr>
        <w:t>plus</w:t>
      </w:r>
    </w:p>
    <w:p w:rsidR="00000000" w:rsidRPr="009F4CD7" w:rsidP="009F4CD7">
      <w:pPr>
        <w:pStyle w:val="BodyText"/>
      </w:pPr>
      <w:r w:rsidRPr="009F4CD7">
        <w:rPr>
          <w:rStyle w:val="SpecialBold"/>
        </w:rPr>
        <w:t>6 elective units</w:t>
      </w:r>
      <w:r w:rsidRPr="009F4CD7">
        <w:t>, of which: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ListBullet"/>
      </w:pPr>
      <w:r w:rsidRPr="009F4CD7">
        <w:t xml:space="preserve">all 6 elective units may be selected from the elective units listed below, or any currently </w:t>
      </w:r>
      <w:r w:rsidRPr="009F4CD7">
        <w:t>endorsed Training Package or accredited course at the same qualification level</w:t>
      </w:r>
    </w:p>
    <w:p w:rsidR="00000000" w:rsidRPr="009F4CD7" w:rsidP="009F4CD7">
      <w:pPr>
        <w:pStyle w:val="ListBullet"/>
      </w:pPr>
      <w:r w:rsidRPr="009F4CD7">
        <w:t>1 elective unit may be selected from a Certificate III or Diploma qualification, if not listed below.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Electives must be relevant to the work outcome, local industry requirements and the qualification level.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Core units</w:t>
      </w:r>
    </w:p>
    <w:p w:rsidR="00000000" w:rsidRPr="009F4CD7" w:rsidP="009F4CD7">
      <w:pPr>
        <w:pStyle w:val="BodyText"/>
      </w:pPr>
      <w:r w:rsidRPr="009F4CD7">
        <w:t>BSBSMB401A Establish legal and risk management requirements of small business</w:t>
      </w:r>
    </w:p>
    <w:p w:rsidR="00000000" w:rsidRPr="009F4CD7" w:rsidP="009F4CD7">
      <w:pPr>
        <w:pStyle w:val="BodyText"/>
      </w:pPr>
      <w:r w:rsidRPr="009F4CD7">
        <w:t>BSBSMB402A Plan small business finances</w:t>
      </w:r>
    </w:p>
    <w:p w:rsidR="00000000" w:rsidRPr="009F4CD7" w:rsidP="009F4CD7">
      <w:pPr>
        <w:pStyle w:val="BodyText"/>
      </w:pPr>
      <w:r w:rsidRPr="009F4CD7">
        <w:t>BSBSMB403A Market the</w:t>
      </w:r>
      <w:r w:rsidRPr="009F4CD7">
        <w:t xml:space="preserve"> small business</w:t>
      </w:r>
    </w:p>
    <w:p w:rsidR="00C40C13" w:rsidP="009F4CD7">
      <w:pPr>
        <w:pStyle w:val="BodyText"/>
      </w:pPr>
      <w:r w:rsidRPr="009F4CD7">
        <w:t>BSBSMB404A Undertake small business planning</w:t>
      </w:r>
    </w:p>
    <w:p w:rsidR="00C40C13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Elective units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Creative Thinking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BSBCRT501A Originate and develop concepts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Customer Service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BSBCUS401B Coordinate implementation of customer service strategies</w:t>
      </w:r>
    </w:p>
    <w:p w:rsidR="00000000" w:rsidRPr="009F4CD7" w:rsidP="009F4CD7">
      <w:pPr>
        <w:pStyle w:val="BodyText"/>
      </w:pPr>
      <w:r w:rsidRPr="009F4CD7">
        <w:t>BSBCUS402B Address customer n</w:t>
      </w:r>
      <w:r w:rsidRPr="009F4CD7">
        <w:t>eeds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E</w:t>
      </w:r>
      <w:r w:rsidRPr="009F4CD7">
        <w:rPr>
          <w:rStyle w:val="SpecialBold"/>
        </w:rPr>
        <w:noBreakHyphen/>
        <w:t>Business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BSBEBU401A Review and maintain a website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Financial Administration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BSBFIA402A Report on financial activity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Franchising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BSBFRA401B Manage compliance with franchisee obligations and legislative requirements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Innovation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BSBINN301A Promote innovation in a team environment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Intellectual Property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BSBIPR405A Protect and use intangible assets in small business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International Business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BSBINT303B Organise the importing and exporting of goods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Management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BSBMGT404A Lead and fa</w:t>
      </w:r>
      <w:r w:rsidRPr="009F4CD7">
        <w:t>cilitate off</w:t>
      </w:r>
      <w:r w:rsidRPr="009F4CD7">
        <w:noBreakHyphen/>
        <w:t>site staff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Marketing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BSBMKG413A Promote products and services</w:t>
      </w:r>
    </w:p>
    <w:p w:rsidR="00000000" w:rsidRPr="009F4CD7" w:rsidP="009F4CD7">
      <w:pPr>
        <w:pStyle w:val="BodyText"/>
      </w:pPr>
      <w:r w:rsidRPr="009F4CD7">
        <w:t>BSBMKG414B Undertake marketing activities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Project Management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BSBPMG522A Undertake project work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Relationship Management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BSBREL401A Establish networks</w:t>
      </w:r>
    </w:p>
    <w:p w:rsidR="00000000" w:rsidRPr="009F4CD7" w:rsidP="009F4CD7">
      <w:pPr>
        <w:pStyle w:val="BodyText"/>
      </w:pPr>
      <w:r w:rsidRPr="009F4CD7">
        <w:t>BSBR</w:t>
      </w:r>
      <w:r w:rsidRPr="009F4CD7">
        <w:t>EL402A Build client relationships and business networks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Research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BSBRES401A Analyse and present research information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Small and Micro Business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BSBSMB405B Monitor and manage small business operations</w:t>
      </w:r>
    </w:p>
    <w:p w:rsidR="00000000" w:rsidRPr="009F4CD7" w:rsidP="009F4CD7">
      <w:pPr>
        <w:pStyle w:val="BodyText"/>
      </w:pPr>
      <w:r w:rsidRPr="009F4CD7">
        <w:t>BSBSMB406A Manage small business finances</w:t>
      </w:r>
    </w:p>
    <w:p w:rsidR="00000000" w:rsidRPr="009F4CD7" w:rsidP="009F4CD7">
      <w:pPr>
        <w:pStyle w:val="BodyText"/>
      </w:pPr>
      <w:r w:rsidRPr="009F4CD7">
        <w:t>BSBSMB407A M</w:t>
      </w:r>
      <w:r w:rsidRPr="009F4CD7">
        <w:t xml:space="preserve">anage a small team </w:t>
      </w:r>
    </w:p>
    <w:p w:rsidR="00000000" w:rsidRPr="009F4CD7" w:rsidP="009F4CD7">
      <w:pPr>
        <w:pStyle w:val="BodyText"/>
      </w:pPr>
      <w:r w:rsidRPr="009F4CD7">
        <w:t>BSBSMB408B Manage personal, family, cultural and business obligations</w:t>
      </w:r>
    </w:p>
    <w:p w:rsidR="00000000" w:rsidRPr="009F4CD7" w:rsidP="009F4CD7">
      <w:pPr>
        <w:pStyle w:val="BodyText"/>
      </w:pPr>
      <w:r w:rsidRPr="009F4CD7">
        <w:t>BSBSMB409A Build and maintain relationships with small business stakeholders</w:t>
      </w:r>
    </w:p>
    <w:p w:rsidR="00000000" w:rsidRPr="009F4CD7" w:rsidP="009F4CD7">
      <w:pPr>
        <w:pStyle w:val="BodyText"/>
      </w:pPr>
      <w:r w:rsidRPr="009F4CD7">
        <w:t>BSBSMB410A Review and implement energy efficiency in business operations</w:t>
      </w:r>
    </w:p>
    <w:p w:rsidR="00000000" w:rsidRPr="009F4CD7" w:rsidP="009F4CD7">
      <w:pPr>
        <w:pStyle w:val="BodyText"/>
      </w:pPr>
      <w:r w:rsidRPr="009F4CD7">
        <w:t>BSBSMB411A Manag</w:t>
      </w:r>
      <w:r w:rsidRPr="009F4CD7">
        <w:t>e specialist external advisory services</w:t>
      </w:r>
    </w:p>
    <w:p w:rsidR="00000000" w:rsidRPr="009F4CD7" w:rsidP="009F4CD7">
      <w:pPr>
        <w:pStyle w:val="BodyText"/>
      </w:pPr>
      <w:r w:rsidRPr="009F4CD7">
        <w:t>BSBSMB412A Introduce cloud computing into business operations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Sustainability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BSBSUS301A Implement and monitor environmentally sustainable work practices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rPr>
          <w:rStyle w:val="SpecialBold"/>
        </w:rPr>
        <w:t>Imported Units</w:t>
      </w:r>
    </w:p>
    <w:p w:rsidR="00000000" w:rsidRPr="009F4CD7" w:rsidP="009F4CD7">
      <w:pPr>
        <w:pStyle w:val="BodyText"/>
      </w:pPr>
    </w:p>
    <w:p w:rsidR="00000000" w:rsidRPr="009F4CD7" w:rsidP="009F4CD7">
      <w:pPr>
        <w:pStyle w:val="BodyText"/>
      </w:pPr>
      <w:r w:rsidRPr="009F4CD7">
        <w:t>FNSACC406A Set up and operate a computerised accounting system</w:t>
      </w:r>
    </w:p>
    <w:p w:rsidR="00000000" w:rsidRPr="009F4CD7" w:rsidP="009F4CD7">
      <w:pPr>
        <w:pStyle w:val="BodyText"/>
      </w:pPr>
      <w:r w:rsidRPr="009F4CD7">
        <w:t>PSPGOV407B Provide a quotation</w:t>
      </w:r>
    </w:p>
    <w:p w:rsidR="00000000" w:rsidRPr="009F4CD7" w:rsidP="009F4CD7">
      <w:pPr>
        <w:pStyle w:val="BodyText"/>
      </w:pPr>
      <w:r w:rsidRPr="009F4CD7">
        <w:t>SIRXQUA002A Lead a team to foster innovation</w:t>
      </w:r>
    </w:p>
    <w:p w:rsidR="00000000" w:rsidRPr="009F4CD7" w:rsidP="009F4CD7"/>
    <w:sectPr w:rsidSect="009F4C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D7" w:rsidRPr="00C40C13" w:rsidP="00C40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13" w:rsidP="009F4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0C13" w:rsidP="009F4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0C13" w:rsidP="009F4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D7" w:rsidRPr="00C40C13" w:rsidP="00C40C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13" w:rsidRPr="002D2AF8" w:rsidP="009F4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BSB40407 Certificate IV in Small 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C40C13" w:rsidP="009F4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0C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3EF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4A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CD7"/>
  </w:style>
  <w:style w:type="character" w:customStyle="1" w:styleId="Heading1Char">
    <w:name w:val="Heading 1 Char"/>
    <w:basedOn w:val="DefaultParagraphFont"/>
    <w:link w:val="Heading1"/>
    <w:rsid w:val="009F4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C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C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C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CD7"/>
    <w:rPr>
      <w:b/>
      <w:spacing w:val="0"/>
    </w:rPr>
  </w:style>
  <w:style w:type="paragraph" w:styleId="ListBullet2">
    <w:name w:val="List Bullet 2"/>
    <w:basedOn w:val="List2"/>
    <w:rsid w:val="009F4CD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4CD7"/>
    <w:rPr>
      <w:i/>
    </w:rPr>
  </w:style>
  <w:style w:type="paragraph" w:customStyle="1" w:styleId="SuperHeading">
    <w:name w:val="SuperHeading"/>
    <w:basedOn w:val="Normal"/>
    <w:rsid w:val="009F4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4CD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4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C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C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4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CD7"/>
  </w:style>
  <w:style w:type="paragraph" w:styleId="TableofFigures">
    <w:name w:val="table of figures"/>
    <w:basedOn w:val="Normal"/>
    <w:next w:val="Normal"/>
    <w:semiHidden/>
    <w:rsid w:val="009F4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CD7"/>
    <w:pPr>
      <w:numPr>
        <w:numId w:val="11"/>
      </w:numPr>
    </w:pPr>
  </w:style>
  <w:style w:type="character" w:customStyle="1" w:styleId="WingdingSymbols">
    <w:name w:val="Wingding Symbols"/>
    <w:rsid w:val="009F4CD7"/>
    <w:rPr>
      <w:rFonts w:ascii="Wingdings" w:hAnsi="Wingdings"/>
    </w:rPr>
  </w:style>
  <w:style w:type="paragraph" w:customStyle="1" w:styleId="TableHeading">
    <w:name w:val="Table Heading"/>
    <w:basedOn w:val="HeadingBase"/>
    <w:rsid w:val="009F4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CD7"/>
    <w:rPr>
      <w:color w:val="0033CC"/>
      <w:u w:val="none"/>
    </w:rPr>
  </w:style>
  <w:style w:type="paragraph" w:customStyle="1" w:styleId="BodyTextRight">
    <w:name w:val="Body Text Right"/>
    <w:basedOn w:val="BodyText"/>
    <w:rsid w:val="009F4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C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CD7"/>
    <w:rPr>
      <w:sz w:val="32"/>
    </w:rPr>
  </w:style>
  <w:style w:type="paragraph" w:customStyle="1" w:styleId="HeadingProcedure">
    <w:name w:val="Heading Procedure"/>
    <w:basedOn w:val="HeadingBase"/>
    <w:next w:val="Normal"/>
    <w:rsid w:val="009F4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CD7"/>
    <w:pPr>
      <w:spacing w:before="60" w:after="60"/>
    </w:pPr>
  </w:style>
  <w:style w:type="paragraph" w:styleId="ListContinue">
    <w:name w:val="List Continue"/>
    <w:basedOn w:val="List"/>
    <w:rsid w:val="009F4CD7"/>
    <w:pPr>
      <w:ind w:firstLine="0"/>
    </w:pPr>
  </w:style>
  <w:style w:type="paragraph" w:customStyle="1" w:styleId="ListNote">
    <w:name w:val="List Note"/>
    <w:basedOn w:val="List"/>
    <w:rsid w:val="009F4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CD7"/>
    <w:rPr>
      <w:rFonts w:ascii="Courier New" w:hAnsi="Courier New"/>
    </w:rPr>
  </w:style>
  <w:style w:type="paragraph" w:customStyle="1" w:styleId="NoteBullet">
    <w:name w:val="Note Bullet"/>
    <w:basedOn w:val="Note"/>
    <w:rsid w:val="009F4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C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4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CD7"/>
    <w:rPr>
      <w:b/>
      <w:smallCaps/>
    </w:rPr>
  </w:style>
  <w:style w:type="paragraph" w:customStyle="1" w:styleId="TableListNumber">
    <w:name w:val="Table List Number"/>
    <w:basedOn w:val="ListNumber"/>
    <w:rsid w:val="009F4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CD7"/>
    <w:pPr>
      <w:numPr>
        <w:numId w:val="9"/>
      </w:numPr>
    </w:pPr>
  </w:style>
  <w:style w:type="paragraph" w:customStyle="1" w:styleId="ListAlpha2">
    <w:name w:val="List Alpha 2"/>
    <w:basedOn w:val="List2"/>
    <w:rsid w:val="009F4CD7"/>
    <w:pPr>
      <w:numPr>
        <w:numId w:val="8"/>
      </w:numPr>
    </w:pPr>
  </w:style>
  <w:style w:type="paragraph" w:styleId="List2">
    <w:name w:val="List 2"/>
    <w:basedOn w:val="BodyText"/>
    <w:rsid w:val="009F4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CD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CD7"/>
    <w:pPr>
      <w:numPr>
        <w:numId w:val="3"/>
      </w:numPr>
    </w:pPr>
  </w:style>
  <w:style w:type="paragraph" w:styleId="ListBullet5">
    <w:name w:val="List Bullet 5"/>
    <w:basedOn w:val="List5"/>
    <w:rsid w:val="009F4CD7"/>
    <w:pPr>
      <w:numPr>
        <w:numId w:val="4"/>
      </w:numPr>
    </w:pPr>
  </w:style>
  <w:style w:type="paragraph" w:styleId="ListContinue2">
    <w:name w:val="List Continue 2"/>
    <w:basedOn w:val="List2"/>
    <w:rsid w:val="009F4CD7"/>
    <w:pPr>
      <w:ind w:firstLine="0"/>
    </w:pPr>
  </w:style>
  <w:style w:type="paragraph" w:styleId="ListContinue3">
    <w:name w:val="List Continue 3"/>
    <w:basedOn w:val="List3"/>
    <w:rsid w:val="009F4CD7"/>
    <w:pPr>
      <w:ind w:left="1021" w:firstLine="0"/>
    </w:pPr>
  </w:style>
  <w:style w:type="paragraph" w:styleId="ListContinue4">
    <w:name w:val="List Continue 4"/>
    <w:basedOn w:val="List4"/>
    <w:rsid w:val="009F4CD7"/>
    <w:pPr>
      <w:ind w:firstLine="0"/>
    </w:pPr>
  </w:style>
  <w:style w:type="paragraph" w:styleId="ListContinue5">
    <w:name w:val="List Continue 5"/>
    <w:basedOn w:val="List5"/>
    <w:rsid w:val="009F4CD7"/>
    <w:pPr>
      <w:ind w:firstLine="0"/>
    </w:pPr>
  </w:style>
  <w:style w:type="paragraph" w:styleId="ListNumber3">
    <w:name w:val="List Number 3"/>
    <w:basedOn w:val="List3"/>
    <w:rsid w:val="009F4CD7"/>
    <w:pPr>
      <w:numPr>
        <w:numId w:val="5"/>
      </w:numPr>
    </w:pPr>
  </w:style>
  <w:style w:type="paragraph" w:styleId="ListNumber4">
    <w:name w:val="List Number 4"/>
    <w:basedOn w:val="List4"/>
    <w:rsid w:val="009F4CD7"/>
    <w:pPr>
      <w:numPr>
        <w:numId w:val="6"/>
      </w:numPr>
    </w:pPr>
  </w:style>
  <w:style w:type="paragraph" w:styleId="ListNumber5">
    <w:name w:val="List Number 5"/>
    <w:basedOn w:val="List5"/>
    <w:rsid w:val="009F4CD7"/>
    <w:pPr>
      <w:numPr>
        <w:numId w:val="7"/>
      </w:numPr>
    </w:pPr>
  </w:style>
  <w:style w:type="paragraph" w:styleId="BlockText">
    <w:name w:val="Block Text"/>
    <w:basedOn w:val="Normal"/>
    <w:rsid w:val="009F4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CD7"/>
    <w:rPr>
      <w:sz w:val="16"/>
      <w:vertAlign w:val="superscript"/>
    </w:rPr>
  </w:style>
  <w:style w:type="character" w:customStyle="1" w:styleId="Symbols">
    <w:name w:val="Symbols"/>
    <w:basedOn w:val="DefaultParagraphFont"/>
    <w:rsid w:val="009F4CD7"/>
    <w:rPr>
      <w:rFonts w:ascii="Symbol" w:hAnsi="Symbol"/>
    </w:rPr>
  </w:style>
  <w:style w:type="character" w:customStyle="1" w:styleId="MenuOptions">
    <w:name w:val="Menu Options"/>
    <w:basedOn w:val="DefaultParagraphFont"/>
    <w:rsid w:val="009F4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CD7"/>
    <w:rPr>
      <w:b/>
    </w:rPr>
  </w:style>
  <w:style w:type="character" w:customStyle="1" w:styleId="Underlined">
    <w:name w:val="Underlined"/>
    <w:basedOn w:val="DefaultParagraphFont"/>
    <w:rsid w:val="009F4CD7"/>
    <w:rPr>
      <w:u w:val="single"/>
    </w:rPr>
  </w:style>
  <w:style w:type="paragraph" w:customStyle="1" w:styleId="TableBodyTextRight">
    <w:name w:val="Table Body Text Right"/>
    <w:basedOn w:val="TableBodyText"/>
    <w:rsid w:val="009F4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CD7"/>
    <w:rPr>
      <w:sz w:val="18"/>
    </w:rPr>
  </w:style>
  <w:style w:type="paragraph" w:customStyle="1" w:styleId="BodySmallRight">
    <w:name w:val="Body Small Right"/>
    <w:basedOn w:val="BodyTextRight"/>
    <w:rsid w:val="009F4CD7"/>
    <w:rPr>
      <w:sz w:val="18"/>
      <w:szCs w:val="18"/>
    </w:rPr>
  </w:style>
  <w:style w:type="paragraph" w:customStyle="1" w:styleId="MarginEdition">
    <w:name w:val="Margin Edition"/>
    <w:basedOn w:val="MarginNote"/>
    <w:rsid w:val="009F4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CD7"/>
    <w:rPr>
      <w:sz w:val="2"/>
      <w:szCs w:val="2"/>
    </w:rPr>
  </w:style>
  <w:style w:type="character" w:customStyle="1" w:styleId="Small">
    <w:name w:val="Small"/>
    <w:basedOn w:val="DefaultParagraphFont"/>
    <w:rsid w:val="009F4CD7"/>
    <w:rPr>
      <w:sz w:val="16"/>
    </w:rPr>
  </w:style>
  <w:style w:type="paragraph" w:customStyle="1" w:styleId="WideTable">
    <w:name w:val="Wide Table"/>
    <w:basedOn w:val="Normal"/>
    <w:rsid w:val="009F4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CD7"/>
  </w:style>
  <w:style w:type="paragraph" w:styleId="Quote">
    <w:name w:val="Quote"/>
    <w:basedOn w:val="Heading1"/>
    <w:link w:val="QuoteChar"/>
    <w:qFormat/>
    <w:rsid w:val="009F4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CD7"/>
    <w:pPr>
      <w:pageBreakBefore/>
    </w:pPr>
  </w:style>
  <w:style w:type="paragraph" w:customStyle="1" w:styleId="Border">
    <w:name w:val="Border"/>
    <w:basedOn w:val="Normal"/>
    <w:qFormat/>
    <w:rsid w:val="009F4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CD7"/>
    <w:rPr>
      <w:u w:val="single"/>
    </w:rPr>
  </w:style>
  <w:style w:type="paragraph" w:styleId="BalloonText">
    <w:name w:val="Balloon Text"/>
    <w:basedOn w:val="Normal"/>
    <w:link w:val="BalloonTextChar"/>
    <w:rsid w:val="009F4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C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C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868</Words>
  <Characters>5818</Characters>
  <Application>Microsoft Office Word</Application>
  <DocSecurity>0</DocSecurity>
  <Lines>218</Lines>
  <Paragraphs>131</Paragraphs>
  <ScaleCrop>false</ScaleCrop>
  <Company>Author-it Software Corporation Ltd.</Company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BSB40407 Certificate IV in Small Business Management</dc:title>
  <dc:subject>Approved</dc:subject>
  <dc:creator>Innovation and Business Skills Australia</dc:creator>
  <cp:keywords>Revision Number: 4</cp:keywords>
  <dc:description>Review Date: 12 April 2008</dc:description>
  <cp:lastModifiedBy>TPCMS</cp:lastModifiedBy>
  <cp:revision>3</cp:revision>
  <dcterms:created xsi:type="dcterms:W3CDTF">2013-08-27T02:18:00Z</dcterms:created>
  <dcterms:modified xsi:type="dcterms:W3CDTF">2013-08-27T02:18:00Z</dcterms:modified>
</cp:coreProperties>
</file>