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1E6" w:rsidP="00E82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BSB30707 Certificate III in Occupational Health and Safety</w:t>
      </w:r>
      <w:r>
        <w:fldChar w:fldCharType="end"/>
      </w:r>
    </w:p>
    <w:p w:rsidR="00E821E6" w:rsidP="00E821E6">
      <w:pPr>
        <w:pStyle w:val="Version"/>
        <w:sectPr w:rsidSect="00C06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0603A" w:rsidP="00C0603A">
      <w:pPr>
        <w:pStyle w:val="SuperHeading"/>
      </w:pPr>
      <w:r w:rsidRPr="00C0603A">
        <w:t>BSB30707 Certificate III in Occupational Health and Safety</w:t>
      </w:r>
    </w:p>
    <w:p w:rsidR="00000000" w:rsidRPr="00C0603A" w:rsidP="00C0603A">
      <w:pPr>
        <w:pStyle w:val="Heading1"/>
      </w:pPr>
      <w:bookmarkStart w:id="1" w:name="O_389453"/>
      <w:bookmarkEnd w:id="1"/>
      <w:r w:rsidRPr="00C0603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C060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rPr>
                <w:rStyle w:val="SpecialBold"/>
              </w:rPr>
              <w:t>Comments</w:t>
            </w:r>
          </w:p>
        </w:tc>
      </w:tr>
      <w:tr w:rsidTr="00C060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BodyText"/>
            </w:pPr>
            <w:r w:rsidRPr="00C0603A">
              <w:t xml:space="preserve">New release of this Qualification released with </w:t>
            </w:r>
            <w:r w:rsidRPr="00C0603A">
              <w:rPr>
                <w:rStyle w:val="Emphasis"/>
              </w:rPr>
              <w:t xml:space="preserve">version 6 of BSB07 </w:t>
            </w:r>
            <w:r w:rsidRPr="00C0603A">
              <w:t xml:space="preserve">Business </w:t>
            </w:r>
            <w:r w:rsidRPr="00C0603A">
              <w:rPr>
                <w:rStyle w:val="Emphasis"/>
              </w:rPr>
              <w:t>Services Training Package</w:t>
            </w:r>
            <w:r w:rsidRPr="00C0603A">
              <w:t>.</w:t>
            </w:r>
          </w:p>
          <w:p w:rsidR="00000000" w:rsidRPr="00C0603A" w:rsidP="00C0603A">
            <w:pPr>
              <w:pStyle w:val="ListBullet"/>
            </w:pPr>
            <w:r w:rsidRPr="00C0603A">
              <w:t>Outdated advice removed</w:t>
            </w:r>
          </w:p>
          <w:p w:rsidR="00000000" w:rsidRPr="00C0603A" w:rsidP="00C0603A">
            <w:pPr>
              <w:pStyle w:val="ListBullet"/>
            </w:pPr>
            <w:r w:rsidRPr="00C0603A">
              <w:t>updated unit codes:</w:t>
            </w:r>
          </w:p>
          <w:p w:rsidR="00000000" w:rsidRPr="00C0603A" w:rsidP="00C0603A">
            <w:pPr>
              <w:pStyle w:val="ListBullet2"/>
            </w:pPr>
            <w:r w:rsidRPr="00C0603A">
              <w:t>BSBCMM301A now BSBCMM301B</w:t>
            </w:r>
          </w:p>
          <w:p w:rsidR="00000000" w:rsidRPr="00C0603A" w:rsidP="00C0603A">
            <w:pPr>
              <w:pStyle w:val="ListBullet2"/>
            </w:pPr>
            <w:r w:rsidRPr="00C0603A">
              <w:t>BSBCUS301A now BSBSCUS301B</w:t>
            </w:r>
          </w:p>
          <w:p w:rsidR="00000000" w:rsidRPr="00C0603A" w:rsidP="00C0603A">
            <w:pPr>
              <w:pStyle w:val="ListBullet2"/>
            </w:pPr>
            <w:r w:rsidRPr="00C0603A">
              <w:t>BSBWOR301A now BSBWOR301B</w:t>
            </w:r>
          </w:p>
          <w:p w:rsidR="00000000" w:rsidRPr="00C0603A" w:rsidP="00C0603A">
            <w:pPr>
              <w:pStyle w:val="BodyText"/>
            </w:pPr>
          </w:p>
        </w:tc>
      </w:tr>
    </w:tbl>
    <w:p w:rsidR="00E821E6" w:rsidP="00C0603A">
      <w:pPr>
        <w:pStyle w:val="BodyText"/>
      </w:pPr>
    </w:p>
    <w:p w:rsidR="00E821E6" w:rsidP="00C0603A">
      <w:pPr>
        <w:pStyle w:val="BodyText"/>
      </w:pPr>
    </w:p>
    <w:p w:rsidR="00000000" w:rsidRPr="00C0603A" w:rsidP="00C0603A">
      <w:pPr>
        <w:pStyle w:val="Heading1"/>
      </w:pPr>
      <w:bookmarkStart w:id="2" w:name="O_389458"/>
      <w:bookmarkEnd w:id="2"/>
      <w:r w:rsidRPr="00C0603A">
        <w:t>Description</w:t>
      </w:r>
    </w:p>
    <w:p w:rsidR="00000000" w:rsidRPr="00C0603A" w:rsidP="00C0603A">
      <w:pPr>
        <w:pStyle w:val="BodyText"/>
      </w:pPr>
      <w:r w:rsidRPr="00C0603A">
        <w:rPr>
          <w:rStyle w:val="SpecialBold"/>
        </w:rPr>
        <w:t>Descriptor</w:t>
      </w:r>
    </w:p>
    <w:p w:rsidR="00000000" w:rsidRPr="00C0603A" w:rsidP="00C0603A">
      <w:pPr>
        <w:pStyle w:val="BodyText"/>
      </w:pPr>
      <w:r w:rsidRPr="00C0603A">
        <w:t>This qualification reflects the role of skilled operators who apply a broad range of competencies in varied work contexts, using some discretion and judgement and relevant theoretical knowledge. They may provide technical advice and support to a team. This</w:t>
      </w:r>
      <w:r w:rsidRPr="00C0603A">
        <w:t xml:space="preserve"> qualification is for people whose main job is not dedicated to OHS but who take it on as a voluntary duty.</w:t>
      </w:r>
    </w:p>
    <w:p w:rsidR="00000000" w:rsidRPr="00C0603A" w:rsidP="00C0603A">
      <w:pPr>
        <w:pStyle w:val="BodyText"/>
      </w:pPr>
    </w:p>
    <w:p w:rsidR="00000000" w:rsidRPr="00C0603A" w:rsidP="00C0603A">
      <w:pPr>
        <w:pStyle w:val="BodyText"/>
      </w:pPr>
      <w:r w:rsidRPr="00C0603A">
        <w:rPr>
          <w:rStyle w:val="SpecialBold"/>
        </w:rPr>
        <w:t>Job Roles</w:t>
      </w:r>
    </w:p>
    <w:p w:rsidR="00000000" w:rsidRPr="00C0603A" w:rsidP="00C0603A">
      <w:pPr>
        <w:pStyle w:val="ListBullet"/>
      </w:pPr>
      <w:r w:rsidRPr="00C0603A">
        <w:t>Health and Safety Assistant</w:t>
      </w:r>
    </w:p>
    <w:p w:rsidR="00000000" w:rsidRPr="00C0603A" w:rsidP="00C0603A">
      <w:pPr>
        <w:pStyle w:val="ListBullet"/>
      </w:pPr>
      <w:r w:rsidRPr="00C0603A">
        <w:t>Health and Safety Committee Member</w:t>
      </w:r>
    </w:p>
    <w:p w:rsidR="00E821E6" w:rsidP="00C0603A">
      <w:pPr>
        <w:pStyle w:val="ListBullet"/>
      </w:pPr>
      <w:r w:rsidRPr="00C0603A">
        <w:t>Health and Safety Representative.</w:t>
      </w:r>
    </w:p>
    <w:p w:rsidR="00E821E6" w:rsidP="00C0603A">
      <w:pPr>
        <w:pStyle w:val="ListBullet"/>
      </w:pPr>
    </w:p>
    <w:p w:rsidR="00000000" w:rsidRPr="00C0603A" w:rsidP="00C0603A">
      <w:pPr>
        <w:pStyle w:val="Heading1"/>
      </w:pPr>
      <w:bookmarkStart w:id="3" w:name="O_389451"/>
      <w:bookmarkEnd w:id="3"/>
      <w:r w:rsidRPr="00C0603A">
        <w:t>Pathways Information</w:t>
      </w:r>
    </w:p>
    <w:p w:rsidR="00000000" w:rsidRPr="00C0603A" w:rsidP="00C0603A">
      <w:pPr>
        <w:pStyle w:val="BodyText"/>
      </w:pPr>
      <w:r w:rsidRPr="00C0603A">
        <w:rPr>
          <w:rStyle w:val="Emphasis"/>
        </w:rPr>
        <w:t>Pathways into the qualification</w:t>
      </w:r>
    </w:p>
    <w:p w:rsidR="00000000" w:rsidRPr="00C0603A" w:rsidP="00C0603A">
      <w:pPr>
        <w:pStyle w:val="BodyText"/>
      </w:pPr>
      <w:r w:rsidRPr="00C0603A">
        <w:t xml:space="preserve">Preferred pathways for candidates considering this qualification include: </w:t>
      </w:r>
    </w:p>
    <w:p w:rsidR="00000000" w:rsidRPr="00C0603A" w:rsidP="00C0603A">
      <w:pPr>
        <w:pStyle w:val="ListBullet"/>
      </w:pPr>
      <w:r w:rsidRPr="00C0603A">
        <w:t xml:space="preserve">BSB20107 Certificate II in Business or other relevant qualification/s </w:t>
      </w:r>
    </w:p>
    <w:p w:rsidR="00000000" w:rsidRPr="00C0603A" w:rsidP="00C0603A">
      <w:pPr>
        <w:pStyle w:val="BodyText"/>
      </w:pPr>
      <w:r w:rsidRPr="00C0603A">
        <w:t>OR</w:t>
      </w:r>
    </w:p>
    <w:p w:rsidR="00000000" w:rsidRPr="00C0603A" w:rsidP="00C0603A">
      <w:pPr>
        <w:pStyle w:val="ListBullet"/>
      </w:pPr>
      <w:r w:rsidRPr="00C0603A">
        <w:t>with vocational experience working in occupational health and safety roles without a formal business qualification. This breadth of expertise would equate to the competencies required to undertake this qualification.</w:t>
      </w:r>
    </w:p>
    <w:p w:rsidR="00000000" w:rsidRPr="00C0603A" w:rsidP="00C0603A">
      <w:pPr>
        <w:pStyle w:val="BodyText"/>
      </w:pPr>
    </w:p>
    <w:p w:rsidR="00000000" w:rsidRPr="00C0603A" w:rsidP="00C0603A">
      <w:pPr>
        <w:pStyle w:val="BodyText"/>
      </w:pPr>
      <w:r w:rsidRPr="00C0603A">
        <w:rPr>
          <w:rStyle w:val="Emphasis"/>
        </w:rPr>
        <w:t>Pathways from the qualification</w:t>
      </w:r>
    </w:p>
    <w:p w:rsidR="00000000" w:rsidRPr="00C0603A" w:rsidP="00C0603A">
      <w:pPr>
        <w:pStyle w:val="BodyText"/>
      </w:pPr>
      <w:r w:rsidRPr="00C0603A">
        <w:t xml:space="preserve">After </w:t>
      </w:r>
      <w:r w:rsidRPr="00C0603A">
        <w:t>achieving this qualification candidates may undertake:</w:t>
      </w:r>
    </w:p>
    <w:p w:rsidR="00E821E6" w:rsidP="00C0603A">
      <w:pPr>
        <w:pStyle w:val="ListBullet"/>
      </w:pPr>
      <w:r w:rsidRPr="00C0603A">
        <w:t>BSB41407 Certificate IV in Occupational Health and Safety.</w:t>
      </w:r>
    </w:p>
    <w:p w:rsidR="00E821E6" w:rsidP="00C0603A">
      <w:pPr>
        <w:pStyle w:val="ListBullet"/>
      </w:pPr>
    </w:p>
    <w:p w:rsidR="00000000" w:rsidRPr="00C0603A" w:rsidP="00C0603A">
      <w:pPr>
        <w:pStyle w:val="Heading1"/>
      </w:pPr>
      <w:bookmarkStart w:id="4" w:name="O_389454"/>
      <w:bookmarkEnd w:id="4"/>
      <w:r w:rsidRPr="00C0603A">
        <w:t>Licensing/Regulatory Information</w:t>
      </w:r>
    </w:p>
    <w:p w:rsidR="00E821E6" w:rsidP="00C0603A">
      <w:pPr>
        <w:pStyle w:val="BodyText"/>
      </w:pPr>
      <w:r w:rsidRPr="00C0603A">
        <w:t>There is no direct link between this qualification and licensing, legislative and/or regu</w:t>
      </w:r>
      <w:r w:rsidRPr="00C0603A">
        <w:t>latory requirements. However, where required, a unit of competency will specify relevant licensing, legislative and/or regulatory requirements that impact on the unit.</w:t>
      </w:r>
    </w:p>
    <w:p w:rsidR="00E821E6" w:rsidP="00C0603A">
      <w:pPr>
        <w:pStyle w:val="BodyText"/>
      </w:pPr>
    </w:p>
    <w:p w:rsidR="00000000" w:rsidRPr="00C0603A" w:rsidP="00C0603A">
      <w:pPr>
        <w:pStyle w:val="Heading1"/>
      </w:pPr>
      <w:bookmarkStart w:id="5" w:name="O_389456"/>
      <w:bookmarkEnd w:id="5"/>
      <w:r w:rsidRPr="00C0603A">
        <w:t>Entry Requirements</w:t>
      </w:r>
    </w:p>
    <w:p w:rsidR="00000000" w:rsidRPr="00C0603A" w:rsidP="00C0603A">
      <w:pPr>
        <w:pStyle w:val="BodyText"/>
      </w:pPr>
      <w:r w:rsidRPr="00C0603A">
        <w:t>There are no entry requirements for this qualificat</w:t>
      </w:r>
      <w:r w:rsidRPr="00C0603A">
        <w:t>ion.</w:t>
      </w:r>
    </w:p>
    <w:p w:rsidR="00000000" w:rsidRPr="00C0603A" w:rsidP="00C0603A">
      <w:pPr>
        <w:pStyle w:val="AllowPageBreak"/>
      </w:pPr>
    </w:p>
    <w:p w:rsidR="00000000" w:rsidRPr="00C0603A" w:rsidP="00C0603A">
      <w:pPr>
        <w:pStyle w:val="Heading1"/>
      </w:pPr>
      <w:bookmarkStart w:id="6" w:name="O_389457"/>
      <w:bookmarkEnd w:id="6"/>
      <w:r w:rsidRPr="00C0603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BodyText"/>
            </w:pP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BSB30707 Certificate III in Occupational Health and Safety</w:t>
            </w:r>
          </w:p>
          <w:p w:rsidR="00000000" w:rsidRPr="00C0603A" w:rsidP="00C0603A">
            <w:pPr>
              <w:pStyle w:val="BodyText"/>
            </w:pPr>
          </w:p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Emp</w:t>
            </w:r>
            <w:r w:rsidRPr="00C0603A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rPr>
                <w:rStyle w:val="SpecialBold"/>
              </w:rPr>
              <w:t>Industry</w:t>
            </w:r>
            <w:r w:rsidRPr="00C0603A">
              <w:t>/</w:t>
            </w:r>
            <w:r w:rsidRPr="00C0603A">
              <w:rPr>
                <w:rStyle w:val="SpecialBold"/>
              </w:rPr>
              <w:t>enterprise requirements for this qualification include</w:t>
            </w:r>
            <w:r w:rsidRPr="00C0603A">
              <w:t>: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contributing to communication processes with emergency management services and talking with the casualty, bystanders and medical staff in an emergency situati</w:t>
            </w:r>
            <w:r w:rsidRPr="00C0603A">
              <w:t>on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working as part of a group to request occupational health and safety information and data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contributing to assessment of risks to first aiders and others, and determining an appropriate response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identifying possible improvements to occupational health and safety and contributing these to the decision making process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 xml:space="preserve">contributing to plans such as occupational health and safety action plans 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organising dail</w:t>
            </w:r>
            <w:r w:rsidRPr="00C0603A">
              <w:t>y priorities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ListBullet"/>
              <w:rPr>
                <w:lang w:val="en-NZ"/>
              </w:rPr>
            </w:pPr>
            <w:r w:rsidRPr="00C0603A">
              <w:t>applying learning about occupational health and safety processes to future operations</w:t>
            </w:r>
          </w:p>
        </w:tc>
      </w:tr>
      <w:tr w:rsidTr="00E821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  <w:r w:rsidRPr="00C0603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ListBullet"/>
            </w:pPr>
            <w:r w:rsidRPr="00C0603A">
              <w:t>using communication technology including media and equipment to talk to emergency management services</w:t>
            </w:r>
          </w:p>
        </w:tc>
      </w:tr>
    </w:tbl>
    <w:p w:rsidR="00E821E6" w:rsidP="00C0603A">
      <w:pPr>
        <w:pStyle w:val="BodyText"/>
      </w:pPr>
    </w:p>
    <w:p w:rsidR="00E821E6" w:rsidP="00C0603A">
      <w:pPr>
        <w:pStyle w:val="BodyText"/>
      </w:pPr>
    </w:p>
    <w:p w:rsidR="00000000" w:rsidRPr="00C0603A" w:rsidP="00C0603A">
      <w:pPr>
        <w:pStyle w:val="Heading1"/>
      </w:pPr>
      <w:bookmarkStart w:id="7" w:name="O_389452"/>
      <w:bookmarkEnd w:id="7"/>
      <w:r w:rsidRPr="00C0603A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821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03A">
            <w:pPr>
              <w:pStyle w:val="BodyText"/>
              <w:rPr>
                <w:lang w:val="en-NZ"/>
              </w:rPr>
            </w:pPr>
          </w:p>
        </w:tc>
      </w:tr>
      <w:tr w:rsidTr="00E821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Total number of units</w:t>
            </w:r>
            <w:r w:rsidRPr="00C0603A">
              <w:t xml:space="preserve"> = </w:t>
            </w:r>
            <w:r w:rsidRPr="00C0603A">
              <w:rPr>
                <w:rStyle w:val="SpecialBold"/>
              </w:rPr>
              <w:t>12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7 core units</w:t>
            </w:r>
            <w:r w:rsidRPr="00C0603A">
              <w:t xml:space="preserve"> plus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5 elective</w:t>
            </w:r>
            <w:r w:rsidRPr="00C0603A">
              <w:t xml:space="preserve"> units</w:t>
            </w:r>
          </w:p>
          <w:p w:rsidR="00000000" w:rsidRPr="00C0603A" w:rsidP="00C0603A">
            <w:pPr>
              <w:pStyle w:val="BodyText"/>
            </w:pP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3</w:t>
            </w:r>
            <w:r w:rsidRPr="00C0603A">
              <w:t xml:space="preserve"> </w:t>
            </w:r>
            <w:r w:rsidRPr="00C0603A">
              <w:rPr>
                <w:rStyle w:val="SpecialBold"/>
              </w:rPr>
              <w:t>elective units</w:t>
            </w:r>
            <w:r w:rsidRPr="00C0603A">
              <w:t xml:space="preserve"> must be selected from the elective units listed below.</w:t>
            </w:r>
          </w:p>
          <w:p w:rsidR="00000000" w:rsidRPr="00C0603A" w:rsidP="00C0603A">
            <w:pPr>
              <w:pStyle w:val="BodyText"/>
            </w:pPr>
          </w:p>
          <w:p w:rsidR="00000000" w:rsidRPr="00C0603A" w:rsidP="00C0603A">
            <w:pPr>
              <w:pStyle w:val="BodyText"/>
            </w:pPr>
            <w:r w:rsidRPr="00C0603A">
              <w:t xml:space="preserve">The remaining </w:t>
            </w:r>
            <w:r w:rsidRPr="00C0603A">
              <w:rPr>
                <w:rStyle w:val="SpecialBold"/>
              </w:rPr>
              <w:t>2 elective units</w:t>
            </w:r>
            <w:r w:rsidRPr="00C0603A">
              <w:t xml:space="preserve"> may be selected from the elective units listed below, or any currently endorsed Training Package or accredited course at the same qualification level. If not listed below, </w:t>
            </w:r>
            <w:r w:rsidRPr="00C0603A">
              <w:rPr>
                <w:rStyle w:val="SpecialBold"/>
              </w:rPr>
              <w:t>1 unit</w:t>
            </w:r>
            <w:r w:rsidRPr="00C0603A">
              <w:t xml:space="preserve"> may be selected from a Certificate II qualification and </w:t>
            </w:r>
            <w:r w:rsidRPr="00C0603A">
              <w:rPr>
                <w:rStyle w:val="SpecialBold"/>
              </w:rPr>
              <w:t>1 unit</w:t>
            </w:r>
            <w:r w:rsidRPr="00C0603A">
              <w:t xml:space="preserve"> from a Certif</w:t>
            </w:r>
            <w:r w:rsidRPr="00C0603A">
              <w:t>icate IV qualification.</w:t>
            </w:r>
          </w:p>
          <w:p w:rsidR="00000000" w:rsidRPr="00C0603A" w:rsidP="00C0603A">
            <w:pPr>
              <w:pStyle w:val="BodyText"/>
            </w:pPr>
          </w:p>
          <w:p w:rsidR="00E821E6" w:rsidP="00C0603A">
            <w:pPr>
              <w:pStyle w:val="BodyText"/>
            </w:pPr>
            <w:r w:rsidRPr="00C0603A">
              <w:t>Elective units must be relevant to the work outcome, local industry requirements and the qualification level.</w:t>
            </w:r>
          </w:p>
          <w:p w:rsidR="00E821E6" w:rsidP="00C0603A">
            <w:pPr>
              <w:pStyle w:val="BodyText"/>
            </w:pP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Core units</w:t>
            </w:r>
          </w:p>
          <w:p w:rsidR="00000000" w:rsidRPr="00C0603A" w:rsidP="00C0603A">
            <w:pPr>
              <w:pStyle w:val="BodyText"/>
            </w:pPr>
            <w:r w:rsidRPr="00C0603A">
              <w:t>BSBOHS301B</w:t>
            </w:r>
            <w:r w:rsidRPr="00C0603A">
              <w:tab/>
              <w:t>Apply knowledge of OHS legislation in the workplace</w:t>
            </w:r>
          </w:p>
          <w:p w:rsidR="00000000" w:rsidRPr="00C0603A" w:rsidP="00C0603A">
            <w:pPr>
              <w:pStyle w:val="BodyText"/>
            </w:pPr>
            <w:r w:rsidRPr="00C0603A">
              <w:t>BSBOHS302B</w:t>
            </w:r>
            <w:r w:rsidRPr="00C0603A">
              <w:tab/>
              <w:t>Participate effectively in OHS com</w:t>
            </w:r>
            <w:r w:rsidRPr="00C0603A">
              <w:t>munication and consultative processes</w:t>
            </w:r>
          </w:p>
          <w:p w:rsidR="00000000" w:rsidRPr="00C0603A" w:rsidP="00C0603A">
            <w:pPr>
              <w:pStyle w:val="BodyText"/>
            </w:pPr>
            <w:r w:rsidRPr="00C0603A">
              <w:t>BSBOHS303B</w:t>
            </w:r>
            <w:r w:rsidRPr="00C0603A">
              <w:tab/>
              <w:t>Contribute to OHS hazard identification and risk assessment</w:t>
            </w:r>
          </w:p>
          <w:p w:rsidR="00000000" w:rsidRPr="00C0603A" w:rsidP="00C0603A">
            <w:pPr>
              <w:pStyle w:val="BodyText"/>
            </w:pPr>
            <w:r w:rsidRPr="00C0603A">
              <w:t>BSBOHS304B</w:t>
            </w:r>
            <w:r w:rsidRPr="00C0603A">
              <w:tab/>
              <w:t>Contribute to OHS hazard control</w:t>
            </w:r>
          </w:p>
          <w:p w:rsidR="00000000" w:rsidRPr="00C0603A" w:rsidP="00C0603A">
            <w:pPr>
              <w:pStyle w:val="BodyText"/>
            </w:pPr>
            <w:r w:rsidRPr="00C0603A">
              <w:t>BSBOHS305B</w:t>
            </w:r>
            <w:r w:rsidRPr="00C0603A">
              <w:tab/>
              <w:t>Contribute to OHS issue resolution</w:t>
            </w:r>
          </w:p>
          <w:p w:rsidR="00000000" w:rsidRPr="00C0603A" w:rsidP="00C0603A">
            <w:pPr>
              <w:pStyle w:val="BodyText"/>
            </w:pPr>
            <w:r w:rsidRPr="00C0603A">
              <w:t>BSBOHS306B</w:t>
            </w:r>
            <w:r w:rsidRPr="00C0603A">
              <w:tab/>
              <w:t>Contribute to implementing emergency preventio</w:t>
            </w:r>
            <w:r w:rsidRPr="00C0603A">
              <w:t>n activities and response procedures</w:t>
            </w:r>
          </w:p>
          <w:p w:rsidR="00000000" w:rsidRPr="00C0603A" w:rsidP="00C0603A">
            <w:pPr>
              <w:pStyle w:val="BodyText"/>
            </w:pPr>
            <w:r w:rsidRPr="00C0603A">
              <w:t>BSBOHS307B</w:t>
            </w:r>
            <w:r w:rsidRPr="00C0603A">
              <w:tab/>
              <w:t>Participate in OHS investigations</w:t>
            </w:r>
          </w:p>
          <w:p w:rsidR="00000000" w:rsidRPr="00C0603A" w:rsidP="00C0603A">
            <w:pPr>
              <w:pStyle w:val="BodyText"/>
            </w:pP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Elective units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Customer Service</w:t>
            </w:r>
          </w:p>
          <w:p w:rsidR="00000000" w:rsidRPr="00C0603A" w:rsidP="00C0603A">
            <w:pPr>
              <w:pStyle w:val="BodyText"/>
            </w:pPr>
            <w:r w:rsidRPr="00C0603A">
              <w:t>BSBCUS301B</w:t>
            </w:r>
            <w:r w:rsidRPr="00C0603A">
              <w:tab/>
              <w:t>Deliver and monitor a service to customers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Diversity</w:t>
            </w:r>
          </w:p>
          <w:p w:rsidR="00000000" w:rsidRPr="00C0603A" w:rsidP="00C0603A">
            <w:pPr>
              <w:pStyle w:val="BodyText"/>
            </w:pPr>
            <w:r w:rsidRPr="00C0603A">
              <w:t>BSBDIV301A</w:t>
            </w:r>
            <w:r w:rsidRPr="00C0603A">
              <w:tab/>
              <w:t>Work effectively with diversity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Financial Administration</w:t>
            </w:r>
          </w:p>
          <w:p w:rsidR="00000000" w:rsidRPr="00C0603A" w:rsidP="00C0603A">
            <w:pPr>
              <w:pStyle w:val="BodyText"/>
            </w:pPr>
            <w:r w:rsidRPr="00C0603A">
              <w:t>BSBFIA301A</w:t>
            </w:r>
            <w:r w:rsidRPr="00C0603A">
              <w:tab/>
              <w:t>Maintain financial records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General Administration</w:t>
            </w:r>
          </w:p>
          <w:p w:rsidR="00000000" w:rsidRPr="00C0603A" w:rsidP="00C0603A">
            <w:pPr>
              <w:pStyle w:val="BodyText"/>
            </w:pPr>
            <w:r w:rsidRPr="00C0603A">
              <w:t>BSBADM311A</w:t>
            </w:r>
            <w:r w:rsidRPr="00C0603A">
              <w:tab/>
              <w:t>Maintain business resources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Information Management</w:t>
            </w:r>
          </w:p>
          <w:p w:rsidR="00000000" w:rsidRPr="00C0603A" w:rsidP="00C0603A">
            <w:pPr>
              <w:pStyle w:val="BodyText"/>
            </w:pPr>
            <w:r w:rsidRPr="00C0603A">
              <w:t>BSBINM301A</w:t>
            </w:r>
            <w:r w:rsidRPr="00C0603A">
              <w:tab/>
              <w:t>Organise workplace information</w:t>
            </w:r>
          </w:p>
          <w:p w:rsidR="00000000" w:rsidRPr="00C0603A" w:rsidP="00C0603A">
            <w:pPr>
              <w:pStyle w:val="BodyText"/>
            </w:pPr>
            <w:r w:rsidRPr="00C0603A">
              <w:t>BSBINM302A</w:t>
            </w:r>
            <w:r w:rsidRPr="00C0603A">
              <w:tab/>
              <w:t>Utilise a knowledge management system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Innovation</w:t>
            </w:r>
          </w:p>
          <w:p w:rsidR="00000000" w:rsidRPr="00C0603A" w:rsidP="00C0603A">
            <w:pPr>
              <w:pStyle w:val="BodyText"/>
            </w:pPr>
            <w:r w:rsidRPr="00C0603A">
              <w:t>BSBINN201A</w:t>
            </w:r>
            <w:r w:rsidRPr="00C0603A">
              <w:tab/>
              <w:t>Contribute to workpl</w:t>
            </w:r>
            <w:r w:rsidRPr="00C0603A">
              <w:t>ace innovation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Interpersonal Communication</w:t>
            </w:r>
          </w:p>
          <w:p w:rsidR="00000000" w:rsidRPr="00C0603A" w:rsidP="00C0603A">
            <w:pPr>
              <w:pStyle w:val="BodyText"/>
            </w:pPr>
            <w:r w:rsidRPr="00C0603A">
              <w:t>BSBCMM301B</w:t>
            </w:r>
            <w:r w:rsidRPr="00C0603A">
              <w:tab/>
              <w:t>Process customer complaints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IT Use</w:t>
            </w:r>
          </w:p>
          <w:p w:rsidR="00000000" w:rsidRPr="00C0603A" w:rsidP="00C0603A">
            <w:pPr>
              <w:pStyle w:val="BodyText"/>
            </w:pPr>
            <w:r w:rsidRPr="00C0603A">
              <w:t>BSBITU306A</w:t>
            </w:r>
            <w:r w:rsidRPr="00C0603A">
              <w:tab/>
              <w:t>Design and produce business documents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Product Skills and Advice</w:t>
            </w:r>
          </w:p>
          <w:p w:rsidR="00000000" w:rsidRPr="00C0603A" w:rsidP="00C0603A">
            <w:pPr>
              <w:pStyle w:val="BodyText"/>
            </w:pPr>
            <w:r w:rsidRPr="00C0603A">
              <w:t>BSBPRO301A</w:t>
            </w:r>
            <w:r w:rsidRPr="00C0603A">
              <w:tab/>
              <w:t>Recommend products and services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Sustainability</w:t>
            </w:r>
          </w:p>
          <w:p w:rsidR="00000000" w:rsidRPr="00C0603A" w:rsidP="00C0603A">
            <w:pPr>
              <w:pStyle w:val="BodyText"/>
            </w:pPr>
            <w:r w:rsidRPr="00C0603A">
              <w:t>BSBSUS301A</w:t>
            </w:r>
            <w:r w:rsidRPr="00C0603A">
              <w:tab/>
              <w:t>Implement and monitor e</w:t>
            </w:r>
            <w:r w:rsidRPr="00C0603A">
              <w:t>nvironmentally sustainable work practices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Workplace Effectiveness</w:t>
            </w:r>
          </w:p>
          <w:p w:rsidR="00000000" w:rsidRPr="00C0603A" w:rsidP="00C0603A">
            <w:pPr>
              <w:pStyle w:val="BodyText"/>
            </w:pPr>
            <w:r w:rsidRPr="00C0603A">
              <w:t>BSBWOR301B</w:t>
            </w:r>
            <w:r w:rsidRPr="00C0603A">
              <w:tab/>
              <w:t>Organise personal work priorities and development</w:t>
            </w:r>
          </w:p>
          <w:p w:rsidR="00000000" w:rsidRPr="00C0603A" w:rsidP="00C0603A">
            <w:pPr>
              <w:pStyle w:val="BodyText"/>
            </w:pPr>
            <w:r w:rsidRPr="00C0603A">
              <w:t xml:space="preserve">BSBWOR401A </w:t>
            </w:r>
            <w:r w:rsidRPr="00C0603A">
              <w:tab/>
              <w:t xml:space="preserve">Establish effective workplace relationships 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Writing</w:t>
            </w:r>
          </w:p>
          <w:p w:rsidR="00000000" w:rsidRPr="00C0603A" w:rsidP="00C0603A">
            <w:pPr>
              <w:pStyle w:val="BodyText"/>
            </w:pPr>
            <w:r w:rsidRPr="00C0603A">
              <w:t>BSBWRT301A</w:t>
            </w:r>
            <w:r w:rsidRPr="00C0603A">
              <w:tab/>
              <w:t>Write simple documents</w:t>
            </w:r>
          </w:p>
          <w:p w:rsidR="00000000" w:rsidRPr="00C0603A" w:rsidP="00C0603A">
            <w:pPr>
              <w:pStyle w:val="BodyText"/>
            </w:pPr>
            <w:r w:rsidRPr="00C0603A">
              <w:rPr>
                <w:rStyle w:val="SpecialBold"/>
              </w:rPr>
              <w:t>Imported Units</w:t>
            </w:r>
          </w:p>
          <w:p w:rsidR="00000000" w:rsidRPr="00C0603A" w:rsidP="00C0603A">
            <w:pPr>
              <w:pStyle w:val="BodyText"/>
            </w:pPr>
            <w:r w:rsidRPr="00C0603A">
              <w:t>HLTFA402B</w:t>
            </w:r>
            <w:r w:rsidRPr="00C0603A">
              <w:tab/>
              <w:t>Apply</w:t>
            </w:r>
            <w:r w:rsidRPr="00C0603A">
              <w:t xml:space="preserve"> advanced first aid</w:t>
            </w:r>
          </w:p>
          <w:p w:rsidR="00000000" w:rsidRPr="00C0603A" w:rsidP="00C0603A">
            <w:pPr>
              <w:pStyle w:val="BodyText"/>
            </w:pPr>
            <w:r w:rsidRPr="00C0603A">
              <w:t>HLTFA403A</w:t>
            </w:r>
            <w:r w:rsidRPr="00C0603A">
              <w:tab/>
              <w:t>Manage first aid in the workplace</w:t>
            </w:r>
          </w:p>
          <w:p w:rsidR="00000000" w:rsidRPr="00C0603A" w:rsidP="00C0603A">
            <w:pPr>
              <w:pStyle w:val="BodyText"/>
            </w:pPr>
          </w:p>
        </w:tc>
      </w:tr>
    </w:tbl>
    <w:p w:rsidR="00000000" w:rsidRPr="00C0603A" w:rsidP="00C0603A">
      <w:pPr>
        <w:pStyle w:val="BodyText"/>
      </w:pPr>
    </w:p>
    <w:p w:rsidR="00000000" w:rsidRPr="00C0603A" w:rsidP="00C0603A"/>
    <w:sectPr w:rsidSect="00C060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21E6" w:rsidP="00E82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E6" w:rsidP="00C06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21E6" w:rsidP="00C06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21E6" w:rsidP="00C060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21E6" w:rsidP="00E821E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E6" w:rsidP="00C06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BSB30707 Certificate III in Occupational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821E6" w:rsidP="00C0603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07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2C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03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06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03A"/>
  </w:style>
  <w:style w:type="character" w:customStyle="1" w:styleId="Heading1Char">
    <w:name w:val="Heading 1 Char"/>
    <w:basedOn w:val="DefaultParagraphFont"/>
    <w:link w:val="Heading1"/>
    <w:rsid w:val="00C06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0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03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06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03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060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03A"/>
    <w:rPr>
      <w:b/>
      <w:spacing w:val="0"/>
    </w:rPr>
  </w:style>
  <w:style w:type="paragraph" w:styleId="ListBullet2">
    <w:name w:val="List Bullet 2"/>
    <w:basedOn w:val="List2"/>
    <w:rsid w:val="00C0603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06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0603A"/>
    <w:rPr>
      <w:i/>
    </w:rPr>
  </w:style>
  <w:style w:type="paragraph" w:customStyle="1" w:styleId="SuperHeading">
    <w:name w:val="SuperHeading"/>
    <w:basedOn w:val="Normal"/>
    <w:rsid w:val="00C060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06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0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060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0603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06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06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0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0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03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06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0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03A"/>
  </w:style>
  <w:style w:type="paragraph" w:styleId="TableofFigures">
    <w:name w:val="table of figures"/>
    <w:basedOn w:val="Normal"/>
    <w:next w:val="Normal"/>
    <w:semiHidden/>
    <w:rsid w:val="00C06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03A"/>
    <w:pPr>
      <w:numPr>
        <w:numId w:val="11"/>
      </w:numPr>
    </w:pPr>
  </w:style>
  <w:style w:type="character" w:customStyle="1" w:styleId="WingdingSymbols">
    <w:name w:val="Wingding Symbols"/>
    <w:rsid w:val="00C0603A"/>
    <w:rPr>
      <w:rFonts w:ascii="Wingdings" w:hAnsi="Wingdings"/>
    </w:rPr>
  </w:style>
  <w:style w:type="paragraph" w:customStyle="1" w:styleId="TableHeading">
    <w:name w:val="Table Heading"/>
    <w:basedOn w:val="HeadingBase"/>
    <w:rsid w:val="00C06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03A"/>
    <w:rPr>
      <w:color w:val="0033CC"/>
      <w:u w:val="none"/>
    </w:rPr>
  </w:style>
  <w:style w:type="paragraph" w:customStyle="1" w:styleId="BodyTextRight">
    <w:name w:val="Body Text Right"/>
    <w:basedOn w:val="BodyText"/>
    <w:rsid w:val="00C06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0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03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0603A"/>
    <w:rPr>
      <w:sz w:val="32"/>
    </w:rPr>
  </w:style>
  <w:style w:type="paragraph" w:customStyle="1" w:styleId="HeadingProcedure">
    <w:name w:val="Heading Procedure"/>
    <w:basedOn w:val="HeadingBase"/>
    <w:next w:val="Normal"/>
    <w:rsid w:val="00C06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03A"/>
    <w:pPr>
      <w:spacing w:before="60" w:after="60"/>
    </w:pPr>
  </w:style>
  <w:style w:type="paragraph" w:styleId="ListContinue">
    <w:name w:val="List Continue"/>
    <w:basedOn w:val="List"/>
    <w:rsid w:val="00C0603A"/>
    <w:pPr>
      <w:ind w:firstLine="0"/>
    </w:pPr>
  </w:style>
  <w:style w:type="paragraph" w:customStyle="1" w:styleId="ListNote">
    <w:name w:val="List Note"/>
    <w:basedOn w:val="List"/>
    <w:rsid w:val="00C06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03A"/>
    <w:rPr>
      <w:rFonts w:ascii="Courier New" w:hAnsi="Courier New"/>
    </w:rPr>
  </w:style>
  <w:style w:type="paragraph" w:customStyle="1" w:styleId="NoteBullet">
    <w:name w:val="Note Bullet"/>
    <w:basedOn w:val="Note"/>
    <w:rsid w:val="00C06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0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6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03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0603A"/>
    <w:rPr>
      <w:b/>
      <w:smallCaps/>
    </w:rPr>
  </w:style>
  <w:style w:type="paragraph" w:customStyle="1" w:styleId="TableListNumber">
    <w:name w:val="Table List Number"/>
    <w:basedOn w:val="ListNumber"/>
    <w:rsid w:val="00C06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03A"/>
    <w:pPr>
      <w:numPr>
        <w:numId w:val="9"/>
      </w:numPr>
    </w:pPr>
  </w:style>
  <w:style w:type="paragraph" w:customStyle="1" w:styleId="ListAlpha2">
    <w:name w:val="List Alpha 2"/>
    <w:basedOn w:val="List2"/>
    <w:rsid w:val="00C0603A"/>
    <w:pPr>
      <w:numPr>
        <w:numId w:val="8"/>
      </w:numPr>
    </w:pPr>
  </w:style>
  <w:style w:type="paragraph" w:styleId="List2">
    <w:name w:val="List 2"/>
    <w:basedOn w:val="BodyText"/>
    <w:rsid w:val="00C06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03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03A"/>
    <w:pPr>
      <w:numPr>
        <w:numId w:val="3"/>
      </w:numPr>
    </w:pPr>
  </w:style>
  <w:style w:type="paragraph" w:styleId="ListBullet5">
    <w:name w:val="List Bullet 5"/>
    <w:basedOn w:val="List5"/>
    <w:rsid w:val="00C0603A"/>
    <w:pPr>
      <w:numPr>
        <w:numId w:val="4"/>
      </w:numPr>
    </w:pPr>
  </w:style>
  <w:style w:type="paragraph" w:styleId="ListContinue2">
    <w:name w:val="List Continue 2"/>
    <w:basedOn w:val="List2"/>
    <w:rsid w:val="00C0603A"/>
    <w:pPr>
      <w:ind w:firstLine="0"/>
    </w:pPr>
  </w:style>
  <w:style w:type="paragraph" w:styleId="ListContinue3">
    <w:name w:val="List Continue 3"/>
    <w:basedOn w:val="List3"/>
    <w:rsid w:val="00C0603A"/>
    <w:pPr>
      <w:ind w:left="1021" w:firstLine="0"/>
    </w:pPr>
  </w:style>
  <w:style w:type="paragraph" w:styleId="ListContinue4">
    <w:name w:val="List Continue 4"/>
    <w:basedOn w:val="List4"/>
    <w:rsid w:val="00C0603A"/>
    <w:pPr>
      <w:ind w:firstLine="0"/>
    </w:pPr>
  </w:style>
  <w:style w:type="paragraph" w:styleId="ListContinue5">
    <w:name w:val="List Continue 5"/>
    <w:basedOn w:val="List5"/>
    <w:rsid w:val="00C0603A"/>
    <w:pPr>
      <w:ind w:firstLine="0"/>
    </w:pPr>
  </w:style>
  <w:style w:type="paragraph" w:styleId="ListNumber3">
    <w:name w:val="List Number 3"/>
    <w:basedOn w:val="List3"/>
    <w:rsid w:val="00C0603A"/>
    <w:pPr>
      <w:numPr>
        <w:numId w:val="5"/>
      </w:numPr>
    </w:pPr>
  </w:style>
  <w:style w:type="paragraph" w:styleId="ListNumber4">
    <w:name w:val="List Number 4"/>
    <w:basedOn w:val="List4"/>
    <w:rsid w:val="00C0603A"/>
    <w:pPr>
      <w:numPr>
        <w:numId w:val="6"/>
      </w:numPr>
    </w:pPr>
  </w:style>
  <w:style w:type="paragraph" w:styleId="ListNumber5">
    <w:name w:val="List Number 5"/>
    <w:basedOn w:val="List5"/>
    <w:rsid w:val="00C0603A"/>
    <w:pPr>
      <w:numPr>
        <w:numId w:val="7"/>
      </w:numPr>
    </w:pPr>
  </w:style>
  <w:style w:type="paragraph" w:styleId="BlockText">
    <w:name w:val="Block Text"/>
    <w:basedOn w:val="Normal"/>
    <w:rsid w:val="00C06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03A"/>
    <w:rPr>
      <w:sz w:val="16"/>
      <w:vertAlign w:val="superscript"/>
    </w:rPr>
  </w:style>
  <w:style w:type="character" w:customStyle="1" w:styleId="Symbols">
    <w:name w:val="Symbols"/>
    <w:basedOn w:val="DefaultParagraphFont"/>
    <w:rsid w:val="00C0603A"/>
    <w:rPr>
      <w:rFonts w:ascii="Symbol" w:hAnsi="Symbol"/>
    </w:rPr>
  </w:style>
  <w:style w:type="character" w:customStyle="1" w:styleId="MenuOptions">
    <w:name w:val="Menu Options"/>
    <w:basedOn w:val="DefaultParagraphFont"/>
    <w:rsid w:val="00C06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03A"/>
    <w:rPr>
      <w:b/>
    </w:rPr>
  </w:style>
  <w:style w:type="character" w:customStyle="1" w:styleId="Underlined">
    <w:name w:val="Underlined"/>
    <w:basedOn w:val="DefaultParagraphFont"/>
    <w:rsid w:val="00C0603A"/>
    <w:rPr>
      <w:u w:val="single"/>
    </w:rPr>
  </w:style>
  <w:style w:type="paragraph" w:customStyle="1" w:styleId="TableBodyTextRight">
    <w:name w:val="Table Body Text Right"/>
    <w:basedOn w:val="TableBodyText"/>
    <w:rsid w:val="00C06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03A"/>
    <w:rPr>
      <w:sz w:val="18"/>
    </w:rPr>
  </w:style>
  <w:style w:type="paragraph" w:customStyle="1" w:styleId="BodySmallRight">
    <w:name w:val="Body Small Right"/>
    <w:basedOn w:val="BodyTextRight"/>
    <w:rsid w:val="00C0603A"/>
    <w:rPr>
      <w:sz w:val="18"/>
      <w:szCs w:val="18"/>
    </w:rPr>
  </w:style>
  <w:style w:type="paragraph" w:customStyle="1" w:styleId="MarginEdition">
    <w:name w:val="Margin Edition"/>
    <w:basedOn w:val="MarginNote"/>
    <w:rsid w:val="00C06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03A"/>
    <w:rPr>
      <w:sz w:val="2"/>
      <w:szCs w:val="2"/>
    </w:rPr>
  </w:style>
  <w:style w:type="character" w:customStyle="1" w:styleId="Small">
    <w:name w:val="Small"/>
    <w:basedOn w:val="DefaultParagraphFont"/>
    <w:rsid w:val="00C0603A"/>
    <w:rPr>
      <w:sz w:val="16"/>
    </w:rPr>
  </w:style>
  <w:style w:type="paragraph" w:customStyle="1" w:styleId="WideTable">
    <w:name w:val="Wide Table"/>
    <w:basedOn w:val="Normal"/>
    <w:rsid w:val="00C06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03A"/>
  </w:style>
  <w:style w:type="paragraph" w:styleId="Quote">
    <w:name w:val="Quote"/>
    <w:basedOn w:val="Heading1"/>
    <w:link w:val="QuoteChar"/>
    <w:qFormat/>
    <w:rsid w:val="00C06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03A"/>
    <w:pPr>
      <w:pageBreakBefore/>
    </w:pPr>
  </w:style>
  <w:style w:type="paragraph" w:customStyle="1" w:styleId="Border">
    <w:name w:val="Border"/>
    <w:basedOn w:val="Normal"/>
    <w:qFormat/>
    <w:rsid w:val="00C06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03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06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03A"/>
    <w:rPr>
      <w:u w:val="single"/>
    </w:rPr>
  </w:style>
  <w:style w:type="character" w:customStyle="1" w:styleId="BoldandItalics">
    <w:name w:val="Bold and Italics"/>
    <w:qFormat/>
    <w:rsid w:val="00C0603A"/>
    <w:rPr>
      <w:b/>
      <w:i/>
      <w:u w:val="none"/>
    </w:rPr>
  </w:style>
  <w:style w:type="paragraph" w:styleId="BalloonText">
    <w:name w:val="Balloon Text"/>
    <w:basedOn w:val="Normal"/>
    <w:link w:val="BalloonTextChar"/>
    <w:rsid w:val="00C06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03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060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03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4515</Characters>
  <Application>Microsoft Office Word</Application>
  <DocSecurity>0</DocSecurity>
  <Lines>145</Lines>
  <Paragraphs>99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BSB30707 Certificate III in Occupational Health and Safety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2012-05-27T04:47:00Z</dcterms:created>
  <dcterms:modified xsi:type="dcterms:W3CDTF">2012-05-27T04:47:00Z</dcterms:modified>
</cp:coreProperties>
</file>