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7FD" w:rsidP="00913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BSB30211 Certificate III in Customer Contact</w:t>
      </w:r>
      <w:r>
        <w:fldChar w:fldCharType="end"/>
      </w:r>
    </w:p>
    <w:p w:rsidR="009137FD" w:rsidP="009137FD">
      <w:pPr>
        <w:pStyle w:val="Version"/>
        <w:sectPr w:rsidSect="001D1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1CED" w:rsidP="001D1CED">
      <w:pPr>
        <w:pStyle w:val="SuperHeading"/>
      </w:pPr>
      <w:r w:rsidRPr="001D1CED">
        <w:t>BSB30211 Certificate III in Customer Contact</w:t>
      </w:r>
    </w:p>
    <w:p w:rsidR="00000000" w:rsidRPr="001D1CED" w:rsidP="001D1CED">
      <w:pPr>
        <w:pStyle w:val="Heading1"/>
      </w:pPr>
      <w:bookmarkStart w:id="1" w:name="O_512684"/>
      <w:bookmarkEnd w:id="1"/>
      <w:r w:rsidRPr="001D1C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47"/>
      </w:tblGrid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BodyText"/>
            </w:pPr>
            <w:r w:rsidRPr="001D1CED">
              <w:rPr>
                <w:rStyle w:val="SpecialBold"/>
              </w:rPr>
              <w:t>Release</w:t>
            </w:r>
          </w:p>
        </w:tc>
        <w:tc>
          <w:tcPr>
            <w:tcW w:w="5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rPr>
                <w:rStyle w:val="SpecialBold"/>
              </w:rPr>
              <w:t>Comments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Release 2</w:t>
            </w:r>
          </w:p>
        </w:tc>
        <w:tc>
          <w:tcPr>
            <w:tcW w:w="5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BodyText"/>
            </w:pPr>
            <w:r w:rsidRPr="001D1CED">
              <w:t xml:space="preserve">New release of this Qualification with </w:t>
            </w:r>
            <w:r w:rsidRPr="001D1CED">
              <w:rPr>
                <w:rStyle w:val="Emphasis"/>
              </w:rPr>
              <w:t>BSB07 Business Services Training Package version 7.0</w:t>
            </w:r>
            <w:r w:rsidRPr="001D1CED">
              <w:t>.</w:t>
            </w:r>
          </w:p>
          <w:p w:rsidR="00000000" w:rsidRPr="001D1CED" w:rsidP="001D1CED">
            <w:pPr>
              <w:pStyle w:val="BodyText"/>
            </w:pPr>
          </w:p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BSBOHS elective unit updated with the BSBWHS unit and imported elective units updated with the most current equiv</w:t>
            </w:r>
            <w:r w:rsidRPr="001D1CED">
              <w:t>alent.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Release 1</w:t>
            </w:r>
          </w:p>
        </w:tc>
        <w:tc>
          <w:tcPr>
            <w:tcW w:w="5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BodyText"/>
            </w:pPr>
            <w:r w:rsidRPr="001D1CED">
              <w:t xml:space="preserve">This version first released with </w:t>
            </w:r>
            <w:r w:rsidRPr="001D1CED">
              <w:rPr>
                <w:rStyle w:val="Emphasis"/>
              </w:rPr>
              <w:t>BSB07 Business Training Package version 6.0</w:t>
            </w:r>
            <w:r w:rsidRPr="001D1CED">
              <w:t>.</w:t>
            </w:r>
          </w:p>
          <w:p w:rsidR="00000000" w:rsidRPr="001D1CED" w:rsidP="001D1CED">
            <w:pPr>
              <w:pStyle w:val="BodyText"/>
            </w:pPr>
          </w:p>
          <w:p w:rsidR="00000000" w:rsidRPr="001D1CED" w:rsidP="001D1CED">
            <w:pPr>
              <w:pStyle w:val="BodyText"/>
            </w:pPr>
            <w:r w:rsidRPr="001D1CED">
              <w:t>Replaces BSB30207 Certificate III in Customer Contact.</w:t>
            </w:r>
          </w:p>
        </w:tc>
      </w:tr>
    </w:tbl>
    <w:p w:rsidR="00000000" w:rsidRPr="001D1CED" w:rsidP="001D1CED">
      <w:pPr>
        <w:pStyle w:val="BodyText"/>
      </w:pP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2" w:name="O_512685"/>
      <w:bookmarkEnd w:id="2"/>
      <w:r w:rsidRPr="001D1CED">
        <w:t>Description</w:t>
      </w:r>
    </w:p>
    <w:p w:rsidR="00000000" w:rsidRPr="001D1CED" w:rsidP="001D1CED">
      <w:pPr>
        <w:pStyle w:val="BodyText"/>
      </w:pPr>
      <w:r w:rsidRPr="001D1CED">
        <w:t>This qualification reflects the role of individuals who typically underta</w:t>
      </w:r>
      <w:r w:rsidRPr="001D1CED">
        <w:t>ke complex customer interaction under supervision and with some authority to delegate.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t>Duties at this level would include working with multiple communication channels, receiving and responding to customer requests, handling customer complaints, adhering t</w:t>
      </w:r>
      <w:r w:rsidRPr="001D1CED">
        <w:t>o key performance indicators, working in a team environment, providing support to a team, providing technical advice and capturing data.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rPr>
          <w:rStyle w:val="SpecialBold"/>
        </w:rPr>
        <w:t>Job roles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t>Possible job roles relevant to this qualification include: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ListBullet"/>
      </w:pPr>
      <w:r w:rsidRPr="001D1CED">
        <w:t>customer contact agents or operators</w:t>
      </w:r>
    </w:p>
    <w:p w:rsidR="00000000" w:rsidRPr="001D1CED" w:rsidP="001D1CED">
      <w:pPr>
        <w:pStyle w:val="ListBullet"/>
      </w:pPr>
      <w:r w:rsidRPr="001D1CED">
        <w:t>customer services representatives</w:t>
      </w:r>
    </w:p>
    <w:p w:rsidR="00000000" w:rsidRPr="001D1CED" w:rsidP="001D1CED">
      <w:pPr>
        <w:pStyle w:val="ListBullet"/>
      </w:pPr>
      <w:r w:rsidRPr="001D1CED">
        <w:t>telesales representatives.</w:t>
      </w: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3" w:name="O_512689"/>
      <w:bookmarkEnd w:id="3"/>
      <w:r w:rsidRPr="001D1CED">
        <w:t>Pathways Information</w:t>
      </w:r>
    </w:p>
    <w:p w:rsidR="00000000" w:rsidRPr="001D1CED" w:rsidP="001D1CED">
      <w:pPr>
        <w:pStyle w:val="BodyText"/>
      </w:pPr>
      <w:r w:rsidRPr="001D1CED">
        <w:rPr>
          <w:rStyle w:val="SpecialBold"/>
        </w:rPr>
        <w:t>Pathways into the qualification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t>Preferred pathway for candidates considering this qualification include: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ListBullet"/>
      </w:pPr>
      <w:r w:rsidRPr="001D1CED">
        <w:t>BSB20211 Certificate II in Customer Contact or ot</w:t>
      </w:r>
      <w:r w:rsidRPr="001D1CED">
        <w:t>her relevant qualifications</w:t>
      </w:r>
    </w:p>
    <w:p w:rsidR="00000000" w:rsidRPr="001D1CED" w:rsidP="001D1CED">
      <w:pPr>
        <w:pStyle w:val="BodyText"/>
      </w:pPr>
      <w:r w:rsidRPr="001D1CED">
        <w:t>OR</w:t>
      </w:r>
    </w:p>
    <w:p w:rsidR="00000000" w:rsidRPr="001D1CED" w:rsidP="001D1CED">
      <w:pPr>
        <w:pStyle w:val="ListBullet"/>
      </w:pPr>
      <w:r w:rsidRPr="001D1CED">
        <w:t>vocational experience assisting in a range of support roles without a formal business qualification.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rPr>
          <w:rStyle w:val="SpecialBold"/>
        </w:rPr>
        <w:t>Pathways from the qualification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ListBullet"/>
      </w:pPr>
      <w:r w:rsidRPr="001D1CED">
        <w:t>BSB40311 Certificate IV in Customer Contact or a range of other Certificate IV qualifica</w:t>
      </w:r>
      <w:r w:rsidRPr="001D1CED">
        <w:t>tions.</w:t>
      </w: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4" w:name="O_512690"/>
      <w:bookmarkEnd w:id="4"/>
      <w:r w:rsidRPr="001D1CED">
        <w:t>Licensing/Regulatory Information</w:t>
      </w:r>
    </w:p>
    <w:p w:rsidR="00000000" w:rsidRPr="001D1CED" w:rsidP="001D1CED">
      <w:pPr>
        <w:pStyle w:val="BodyText"/>
      </w:pPr>
      <w:r w:rsidRPr="001D1CED">
        <w:t>There is no direct link between this qualification and licensing, legislative and/or regulatory requirements.</w:t>
      </w: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5" w:name="O_512688"/>
      <w:bookmarkEnd w:id="5"/>
      <w:r w:rsidRPr="001D1CED">
        <w:t>Entry Requirements</w:t>
      </w:r>
    </w:p>
    <w:p w:rsidR="00000000" w:rsidRPr="001D1CED" w:rsidP="001D1CED">
      <w:pPr>
        <w:pStyle w:val="BodyText"/>
      </w:pPr>
      <w:r w:rsidRPr="001D1CED">
        <w:t>There are no entry requirements for this qualification.</w:t>
      </w: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6" w:name="O_512686"/>
      <w:bookmarkEnd w:id="6"/>
      <w:r w:rsidRPr="001D1CED">
        <w:t>Employability Skills Summary</w:t>
      </w:r>
    </w:p>
    <w:p w:rsidR="00000000" w:rsidRPr="001D1CED" w:rsidP="001D1CED">
      <w:pPr>
        <w:pStyle w:val="BodyText"/>
      </w:pPr>
      <w:r w:rsidRPr="001D1CED">
        <w:rPr>
          <w:rStyle w:val="Emphasis"/>
        </w:rPr>
        <w:t xml:space="preserve">The following table contains a summary of the employability skills required by industry for this qualification. The employability skills facets described </w:t>
      </w:r>
      <w:r w:rsidRPr="001D1CED">
        <w:rPr>
          <w:rStyle w:val="Emphasis"/>
        </w:rPr>
        <w:t>here are broad industry requirements that may vary depending on qualification packaging options.</w:t>
      </w:r>
    </w:p>
    <w:p w:rsidR="00000000" w:rsidRPr="001D1CED" w:rsidP="001D1C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1"/>
        <w:gridCol w:w="6489"/>
      </w:tblGrid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BodyText"/>
            </w:pPr>
            <w:r w:rsidRPr="001D1CED">
              <w:rPr>
                <w:rStyle w:val="SpecialBold"/>
              </w:rPr>
              <w:t>Employability skill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rPr>
                <w:rStyle w:val="SpecialBold"/>
              </w:rPr>
              <w:t>Industry/enterprise requirements for this qualification include: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Communication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listening and questioning to identify customer needs</w:t>
            </w:r>
          </w:p>
          <w:p w:rsidR="00000000" w:rsidRPr="001D1CED" w:rsidP="001D1CED">
            <w:pPr>
              <w:pStyle w:val="ListBullet"/>
            </w:pPr>
            <w:r w:rsidRPr="001D1CED">
              <w:t>using appropriate tone and language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writing customer notes, emails and faxes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Teamwork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referring matters to nominated personnel as required</w:t>
            </w:r>
          </w:p>
          <w:p w:rsidR="00000000" w:rsidRPr="001D1CED" w:rsidP="001D1CED">
            <w:pPr>
              <w:pStyle w:val="ListBullet"/>
            </w:pPr>
            <w:r w:rsidRPr="001D1CED">
              <w:t>working as a member of a team and applying knowledge of one’s own role to achieve team goals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working with diverse p</w:t>
            </w:r>
            <w:r w:rsidRPr="001D1CED">
              <w:t>ersons and groups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Problem-solving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processing complex enquiries</w:t>
            </w:r>
          </w:p>
          <w:p w:rsidR="00000000" w:rsidRPr="001D1CED" w:rsidP="001D1CED">
            <w:pPr>
              <w:pStyle w:val="ListBullet"/>
            </w:pPr>
            <w:r w:rsidRPr="001D1CED">
              <w:t>searching product and service information, using multiple sources of information to match customer requests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using problem-solving approaches to identify customer needs and expectations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Initi</w:t>
            </w:r>
            <w:r w:rsidRPr="001D1CED">
              <w:t>ative and enterprise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contributing to suggestions for improvements to products, services and processes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supporting operational plans and organisational goals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Planning and organising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maintaining customer records</w:t>
            </w:r>
          </w:p>
          <w:p w:rsidR="00000000" w:rsidRPr="001D1CED" w:rsidP="001D1CED">
            <w:pPr>
              <w:pStyle w:val="ListBullet"/>
            </w:pPr>
            <w:r w:rsidRPr="001D1CED">
              <w:t>managing and updating multiple information sources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operating multiple enterprise systems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Self-management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managing own performance</w:t>
            </w:r>
          </w:p>
          <w:p w:rsidR="00000000" w:rsidRPr="001D1CED" w:rsidP="001D1CED">
            <w:pPr>
              <w:pStyle w:val="ListBullet"/>
            </w:pPr>
            <w:r w:rsidRPr="001D1CED">
              <w:t>managing own time and work priorities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>managing personal stress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Learning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>learning new ideas, skills and techniques</w:t>
            </w:r>
          </w:p>
          <w:p w:rsidR="00000000" w:rsidP="001D1CED">
            <w:pPr>
              <w:pStyle w:val="ListBullet"/>
              <w:rPr>
                <w:lang w:val="en-NZ"/>
              </w:rPr>
            </w:pPr>
            <w:r w:rsidRPr="001D1CED">
              <w:t xml:space="preserve">seeking </w:t>
            </w:r>
            <w:r w:rsidRPr="001D1CED">
              <w:t>appropriate technical help with new computerised systems, products and services</w:t>
            </w:r>
          </w:p>
        </w:tc>
      </w:tr>
      <w:tr w:rsidTr="001D1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CED">
            <w:pPr>
              <w:pStyle w:val="BodyText"/>
              <w:rPr>
                <w:lang w:val="en-NZ"/>
              </w:rPr>
            </w:pPr>
            <w:r w:rsidRPr="001D1CED">
              <w:t>Technology</w:t>
            </w:r>
          </w:p>
        </w:tc>
        <w:tc>
          <w:tcPr>
            <w:tcW w:w="6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CED" w:rsidP="001D1CED">
            <w:pPr>
              <w:pStyle w:val="ListBullet"/>
            </w:pPr>
            <w:r w:rsidRPr="001D1CED">
              <w:t xml:space="preserve">using electronic communication devices and processes to action customer contact, </w:t>
            </w:r>
            <w:r w:rsidRPr="001D1CED">
              <w:t>i.e. internet, intranet, telephony equipment, software packages, enterprise systems and email</w:t>
            </w:r>
          </w:p>
          <w:p w:rsidR="00000000" w:rsidRPr="001D1CED" w:rsidP="001D1CED">
            <w:pPr>
              <w:pStyle w:val="ListBullet"/>
            </w:pPr>
            <w:r w:rsidRPr="001D1CED">
              <w:t>using technology to assist the manipulation of information</w:t>
            </w:r>
          </w:p>
        </w:tc>
      </w:tr>
    </w:tbl>
    <w:p w:rsidR="00000000" w:rsidRPr="001D1CED" w:rsidP="001D1CED">
      <w:pPr>
        <w:pStyle w:val="BodyText"/>
      </w:pPr>
    </w:p>
    <w:p w:rsidR="00000000" w:rsidRPr="001D1CED" w:rsidP="001D1CED">
      <w:pPr>
        <w:pStyle w:val="AllowPageBreak"/>
      </w:pPr>
    </w:p>
    <w:p w:rsidR="00000000" w:rsidRPr="001D1CED" w:rsidP="001D1CED">
      <w:pPr>
        <w:pStyle w:val="Heading1"/>
      </w:pPr>
      <w:bookmarkStart w:id="7" w:name="O_512692"/>
      <w:bookmarkEnd w:id="7"/>
      <w:r w:rsidRPr="001D1CED">
        <w:t>Packaging Rules</w:t>
      </w:r>
    </w:p>
    <w:p w:rsidR="00000000" w:rsidRPr="001D1CED" w:rsidP="001D1CED">
      <w:pPr>
        <w:pStyle w:val="BodyText"/>
      </w:pPr>
      <w:r w:rsidRPr="001D1CED">
        <w:rPr>
          <w:rStyle w:val="SpecialBold"/>
        </w:rPr>
        <w:t>Total number of units = 12</w:t>
      </w:r>
    </w:p>
    <w:p w:rsidR="00000000" w:rsidRPr="001D1CED" w:rsidP="001D1CED">
      <w:pPr>
        <w:pStyle w:val="BodyText"/>
      </w:pPr>
      <w:r w:rsidRPr="001D1CED">
        <w:rPr>
          <w:rStyle w:val="SpecialBold"/>
        </w:rPr>
        <w:t xml:space="preserve">4 core units </w:t>
      </w:r>
      <w:r w:rsidRPr="001D1CED">
        <w:rPr>
          <w:rStyle w:val="BoldandItalics"/>
        </w:rPr>
        <w:t>plus</w:t>
      </w:r>
    </w:p>
    <w:p w:rsidR="00000000" w:rsidRPr="001D1CED" w:rsidP="001D1CED">
      <w:pPr>
        <w:pStyle w:val="BodyText"/>
      </w:pPr>
      <w:r w:rsidRPr="001D1CED">
        <w:rPr>
          <w:rStyle w:val="SpecialBold"/>
        </w:rPr>
        <w:t>8 elective units</w:t>
      </w:r>
      <w:r w:rsidRPr="001D1CED">
        <w:t xml:space="preserve"> of which: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ListBullet"/>
      </w:pPr>
      <w:r w:rsidRPr="001D1CED">
        <w:t>2 units must be from Group A elective units below</w:t>
      </w:r>
    </w:p>
    <w:p w:rsidR="00000000" w:rsidRPr="001D1CED" w:rsidP="001D1CED">
      <w:pPr>
        <w:pStyle w:val="ListBullet"/>
      </w:pPr>
      <w:r w:rsidRPr="001D1CED">
        <w:t>the remaining 6 units may be from Group A or Group B elective units, or from qualifications at the same level or one higher in any endorsed Training Package or accredited course.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t>Elective units must be relevant to the work environment and the qualification, maintain the integrity of the AQF alignment and contribute to a valid, industry-supported vocational outcome.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rPr>
          <w:rStyle w:val="SpecialBold"/>
        </w:rPr>
        <w:t>Core units</w:t>
      </w:r>
    </w:p>
    <w:p w:rsidR="00000000" w:rsidRPr="001D1CED" w:rsidP="001D1CED">
      <w:pPr>
        <w:pStyle w:val="BodyText"/>
      </w:pPr>
      <w:r w:rsidRPr="001D1CED">
        <w:t>BSBCCO301B Use multiple information systems</w:t>
      </w:r>
    </w:p>
    <w:p w:rsidR="00000000" w:rsidRPr="001D1CED" w:rsidP="001D1CED">
      <w:pPr>
        <w:pStyle w:val="BodyText"/>
      </w:pPr>
      <w:r w:rsidRPr="001D1CED">
        <w:t xml:space="preserve">BSBCCO307A </w:t>
      </w:r>
      <w:r w:rsidRPr="001D1CED">
        <w:t>Work effectively in customer contact</w:t>
      </w:r>
    </w:p>
    <w:p w:rsidR="00000000" w:rsidRPr="001D1CED" w:rsidP="001D1CED">
      <w:pPr>
        <w:pStyle w:val="BodyText"/>
      </w:pPr>
      <w:r w:rsidRPr="001D1CED">
        <w:t>BSBCCO309A Develop product and service knowledge for customer contact operation</w:t>
      </w:r>
    </w:p>
    <w:p w:rsidR="00000000" w:rsidRPr="001D1CED" w:rsidP="001D1CED">
      <w:pPr>
        <w:pStyle w:val="BodyText"/>
      </w:pPr>
      <w:r w:rsidRPr="001D1CED">
        <w:t>BSBCUS301B Deliver and monitor a service to customers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rPr>
          <w:rStyle w:val="SpecialBold"/>
        </w:rPr>
        <w:t>Elective units</w:t>
      </w:r>
    </w:p>
    <w:p w:rsidR="00000000" w:rsidRPr="001D1CED" w:rsidP="001D1CED">
      <w:pPr>
        <w:pStyle w:val="BodyText"/>
      </w:pPr>
      <w:r w:rsidRPr="001D1CED">
        <w:rPr>
          <w:rStyle w:val="SpecialBold"/>
        </w:rPr>
        <w:t>Group A</w:t>
      </w:r>
    </w:p>
    <w:p w:rsidR="00000000" w:rsidRPr="001D1CED" w:rsidP="001D1CED">
      <w:pPr>
        <w:pStyle w:val="BodyText"/>
      </w:pPr>
      <w:r w:rsidRPr="001D1CED">
        <w:t>BSBCCO203A Conduct customer contact</w:t>
      </w:r>
    </w:p>
    <w:p w:rsidR="00000000" w:rsidRPr="001D1CED" w:rsidP="001D1CED">
      <w:pPr>
        <w:pStyle w:val="BodyText"/>
      </w:pPr>
      <w:r w:rsidRPr="001D1CED">
        <w:t>BSBCCO204A Collect data</w:t>
      </w:r>
    </w:p>
    <w:p w:rsidR="00000000" w:rsidRPr="001D1CED" w:rsidP="001D1CED">
      <w:pPr>
        <w:pStyle w:val="BodyText"/>
      </w:pPr>
      <w:r w:rsidRPr="001D1CED">
        <w:t>B</w:t>
      </w:r>
      <w:r w:rsidRPr="001D1CED">
        <w:t>SBCCO302B Deploy customer service field staff</w:t>
      </w:r>
    </w:p>
    <w:p w:rsidR="00000000" w:rsidRPr="001D1CED" w:rsidP="001D1CED">
      <w:pPr>
        <w:pStyle w:val="BodyText"/>
      </w:pPr>
      <w:r w:rsidRPr="001D1CED">
        <w:t>BSBCCO303B Conduct a telemarketing campaign</w:t>
      </w:r>
    </w:p>
    <w:p w:rsidR="00000000" w:rsidRPr="001D1CED" w:rsidP="001D1CED">
      <w:pPr>
        <w:pStyle w:val="BodyText"/>
      </w:pPr>
      <w:r w:rsidRPr="001D1CED">
        <w:t>BSBCCO304C Provide sales solutions to customers</w:t>
      </w:r>
    </w:p>
    <w:p w:rsidR="00000000" w:rsidRPr="001D1CED" w:rsidP="001D1CED">
      <w:pPr>
        <w:pStyle w:val="BodyText"/>
      </w:pPr>
      <w:r w:rsidRPr="001D1CED">
        <w:t>BSBCCO305B Process credit applications</w:t>
      </w:r>
    </w:p>
    <w:p w:rsidR="00000000" w:rsidRPr="001D1CED" w:rsidP="001D1CED">
      <w:pPr>
        <w:pStyle w:val="BodyText"/>
      </w:pPr>
      <w:r w:rsidRPr="001D1CED">
        <w:t>BSBCCO306B Process complex accounts</w:t>
      </w:r>
    </w:p>
    <w:p w:rsidR="00000000" w:rsidRPr="001D1CED" w:rsidP="001D1CED">
      <w:pPr>
        <w:pStyle w:val="BodyText"/>
      </w:pPr>
      <w:r w:rsidRPr="001D1CED">
        <w:t>BSBCCO308A Conduct outbound customer contac</w:t>
      </w:r>
      <w:r w:rsidRPr="001D1CED">
        <w:t>t</w:t>
      </w:r>
    </w:p>
    <w:p w:rsidR="00000000" w:rsidRPr="001D1CED" w:rsidP="001D1CED">
      <w:pPr>
        <w:pStyle w:val="BodyText"/>
      </w:pPr>
      <w:r w:rsidRPr="001D1CED">
        <w:t>BSBCCO403A Schedule customer contact activity</w:t>
      </w:r>
    </w:p>
    <w:p w:rsidR="00000000" w:rsidRPr="001D1CED" w:rsidP="001D1CED">
      <w:pPr>
        <w:pStyle w:val="BodyText"/>
      </w:pPr>
      <w:r w:rsidRPr="001D1CED">
        <w:t>BSBCMM301B Process customer complaints</w:t>
      </w:r>
    </w:p>
    <w:p w:rsidR="00000000" w:rsidRPr="001D1CED" w:rsidP="001D1CED">
      <w:pPr>
        <w:pStyle w:val="BodyText"/>
      </w:pPr>
      <w:r w:rsidRPr="001D1CED">
        <w:t>BSBITU203A Communicate electronically</w:t>
      </w:r>
    </w:p>
    <w:p w:rsidR="00000000" w:rsidRPr="001D1CED" w:rsidP="001D1CED">
      <w:pPr>
        <w:pStyle w:val="BodyText"/>
      </w:pPr>
      <w:r w:rsidRPr="001D1CED">
        <w:t>BSBITU307A Develop keyboarding speed and accuracy</w:t>
      </w:r>
    </w:p>
    <w:p w:rsidR="00000000" w:rsidRPr="001D1CED" w:rsidP="001D1CED">
      <w:pPr>
        <w:pStyle w:val="BodyText"/>
      </w:pPr>
      <w:r w:rsidRPr="001D1CED">
        <w:t>BSBLED301A Undertake elearning</w:t>
      </w:r>
    </w:p>
    <w:p w:rsidR="00000000" w:rsidRPr="001D1CED" w:rsidP="001D1CED">
      <w:pPr>
        <w:pStyle w:val="BodyText"/>
      </w:pPr>
      <w:r w:rsidRPr="001D1CED">
        <w:t>BSBWOR203B Work effectively with others</w:t>
      </w:r>
    </w:p>
    <w:p w:rsidR="00000000" w:rsidRPr="001D1CED" w:rsidP="001D1CED">
      <w:pPr>
        <w:pStyle w:val="BodyText"/>
      </w:pPr>
      <w:r w:rsidRPr="001D1CED">
        <w:t>BSBWOR301B Organise personal work priorities and development</w:t>
      </w:r>
    </w:p>
    <w:p w:rsidR="00000000" w:rsidRPr="001D1CED" w:rsidP="001D1CED">
      <w:pPr>
        <w:pStyle w:val="BodyText"/>
      </w:pPr>
    </w:p>
    <w:p w:rsidR="00000000" w:rsidRPr="001D1CED" w:rsidP="001D1CED">
      <w:pPr>
        <w:pStyle w:val="BodyText"/>
      </w:pPr>
      <w:r w:rsidRPr="001D1CED">
        <w:rPr>
          <w:rStyle w:val="SpecialBold"/>
        </w:rPr>
        <w:t>Group B</w:t>
      </w:r>
    </w:p>
    <w:p w:rsidR="00000000" w:rsidRPr="001D1CED" w:rsidP="001D1CED">
      <w:pPr>
        <w:pStyle w:val="BodyText"/>
      </w:pPr>
      <w:r w:rsidRPr="001D1CED">
        <w:t>BSBMGT401A Show leadership in the workplace</w:t>
      </w:r>
    </w:p>
    <w:p w:rsidR="00000000" w:rsidRPr="001D1CED" w:rsidP="001D1CED">
      <w:pPr>
        <w:pStyle w:val="BodyText"/>
      </w:pPr>
      <w:r w:rsidRPr="001D1CED">
        <w:t>BSBMGT402A Implement operational plan</w:t>
      </w:r>
    </w:p>
    <w:p w:rsidR="00000000" w:rsidRPr="001D1CED" w:rsidP="001D1CED">
      <w:pPr>
        <w:pStyle w:val="BodyText"/>
      </w:pPr>
      <w:r w:rsidRPr="001D1CED">
        <w:t>BSBMGT405A Provide personal leadership</w:t>
      </w:r>
    </w:p>
    <w:p w:rsidR="00000000" w:rsidRPr="001D1CED" w:rsidP="001D1CED">
      <w:pPr>
        <w:pStyle w:val="BodyText"/>
      </w:pPr>
      <w:r w:rsidRPr="001D1CED">
        <w:t>BSBSLS407A Identify and plan sales prospects</w:t>
      </w:r>
    </w:p>
    <w:p w:rsidR="00000000" w:rsidRPr="001D1CED" w:rsidP="001D1CED">
      <w:pPr>
        <w:pStyle w:val="BodyText"/>
      </w:pPr>
      <w:r w:rsidRPr="001D1CED">
        <w:t xml:space="preserve">BSBSLS408A Present, </w:t>
      </w:r>
      <w:r w:rsidRPr="001D1CED">
        <w:t>secure and support sales solutions</w:t>
      </w:r>
    </w:p>
    <w:p w:rsidR="00000000" w:rsidRPr="001D1CED" w:rsidP="001D1CED">
      <w:pPr>
        <w:pStyle w:val="BodyText"/>
      </w:pPr>
      <w:r w:rsidRPr="001D1CED">
        <w:t>BSBSUS301A Implement and monitor environmentally sustainable work practices</w:t>
      </w:r>
    </w:p>
    <w:p w:rsidR="00000000" w:rsidRPr="001D1CED" w:rsidP="001D1CED">
      <w:pPr>
        <w:pStyle w:val="BodyText"/>
      </w:pPr>
      <w:r w:rsidRPr="001D1CED">
        <w:t>BSBWHS201A Contribute to health and safety of self and others</w:t>
      </w:r>
    </w:p>
    <w:p w:rsidR="00000000" w:rsidRPr="001D1CED" w:rsidP="001D1CED">
      <w:pPr>
        <w:pStyle w:val="BodyText"/>
      </w:pPr>
      <w:r w:rsidRPr="001D1CED">
        <w:t>BSBWHS302A Apply knowledge of WHS legislation in the workplace</w:t>
      </w:r>
    </w:p>
    <w:p w:rsidR="00000000" w:rsidRPr="001D1CED" w:rsidP="001D1CED">
      <w:pPr>
        <w:pStyle w:val="BodyText"/>
      </w:pPr>
      <w:r w:rsidRPr="001D1CED">
        <w:t>BSBWOR201A Manage pe</w:t>
      </w:r>
      <w:r w:rsidRPr="001D1CED">
        <w:t>rsonal stress in the workplace</w:t>
      </w:r>
    </w:p>
    <w:p w:rsidR="00000000" w:rsidRPr="001D1CED" w:rsidP="001D1CED">
      <w:pPr>
        <w:pStyle w:val="BodyText"/>
      </w:pPr>
      <w:r w:rsidRPr="001D1CED">
        <w:t>FNSSAM301A Identify opportunities for cross-selling products and services</w:t>
      </w:r>
    </w:p>
    <w:p w:rsidR="00000000" w:rsidRPr="001D1CED" w:rsidP="001D1CED">
      <w:pPr>
        <w:pStyle w:val="BodyText"/>
      </w:pPr>
      <w:r w:rsidRPr="001D1CED">
        <w:t>ICAICT209A Interact with ICT clients</w:t>
      </w:r>
    </w:p>
    <w:p w:rsidR="00000000" w:rsidRPr="001D1CED" w:rsidP="001D1CED">
      <w:pPr>
        <w:pStyle w:val="BodyText"/>
      </w:pPr>
      <w:r w:rsidRPr="001D1CED">
        <w:t>ICASAS204A Record client support requirements</w:t>
      </w:r>
    </w:p>
    <w:p w:rsidR="00000000" w:rsidRPr="001D1CED" w:rsidP="001D1CED">
      <w:pPr>
        <w:pStyle w:val="BodyText"/>
      </w:pPr>
      <w:r w:rsidRPr="001D1CED">
        <w:t>ICASAS305A Provide IT advice to clients</w:t>
      </w:r>
    </w:p>
    <w:p w:rsidR="00000000" w:rsidRPr="001D1CED" w:rsidP="001D1CED"/>
    <w:sectPr w:rsidSect="001D1C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 w:rsidRPr="009137FD" w:rsidP="00913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FD" w:rsidP="001D1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7FD" w:rsidP="001D1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37FD" w:rsidP="001D1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 w:rsidRPr="009137FD" w:rsidP="009137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FD" w:rsidRPr="002D2AF8" w:rsidP="001D1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BSB30211 Certificate III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9137FD" w:rsidP="001D1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A1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A8F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CED"/>
  </w:style>
  <w:style w:type="character" w:customStyle="1" w:styleId="Heading1Char">
    <w:name w:val="Heading 1 Char"/>
    <w:basedOn w:val="DefaultParagraphFont"/>
    <w:link w:val="Heading1"/>
    <w:rsid w:val="001D1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C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C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C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CED"/>
    <w:rPr>
      <w:b/>
      <w:spacing w:val="0"/>
    </w:rPr>
  </w:style>
  <w:style w:type="character" w:styleId="Emphasis">
    <w:name w:val="Emphasis"/>
    <w:basedOn w:val="DefaultParagraphFont"/>
    <w:qFormat/>
    <w:rsid w:val="001D1CED"/>
    <w:rPr>
      <w:i/>
    </w:rPr>
  </w:style>
  <w:style w:type="paragraph" w:customStyle="1" w:styleId="SuperHeading">
    <w:name w:val="SuperHeading"/>
    <w:basedOn w:val="Normal"/>
    <w:rsid w:val="001D1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D1C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D1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C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C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C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C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CED"/>
  </w:style>
  <w:style w:type="paragraph" w:styleId="TableofFigures">
    <w:name w:val="table of figures"/>
    <w:basedOn w:val="Normal"/>
    <w:next w:val="Normal"/>
    <w:semiHidden/>
    <w:rsid w:val="001D1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CED"/>
    <w:pPr>
      <w:numPr>
        <w:numId w:val="10"/>
      </w:numPr>
    </w:pPr>
  </w:style>
  <w:style w:type="character" w:customStyle="1" w:styleId="WingdingSymbols">
    <w:name w:val="Wingding Symbols"/>
    <w:rsid w:val="001D1CED"/>
    <w:rPr>
      <w:rFonts w:ascii="Wingdings" w:hAnsi="Wingdings"/>
    </w:rPr>
  </w:style>
  <w:style w:type="paragraph" w:customStyle="1" w:styleId="TableHeading">
    <w:name w:val="Table Heading"/>
    <w:basedOn w:val="HeadingBase"/>
    <w:rsid w:val="001D1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CED"/>
    <w:rPr>
      <w:color w:val="0033CC"/>
      <w:u w:val="none"/>
    </w:rPr>
  </w:style>
  <w:style w:type="paragraph" w:customStyle="1" w:styleId="BodyTextRight">
    <w:name w:val="Body Text Right"/>
    <w:basedOn w:val="BodyText"/>
    <w:rsid w:val="001D1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CED"/>
    <w:rPr>
      <w:sz w:val="32"/>
    </w:rPr>
  </w:style>
  <w:style w:type="paragraph" w:customStyle="1" w:styleId="HeadingProcedure">
    <w:name w:val="Heading Procedure"/>
    <w:basedOn w:val="HeadingBase"/>
    <w:next w:val="Normal"/>
    <w:rsid w:val="001D1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CED"/>
    <w:pPr>
      <w:spacing w:before="60" w:after="60"/>
    </w:pPr>
  </w:style>
  <w:style w:type="paragraph" w:styleId="ListContinue">
    <w:name w:val="List Continue"/>
    <w:basedOn w:val="List"/>
    <w:rsid w:val="001D1CED"/>
    <w:pPr>
      <w:ind w:firstLine="0"/>
    </w:pPr>
  </w:style>
  <w:style w:type="paragraph" w:customStyle="1" w:styleId="ListNote">
    <w:name w:val="List Note"/>
    <w:basedOn w:val="List"/>
    <w:rsid w:val="001D1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CED"/>
    <w:rPr>
      <w:rFonts w:ascii="Courier New" w:hAnsi="Courier New"/>
    </w:rPr>
  </w:style>
  <w:style w:type="paragraph" w:customStyle="1" w:styleId="NoteBullet">
    <w:name w:val="Note Bullet"/>
    <w:basedOn w:val="Note"/>
    <w:rsid w:val="001D1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C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CED"/>
    <w:rPr>
      <w:b/>
      <w:smallCaps/>
    </w:rPr>
  </w:style>
  <w:style w:type="paragraph" w:customStyle="1" w:styleId="TableListNumber">
    <w:name w:val="Table List Number"/>
    <w:basedOn w:val="ListNumber"/>
    <w:rsid w:val="001D1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CED"/>
    <w:pPr>
      <w:numPr>
        <w:numId w:val="8"/>
      </w:numPr>
    </w:pPr>
  </w:style>
  <w:style w:type="paragraph" w:customStyle="1" w:styleId="ListAlpha2">
    <w:name w:val="List Alpha 2"/>
    <w:basedOn w:val="List2"/>
    <w:rsid w:val="001D1CED"/>
    <w:pPr>
      <w:numPr>
        <w:numId w:val="7"/>
      </w:numPr>
    </w:pPr>
  </w:style>
  <w:style w:type="paragraph" w:styleId="List2">
    <w:name w:val="List 2"/>
    <w:basedOn w:val="BodyText"/>
    <w:rsid w:val="001D1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C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CED"/>
    <w:pPr>
      <w:numPr>
        <w:numId w:val="2"/>
      </w:numPr>
    </w:pPr>
  </w:style>
  <w:style w:type="paragraph" w:styleId="ListBullet5">
    <w:name w:val="List Bullet 5"/>
    <w:basedOn w:val="List5"/>
    <w:rsid w:val="001D1CED"/>
    <w:pPr>
      <w:numPr>
        <w:numId w:val="3"/>
      </w:numPr>
    </w:pPr>
  </w:style>
  <w:style w:type="paragraph" w:styleId="ListContinue2">
    <w:name w:val="List Continue 2"/>
    <w:basedOn w:val="List2"/>
    <w:rsid w:val="001D1CED"/>
    <w:pPr>
      <w:ind w:firstLine="0"/>
    </w:pPr>
  </w:style>
  <w:style w:type="paragraph" w:styleId="ListContinue3">
    <w:name w:val="List Continue 3"/>
    <w:basedOn w:val="List3"/>
    <w:rsid w:val="001D1CED"/>
    <w:pPr>
      <w:ind w:left="1021" w:firstLine="0"/>
    </w:pPr>
  </w:style>
  <w:style w:type="paragraph" w:styleId="ListContinue4">
    <w:name w:val="List Continue 4"/>
    <w:basedOn w:val="List4"/>
    <w:rsid w:val="001D1CED"/>
    <w:pPr>
      <w:ind w:firstLine="0"/>
    </w:pPr>
  </w:style>
  <w:style w:type="paragraph" w:styleId="ListContinue5">
    <w:name w:val="List Continue 5"/>
    <w:basedOn w:val="List5"/>
    <w:rsid w:val="001D1CED"/>
    <w:pPr>
      <w:ind w:firstLine="0"/>
    </w:pPr>
  </w:style>
  <w:style w:type="paragraph" w:styleId="ListNumber3">
    <w:name w:val="List Number 3"/>
    <w:basedOn w:val="List3"/>
    <w:rsid w:val="001D1CED"/>
    <w:pPr>
      <w:numPr>
        <w:numId w:val="4"/>
      </w:numPr>
    </w:pPr>
  </w:style>
  <w:style w:type="paragraph" w:styleId="ListNumber4">
    <w:name w:val="List Number 4"/>
    <w:basedOn w:val="List4"/>
    <w:rsid w:val="001D1CED"/>
    <w:pPr>
      <w:numPr>
        <w:numId w:val="5"/>
      </w:numPr>
    </w:pPr>
  </w:style>
  <w:style w:type="paragraph" w:styleId="ListNumber5">
    <w:name w:val="List Number 5"/>
    <w:basedOn w:val="List5"/>
    <w:rsid w:val="001D1CED"/>
    <w:pPr>
      <w:numPr>
        <w:numId w:val="6"/>
      </w:numPr>
    </w:pPr>
  </w:style>
  <w:style w:type="paragraph" w:styleId="BlockText">
    <w:name w:val="Block Text"/>
    <w:basedOn w:val="Normal"/>
    <w:rsid w:val="001D1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CED"/>
    <w:rPr>
      <w:sz w:val="16"/>
      <w:vertAlign w:val="superscript"/>
    </w:rPr>
  </w:style>
  <w:style w:type="character" w:customStyle="1" w:styleId="Symbols">
    <w:name w:val="Symbols"/>
    <w:basedOn w:val="DefaultParagraphFont"/>
    <w:rsid w:val="001D1CED"/>
    <w:rPr>
      <w:rFonts w:ascii="Symbol" w:hAnsi="Symbol"/>
    </w:rPr>
  </w:style>
  <w:style w:type="character" w:customStyle="1" w:styleId="MenuOptions">
    <w:name w:val="Menu Options"/>
    <w:basedOn w:val="DefaultParagraphFont"/>
    <w:rsid w:val="001D1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CED"/>
    <w:rPr>
      <w:b/>
    </w:rPr>
  </w:style>
  <w:style w:type="character" w:customStyle="1" w:styleId="Underlined">
    <w:name w:val="Underlined"/>
    <w:basedOn w:val="DefaultParagraphFont"/>
    <w:rsid w:val="001D1CED"/>
    <w:rPr>
      <w:u w:val="single"/>
    </w:rPr>
  </w:style>
  <w:style w:type="paragraph" w:customStyle="1" w:styleId="TableBodyTextRight">
    <w:name w:val="Table Body Text Right"/>
    <w:basedOn w:val="TableBodyText"/>
    <w:rsid w:val="001D1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CED"/>
    <w:rPr>
      <w:sz w:val="18"/>
    </w:rPr>
  </w:style>
  <w:style w:type="paragraph" w:customStyle="1" w:styleId="BodySmallRight">
    <w:name w:val="Body Small Right"/>
    <w:basedOn w:val="BodyTextRight"/>
    <w:rsid w:val="001D1CED"/>
    <w:rPr>
      <w:sz w:val="18"/>
      <w:szCs w:val="18"/>
    </w:rPr>
  </w:style>
  <w:style w:type="paragraph" w:customStyle="1" w:styleId="MarginEdition">
    <w:name w:val="Margin Edition"/>
    <w:basedOn w:val="MarginNote"/>
    <w:rsid w:val="001D1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CED"/>
    <w:rPr>
      <w:sz w:val="2"/>
      <w:szCs w:val="2"/>
    </w:rPr>
  </w:style>
  <w:style w:type="character" w:customStyle="1" w:styleId="Small">
    <w:name w:val="Small"/>
    <w:basedOn w:val="DefaultParagraphFont"/>
    <w:rsid w:val="001D1CED"/>
    <w:rPr>
      <w:sz w:val="16"/>
    </w:rPr>
  </w:style>
  <w:style w:type="paragraph" w:customStyle="1" w:styleId="WideTable">
    <w:name w:val="Wide Table"/>
    <w:basedOn w:val="Normal"/>
    <w:rsid w:val="001D1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CED"/>
  </w:style>
  <w:style w:type="paragraph" w:styleId="Quote">
    <w:name w:val="Quote"/>
    <w:basedOn w:val="Heading1"/>
    <w:link w:val="QuoteChar"/>
    <w:qFormat/>
    <w:rsid w:val="001D1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CED"/>
    <w:pPr>
      <w:pageBreakBefore/>
    </w:pPr>
  </w:style>
  <w:style w:type="paragraph" w:customStyle="1" w:styleId="Border">
    <w:name w:val="Border"/>
    <w:basedOn w:val="Normal"/>
    <w:qFormat/>
    <w:rsid w:val="001D1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CED"/>
    <w:rPr>
      <w:u w:val="single"/>
    </w:rPr>
  </w:style>
  <w:style w:type="paragraph" w:styleId="BalloonText">
    <w:name w:val="Balloon Text"/>
    <w:basedOn w:val="Normal"/>
    <w:link w:val="BalloonTextChar"/>
    <w:rsid w:val="001D1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C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C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4888</Characters>
  <Application>Microsoft Office Word</Application>
  <DocSecurity>0</DocSecurity>
  <Lines>160</Lines>
  <Paragraphs>108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BSB30211 Certificate III in Customer Contact</dc:title>
  <dc:subject>Approved</dc:subject>
  <dc:creator>Innovation and Business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2012-12-12T03:13:00Z</dcterms:created>
  <dcterms:modified xsi:type="dcterms:W3CDTF">2012-12-12T03:13:00Z</dcterms:modified>
</cp:coreProperties>
</file>