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85E" w:rsidP="0087685E">
      <w:pPr>
        <w:pStyle w:val="Title"/>
      </w:pPr>
      <w:r>
        <w:fldChar w:fldCharType="begin"/>
      </w:r>
      <w:r>
        <w:instrText xml:space="preserve"> TITLE   \* MERGEFORMAT </w:instrText>
      </w:r>
      <w:r>
        <w:fldChar w:fldCharType="separate"/>
      </w:r>
      <w:r>
        <w:t>BSBFLM509B Facilitate continuous improvement</w:t>
      </w:r>
      <w:r>
        <w:fldChar w:fldCharType="end"/>
      </w:r>
    </w:p>
    <w:p w:rsidR="0087685E" w:rsidP="0087685E">
      <w:pPr>
        <w:pStyle w:val="Version"/>
        <w:sectPr w:rsidSect="00F265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5F3" w:rsidP="00F265F3">
      <w:pPr>
        <w:pStyle w:val="SuperHeading"/>
      </w:pPr>
      <w:r w:rsidRPr="00F265F3">
        <w:t>BSBFLM509B Facilitate continuous improvement</w:t>
      </w:r>
    </w:p>
    <w:p w:rsidR="00000000" w:rsidRPr="00F265F3" w:rsidP="00F265F3">
      <w:pPr>
        <w:pStyle w:val="Heading1"/>
      </w:pPr>
      <w:bookmarkStart w:id="1" w:name="O_323251"/>
      <w:bookmarkEnd w:id="1"/>
      <w:r w:rsidRPr="00F265F3">
        <w:t>Modification History</w:t>
      </w:r>
    </w:p>
    <w:p w:rsidR="00000000" w:rsidRPr="00F265F3" w:rsidP="00F265F3">
      <w:pPr>
        <w:pStyle w:val="BodyText"/>
      </w:pPr>
      <w:r w:rsidRPr="00F265F3">
        <w:t>Not applicable.</w:t>
      </w:r>
    </w:p>
    <w:p w:rsidR="00000000" w:rsidRPr="00F265F3" w:rsidP="00F265F3">
      <w:pPr>
        <w:pStyle w:val="AllowPageBreak"/>
      </w:pPr>
    </w:p>
    <w:p w:rsidR="00000000" w:rsidRPr="00F265F3" w:rsidP="00F265F3">
      <w:pPr>
        <w:pStyle w:val="Heading1"/>
      </w:pPr>
      <w:bookmarkStart w:id="2" w:name="O_323260"/>
      <w:bookmarkEnd w:id="2"/>
      <w:r w:rsidRPr="00F265F3">
        <w:t>Unit Descriptor</w:t>
      </w:r>
    </w:p>
    <w:p w:rsidR="00000000" w:rsidRPr="00F265F3" w:rsidP="00F265F3">
      <w:pPr>
        <w:pStyle w:val="BodyText"/>
      </w:pPr>
      <w:r w:rsidRPr="00F265F3">
        <w:t>This unit specifies the outcomes required to lead and manage continuous improvement systems and processes. Pa</w:t>
      </w:r>
      <w:r w:rsidRPr="00F265F3">
        <w:t xml:space="preserve">rticular emphasis is on the development of systems and the analysis of information to monitor and adjust performance strategies and to manage opportunities for further improvements. </w:t>
      </w:r>
    </w:p>
    <w:p w:rsidR="00000000" w:rsidRPr="00F265F3" w:rsidP="00F265F3">
      <w:pPr>
        <w:pStyle w:val="BodyText"/>
      </w:pPr>
      <w:r w:rsidRPr="00F265F3">
        <w:t xml:space="preserve">This unit replaces BSBFLM509A Promote continuous improvement. </w:t>
      </w:r>
    </w:p>
    <w:p w:rsidR="00000000" w:rsidRPr="00F265F3" w:rsidP="00F265F3">
      <w:pPr>
        <w:pStyle w:val="BodyText"/>
      </w:pPr>
      <w:r w:rsidRPr="00F265F3">
        <w:t xml:space="preserve">Frontline </w:t>
      </w:r>
      <w:r w:rsidRPr="00F265F3">
        <w:t>managers have an active role in managing the continuous improvement process in achieving the organisation's objectives. Their position, closely associated with the creation and delivery of products and services, means that they play an important part in in</w:t>
      </w:r>
      <w:r w:rsidRPr="00F265F3">
        <w:t xml:space="preserve">fluencing the ongoing development of the organisation. </w:t>
      </w:r>
    </w:p>
    <w:p w:rsidR="00000000" w:rsidRPr="00F265F3" w:rsidP="00F265F3">
      <w:pPr>
        <w:pStyle w:val="BodyText"/>
      </w:pPr>
      <w:r w:rsidRPr="00F265F3">
        <w:t>At this level, work will normally be carried out within complex and diverse methods and procedures which require the exercise of considerable discretion and judgement, using a range of problem solving</w:t>
      </w:r>
      <w:r w:rsidRPr="00F265F3">
        <w:t xml:space="preserve"> and decision making strategies. </w:t>
      </w:r>
    </w:p>
    <w:p w:rsidR="00000000" w:rsidRPr="00F265F3" w:rsidP="00F265F3">
      <w:pPr>
        <w:pStyle w:val="BodyText"/>
      </w:pPr>
      <w:r w:rsidRPr="00F265F3">
        <w:t>This unit builds on BSBFLM409B Implement continuous improvement. Consider co-assessment with BSBFLM512A Ensure team effectiveness, BSBFLM505B Manage operational plan, and BSBFLM507B Manage quality customer service, BSBMGT5</w:t>
      </w:r>
      <w:r w:rsidRPr="00F265F3">
        <w:t xml:space="preserve">05A Ensure a safe workplace, BSBFLM510B Facilitate and capitalise on change and innovation, and BSBFLM511B Develop a workplace learning environment. </w:t>
      </w:r>
    </w:p>
    <w:p w:rsidR="00000000" w:rsidRPr="00F265F3" w:rsidP="00F265F3">
      <w:pPr>
        <w:pStyle w:val="BodyText"/>
      </w:pPr>
      <w:r w:rsidRPr="00F265F3">
        <w:t>This unit specifies the outcomes required to lead and manage continuous improvement systems and processes.</w:t>
      </w:r>
      <w:r w:rsidRPr="00F265F3">
        <w:t xml:space="preserve"> Particular emphasis is on the development of systems and the analysis of information to monitor and adjust performance strategies and to manage opportunities for further improvements. </w:t>
      </w:r>
    </w:p>
    <w:p w:rsidR="00000000" w:rsidRPr="00F265F3" w:rsidP="00F265F3">
      <w:pPr>
        <w:pStyle w:val="BodyText"/>
      </w:pPr>
      <w:r w:rsidRPr="00F265F3">
        <w:t xml:space="preserve">This unit replaces BSBFLM509A Promote continuous improvement. </w:t>
      </w:r>
    </w:p>
    <w:p w:rsidR="00000000" w:rsidRPr="00F265F3" w:rsidP="00F265F3">
      <w:pPr>
        <w:pStyle w:val="BodyText"/>
      </w:pPr>
      <w:r w:rsidRPr="00F265F3">
        <w:t xml:space="preserve">Frontline managers have an active role in managing the continuous improvement process in achieving the organisation's objectives. Their position, closely associated with the creation and delivery of products and services, means that they play an important </w:t>
      </w:r>
      <w:r w:rsidRPr="00F265F3">
        <w:t xml:space="preserve">part in influencing the ongoing development of the organisation. </w:t>
      </w:r>
    </w:p>
    <w:p w:rsidR="00000000" w:rsidRPr="00F265F3" w:rsidP="00F265F3">
      <w:pPr>
        <w:pStyle w:val="BodyText"/>
      </w:pPr>
      <w:r w:rsidRPr="00F265F3">
        <w:t>At this level, work will normally be carried out within complex and diverse methods and procedures which require the exercise of considerable discretion and judgement, using a range of probl</w:t>
      </w:r>
      <w:r w:rsidRPr="00F265F3">
        <w:t xml:space="preserve">em solving and decision making strategies. </w:t>
      </w:r>
    </w:p>
    <w:p w:rsidR="00000000" w:rsidRPr="00F265F3" w:rsidP="00F265F3">
      <w:pPr>
        <w:pStyle w:val="BodyText"/>
      </w:pPr>
      <w:r w:rsidRPr="00F265F3">
        <w:t>This unit builds on BSBFLM409B Implement continuous improvement. Consider co-assessment with BSBFLM512A Ensure team effectiveness, BSBFLM505B Manage operational plan, and BSBFLM507B Manage quality customer servic</w:t>
      </w:r>
      <w:r w:rsidRPr="00F265F3">
        <w:t xml:space="preserve">e, BSBMGT505A Ensure a safe workplace, BSBFLM510B Facilitate and capitalise on change and innovation, and BSBFLM511B Develop a workplace learning environment. </w:t>
      </w:r>
    </w:p>
    <w:p w:rsidR="00000000" w:rsidRPr="00F265F3" w:rsidP="00F265F3">
      <w:pPr>
        <w:pStyle w:val="AllowPageBreak"/>
      </w:pPr>
    </w:p>
    <w:p w:rsidR="00000000" w:rsidRPr="00F265F3" w:rsidP="00F265F3">
      <w:pPr>
        <w:pStyle w:val="Heading1"/>
      </w:pPr>
      <w:bookmarkStart w:id="3" w:name="O_323259"/>
      <w:bookmarkEnd w:id="3"/>
      <w:r w:rsidRPr="00F265F3">
        <w:t>Application of the Unit</w:t>
      </w:r>
    </w:p>
    <w:p w:rsidR="00000000" w:rsidRPr="00F265F3" w:rsidP="00F265F3">
      <w:pPr>
        <w:pStyle w:val="BodyText"/>
      </w:pPr>
      <w:r w:rsidRPr="00F265F3">
        <w:t>Not applicable.</w:t>
      </w:r>
    </w:p>
    <w:p w:rsidR="00000000" w:rsidRPr="00F265F3" w:rsidP="00F265F3">
      <w:pPr>
        <w:pStyle w:val="AllowPageBreak"/>
      </w:pPr>
    </w:p>
    <w:p w:rsidR="00000000" w:rsidRPr="00F265F3" w:rsidP="00F265F3">
      <w:pPr>
        <w:pStyle w:val="Heading1"/>
      </w:pPr>
      <w:bookmarkStart w:id="4" w:name="O_323258"/>
      <w:bookmarkEnd w:id="4"/>
      <w:r w:rsidRPr="00F265F3">
        <w:t>Licensing/Regulatory I</w:t>
      </w:r>
      <w:r w:rsidRPr="00F265F3">
        <w:t>nformation</w:t>
      </w:r>
    </w:p>
    <w:p w:rsidR="00000000" w:rsidRPr="00F265F3" w:rsidP="00F265F3">
      <w:pPr>
        <w:pStyle w:val="BodyText"/>
      </w:pPr>
      <w:r w:rsidRPr="00F265F3">
        <w:t>Not applicable.</w:t>
      </w:r>
    </w:p>
    <w:p w:rsidR="00000000" w:rsidRPr="00F265F3" w:rsidP="00F265F3">
      <w:pPr>
        <w:pStyle w:val="AllowPageBreak"/>
      </w:pPr>
    </w:p>
    <w:p w:rsidR="00000000" w:rsidRPr="00F265F3" w:rsidP="00F265F3">
      <w:pPr>
        <w:pStyle w:val="Heading1"/>
      </w:pPr>
      <w:bookmarkStart w:id="5" w:name="O_323257"/>
      <w:bookmarkEnd w:id="5"/>
      <w:r w:rsidRPr="00F265F3">
        <w:t>Pre-Requisites</w:t>
      </w:r>
    </w:p>
    <w:p w:rsidR="00000000" w:rsidRPr="00F265F3" w:rsidP="00F265F3">
      <w:pPr>
        <w:pStyle w:val="BodyText"/>
      </w:pPr>
      <w:r w:rsidRPr="00F265F3">
        <w:t>Not applicable.</w:t>
      </w:r>
    </w:p>
    <w:p w:rsidR="00000000" w:rsidRPr="00F265F3" w:rsidP="00F265F3">
      <w:pPr>
        <w:pStyle w:val="AllowPageBreak"/>
      </w:pPr>
    </w:p>
    <w:p w:rsidR="00000000" w:rsidRPr="00F265F3" w:rsidP="00F265F3">
      <w:pPr>
        <w:pStyle w:val="Heading1"/>
      </w:pPr>
      <w:bookmarkStart w:id="6" w:name="O_323250"/>
      <w:bookmarkEnd w:id="6"/>
      <w:r w:rsidRPr="00F265F3">
        <w:t>Employability Skills Information</w:t>
      </w:r>
    </w:p>
    <w:p w:rsidR="00000000" w:rsidRPr="00F265F3" w:rsidP="00F265F3">
      <w:pPr>
        <w:pStyle w:val="BodyText"/>
      </w:pPr>
      <w:r w:rsidRPr="00F265F3">
        <w:t>Not applicable.</w:t>
      </w:r>
    </w:p>
    <w:p w:rsidR="00000000" w:rsidRPr="00F265F3" w:rsidP="00F265F3">
      <w:pPr>
        <w:pStyle w:val="AllowPageBreak"/>
      </w:pPr>
    </w:p>
    <w:p w:rsidR="00000000" w:rsidRPr="00F265F3" w:rsidP="00F265F3">
      <w:pPr>
        <w:pStyle w:val="Heading1"/>
      </w:pPr>
      <w:bookmarkStart w:id="7" w:name="O_323255"/>
      <w:bookmarkEnd w:id="7"/>
      <w:r w:rsidRPr="00F265F3">
        <w:t>Elements and Performance Criteria Pre-Content</w:t>
      </w:r>
    </w:p>
    <w:p w:rsidR="00000000" w:rsidRPr="00F265F3" w:rsidP="00F265F3">
      <w:pPr>
        <w:pStyle w:val="BodyText"/>
      </w:pPr>
      <w:r w:rsidRPr="00F265F3">
        <w:t>Not applicable.</w:t>
      </w:r>
    </w:p>
    <w:p w:rsidR="00000000" w:rsidRPr="00F265F3" w:rsidP="00F265F3">
      <w:pPr>
        <w:pStyle w:val="AllowPageBreak"/>
      </w:pPr>
    </w:p>
    <w:p w:rsidR="00000000" w:rsidRPr="00F265F3" w:rsidP="00F265F3">
      <w:pPr>
        <w:pStyle w:val="Heading1"/>
      </w:pPr>
      <w:bookmarkStart w:id="8" w:name="O_323261"/>
      <w:bookmarkEnd w:id="8"/>
      <w:r w:rsidRPr="00F265F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7685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rPr>
                <w:rStyle w:val="SpecialBold"/>
              </w:rPr>
              <w:t>Elements and Performance Criteria</w:t>
            </w:r>
          </w:p>
        </w:tc>
      </w:tr>
      <w:tr w:rsidTr="0087685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265F3" w:rsidP="00F265F3">
            <w:pPr>
              <w:pStyle w:val="BodyText"/>
            </w:pPr>
            <w:r w:rsidRPr="00F265F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rPr>
                <w:rStyle w:val="SpecialBold"/>
              </w:rPr>
              <w:t>Performance Criteria</w:t>
            </w:r>
          </w:p>
        </w:tc>
      </w:tr>
      <w:tr w:rsidTr="008768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1</w:t>
            </w:r>
          </w:p>
        </w:tc>
        <w:tc>
          <w:tcPr>
            <w:tcW w:w="3000" w:type="dxa"/>
            <w:vMerge w:val="restart"/>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Lead continuous improvement systems and processes</w:t>
            </w:r>
          </w:p>
        </w:tc>
        <w:tc>
          <w:tcPr>
            <w:tcW w:w="5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1.1</w:t>
            </w:r>
          </w:p>
        </w:tc>
        <w:tc>
          <w:tcPr>
            <w:tcW w:w="51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Strategies are developed to ensure that team members are actively encouraged and supported to participate in decision making processes, and to assume responsibility and exercise initiative as appropriate</w:t>
            </w:r>
          </w:p>
        </w:tc>
      </w:tr>
      <w:tr w:rsidTr="008768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1.2</w:t>
            </w:r>
          </w:p>
        </w:tc>
        <w:tc>
          <w:tcPr>
            <w:tcW w:w="51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Systems are established to ensure that the organisation's continuous improvement processes are communicated to all stakeholders</w:t>
            </w:r>
          </w:p>
        </w:tc>
      </w:tr>
      <w:tr w:rsidTr="008768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1.3</w:t>
            </w:r>
          </w:p>
        </w:tc>
        <w:tc>
          <w:tcPr>
            <w:tcW w:w="51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Effective mentoring and coaching processes are developed to ensure that individuals and teams are able to implement and s</w:t>
            </w:r>
            <w:r w:rsidRPr="00F265F3">
              <w:t>upport the organisation's continuous improvement processes</w:t>
            </w:r>
          </w:p>
        </w:tc>
      </w:tr>
      <w:tr w:rsidTr="008768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2</w:t>
            </w:r>
          </w:p>
        </w:tc>
        <w:tc>
          <w:tcPr>
            <w:tcW w:w="3000" w:type="dxa"/>
            <w:vMerge w:val="restart"/>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Monitor and adjust performance strategies</w:t>
            </w:r>
          </w:p>
        </w:tc>
        <w:tc>
          <w:tcPr>
            <w:tcW w:w="5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2.1</w:t>
            </w:r>
          </w:p>
        </w:tc>
        <w:tc>
          <w:tcPr>
            <w:tcW w:w="51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Strategies are developed to ensure that systems and procedures including technology are used to monitor operational progress and to identify ways in</w:t>
            </w:r>
            <w:r w:rsidRPr="00F265F3">
              <w:t xml:space="preserve"> which planning and operations could be improved</w:t>
            </w:r>
          </w:p>
        </w:tc>
      </w:tr>
      <w:tr w:rsidTr="008768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2.2</w:t>
            </w:r>
          </w:p>
        </w:tc>
        <w:tc>
          <w:tcPr>
            <w:tcW w:w="51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Customer service strategies and processes are improved through continuous improvement techniques and processes</w:t>
            </w:r>
          </w:p>
        </w:tc>
      </w:tr>
      <w:tr w:rsidTr="008768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2.3</w:t>
            </w:r>
          </w:p>
        </w:tc>
        <w:tc>
          <w:tcPr>
            <w:tcW w:w="51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Strategies are adjusted and communicated to all stakeholders according to organisational procedures</w:t>
            </w:r>
          </w:p>
        </w:tc>
      </w:tr>
      <w:tr w:rsidTr="008768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3</w:t>
            </w:r>
          </w:p>
        </w:tc>
        <w:tc>
          <w:tcPr>
            <w:tcW w:w="3000" w:type="dxa"/>
            <w:vMerge w:val="restart"/>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Manage opportunities for further improvement</w:t>
            </w:r>
          </w:p>
        </w:tc>
        <w:tc>
          <w:tcPr>
            <w:tcW w:w="5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3.1</w:t>
            </w:r>
          </w:p>
        </w:tc>
        <w:tc>
          <w:tcPr>
            <w:tcW w:w="51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Processes are established to ensure that team members are informed of savings and productivity/ service improvements in achieving the business plan</w:t>
            </w:r>
          </w:p>
        </w:tc>
      </w:tr>
      <w:tr w:rsidTr="008768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3.2</w:t>
            </w:r>
          </w:p>
        </w:tc>
        <w:tc>
          <w:tcPr>
            <w:tcW w:w="51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Processes include documentation of work team performance to aid the identification of further opportu</w:t>
            </w:r>
            <w:r w:rsidRPr="00F265F3">
              <w:t>nities for improvement</w:t>
            </w:r>
          </w:p>
        </w:tc>
      </w:tr>
      <w:tr w:rsidTr="008768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65F3">
            <w:pPr>
              <w:pStyle w:val="BodyText"/>
              <w:rPr>
                <w:lang w:val="en-NZ"/>
              </w:rPr>
            </w:pPr>
            <w:r w:rsidRPr="00F265F3">
              <w:t>3.3</w:t>
            </w:r>
          </w:p>
        </w:tc>
        <w:tc>
          <w:tcPr>
            <w:tcW w:w="5100" w:type="dxa"/>
            <w:tcBorders>
              <w:top w:val="nil"/>
              <w:left w:val="nil"/>
              <w:bottom w:val="nil"/>
              <w:right w:val="nil"/>
            </w:tcBorders>
            <w:tcMar>
              <w:top w:w="0" w:type="dxa"/>
              <w:left w:w="62" w:type="dxa"/>
              <w:bottom w:w="0" w:type="dxa"/>
              <w:right w:w="62" w:type="dxa"/>
            </w:tcMar>
          </w:tcPr>
          <w:p w:rsidR="00000000" w:rsidRPr="00F265F3" w:rsidP="00F265F3">
            <w:pPr>
              <w:pStyle w:val="BodyText"/>
            </w:pPr>
            <w:r w:rsidRPr="00F265F3">
              <w:t>Areas which have recorded improvement and opportunities for improvement, are taken into account in all aspects of future planning</w:t>
            </w:r>
          </w:p>
        </w:tc>
      </w:tr>
    </w:tbl>
    <w:p w:rsidR="00000000" w:rsidRPr="00F265F3" w:rsidP="00F265F3">
      <w:pPr>
        <w:pStyle w:val="BodyText"/>
      </w:pPr>
    </w:p>
    <w:p w:rsidR="00000000" w:rsidRPr="00F265F3" w:rsidP="00F265F3">
      <w:pPr>
        <w:pStyle w:val="AllowPageBreak"/>
      </w:pPr>
    </w:p>
    <w:p w:rsidR="00000000" w:rsidRPr="00F265F3" w:rsidP="00F265F3">
      <w:pPr>
        <w:pStyle w:val="Heading1"/>
      </w:pPr>
      <w:bookmarkStart w:id="9" w:name="O_323254"/>
      <w:bookmarkEnd w:id="9"/>
      <w:r w:rsidRPr="00F265F3">
        <w:t>Required Skills and Knowledge</w:t>
      </w:r>
    </w:p>
    <w:p w:rsidR="00000000" w:rsidRPr="00F265F3" w:rsidP="00F265F3">
      <w:pPr>
        <w:pStyle w:val="BodyText"/>
      </w:pPr>
      <w:r w:rsidRPr="00F265F3">
        <w:t>Not applicable.</w:t>
      </w:r>
    </w:p>
    <w:p w:rsidR="00000000" w:rsidRPr="00F265F3" w:rsidP="00F265F3">
      <w:pPr>
        <w:pStyle w:val="AllowPageBreak"/>
      </w:pPr>
    </w:p>
    <w:p w:rsidR="00000000" w:rsidRPr="00F265F3" w:rsidP="00F265F3">
      <w:pPr>
        <w:pStyle w:val="Heading1"/>
      </w:pPr>
      <w:bookmarkStart w:id="10" w:name="O_323253"/>
      <w:bookmarkEnd w:id="10"/>
      <w:r w:rsidRPr="00F265F3">
        <w:t>Evidence Guide</w:t>
      </w:r>
    </w:p>
    <w:p w:rsidR="00000000" w:rsidRPr="00F265F3" w:rsidP="00F265F3">
      <w:pPr>
        <w:pStyle w:val="BodyText"/>
      </w:pPr>
      <w:r w:rsidRPr="00F265F3">
        <w:t>The Evidence Guide provides advice to inform and support appropriate assessment of this unit. It contains an overview of the assessment requirements followed by identification of specific aspects of evidence that will need to be addressed in determining c</w:t>
      </w:r>
      <w:r w:rsidRPr="00F265F3">
        <w:t xml:space="preserve">ompetence. The Evidence Guide is an integral part of the unit and should be read and interpreted in conjunction with the other components of competency. Assessment must reflect the endorsed Assessment Guidelines of the parent Training Package. </w:t>
      </w:r>
    </w:p>
    <w:p w:rsidR="00000000" w:rsidRPr="00F265F3" w:rsidP="00F265F3">
      <w:pPr>
        <w:pStyle w:val="BodyText"/>
      </w:pPr>
      <w:r w:rsidRPr="00F265F3">
        <w:rPr>
          <w:rStyle w:val="SpecialBold"/>
        </w:rPr>
        <w:t>Overview of</w:t>
      </w:r>
      <w:r w:rsidRPr="00F265F3">
        <w:rPr>
          <w:rStyle w:val="SpecialBold"/>
        </w:rPr>
        <w:t xml:space="preserve"> Assessment Requirements</w:t>
      </w:r>
    </w:p>
    <w:p w:rsidR="00000000" w:rsidRPr="00F265F3" w:rsidP="00F265F3">
      <w:pPr>
        <w:pStyle w:val="BodyText"/>
      </w:pPr>
      <w:r w:rsidRPr="00F265F3">
        <w:t>A person who demonstrates competence in this standard must be able to provide evidence that they are able to develop, monitor and adjust plans, processes and procedures to improve performance; they must also be able to support othe</w:t>
      </w:r>
      <w:r w:rsidRPr="00F265F3">
        <w:t>rs to implement the continuous improvement system/processes and to be able to identify and manage opportunities for further improvement.</w:t>
      </w:r>
    </w:p>
    <w:p w:rsidR="00000000" w:rsidRPr="00F265F3" w:rsidP="00F265F3">
      <w:pPr>
        <w:pStyle w:val="BodyText"/>
      </w:pPr>
      <w:r w:rsidRPr="00F265F3">
        <w:rPr>
          <w:rStyle w:val="SpecialBold"/>
        </w:rPr>
        <w:t>Specific Evidence Requirements</w:t>
      </w:r>
    </w:p>
    <w:p w:rsidR="00000000" w:rsidRPr="00F265F3" w:rsidP="00F265F3">
      <w:pPr>
        <w:pStyle w:val="BodyText"/>
      </w:pPr>
      <w:r w:rsidRPr="00F265F3">
        <w:rPr>
          <w:rStyle w:val="SpecialBold"/>
        </w:rPr>
        <w:t>Required knowledge and understanding include</w:t>
      </w:r>
      <w:r w:rsidRPr="00F265F3">
        <w:t>:</w:t>
      </w:r>
    </w:p>
    <w:p w:rsidR="00000000" w:rsidRPr="00F265F3" w:rsidP="00F265F3">
      <w:pPr>
        <w:pStyle w:val="BodyText"/>
      </w:pPr>
      <w:r w:rsidRPr="00F265F3">
        <w:t>relevant legislation from all levels of go</w:t>
      </w:r>
      <w:r w:rsidRPr="00F265F3">
        <w:t xml:space="preserve">vernment that affects business operation, especially in regard to occupational health and safety and environmental issues, equal opportunity, industrial relations and anti-discrimination  </w:t>
      </w:r>
    </w:p>
    <w:p w:rsidR="00000000" w:rsidRPr="00F265F3" w:rsidP="00F265F3">
      <w:pPr>
        <w:pStyle w:val="BodyText"/>
      </w:pPr>
      <w:r w:rsidRPr="00F265F3">
        <w:t>the principles and techniques involved in the management and organi</w:t>
      </w:r>
      <w:r w:rsidRPr="00F265F3">
        <w:t xml:space="preserve">sation of: </w:t>
      </w:r>
    </w:p>
    <w:p w:rsidR="00000000" w:rsidRPr="00F265F3" w:rsidP="00F265F3">
      <w:pPr>
        <w:pStyle w:val="BodyText"/>
      </w:pPr>
      <w:r w:rsidRPr="00F265F3">
        <w:t xml:space="preserve">- continuous improvement systems and processes </w:t>
      </w:r>
    </w:p>
    <w:p w:rsidR="00000000" w:rsidRPr="00F265F3" w:rsidP="00F265F3">
      <w:pPr>
        <w:pStyle w:val="BodyText"/>
      </w:pPr>
      <w:r w:rsidRPr="00F265F3">
        <w:t xml:space="preserve">- benchmarking </w:t>
      </w:r>
    </w:p>
    <w:p w:rsidR="00000000" w:rsidRPr="00F265F3" w:rsidP="00F265F3">
      <w:pPr>
        <w:pStyle w:val="BodyText"/>
      </w:pPr>
      <w:r w:rsidRPr="00F265F3">
        <w:t xml:space="preserve">- change management </w:t>
      </w:r>
    </w:p>
    <w:p w:rsidR="00000000" w:rsidRPr="00F265F3" w:rsidP="00F265F3">
      <w:pPr>
        <w:pStyle w:val="BodyText"/>
      </w:pPr>
      <w:r w:rsidRPr="00F265F3">
        <w:t xml:space="preserve">- problem identification and resolution </w:t>
      </w:r>
    </w:p>
    <w:p w:rsidR="00000000" w:rsidRPr="00F265F3" w:rsidP="00F265F3">
      <w:pPr>
        <w:pStyle w:val="BodyText"/>
      </w:pPr>
      <w:r w:rsidRPr="00F265F3">
        <w:t xml:space="preserve">- leadership and mentoring techniques </w:t>
      </w:r>
    </w:p>
    <w:p w:rsidR="00000000" w:rsidRPr="00F265F3" w:rsidP="00F265F3">
      <w:pPr>
        <w:pStyle w:val="BodyText"/>
      </w:pPr>
      <w:r w:rsidRPr="00F265F3">
        <w:t xml:space="preserve">- management of ongoing product and service quality </w:t>
      </w:r>
    </w:p>
    <w:p w:rsidR="00000000" w:rsidRPr="00F265F3" w:rsidP="00F265F3">
      <w:pPr>
        <w:pStyle w:val="BodyText"/>
      </w:pPr>
      <w:r w:rsidRPr="00F265F3">
        <w:t>- consultation and communi</w:t>
      </w:r>
      <w:r w:rsidRPr="00F265F3">
        <w:t xml:space="preserve">cation techniques </w:t>
      </w:r>
    </w:p>
    <w:p w:rsidR="00000000" w:rsidRPr="00F265F3" w:rsidP="00F265F3">
      <w:pPr>
        <w:pStyle w:val="BodyText"/>
      </w:pPr>
      <w:r w:rsidRPr="00F265F3">
        <w:t xml:space="preserve">- best practice </w:t>
      </w:r>
    </w:p>
    <w:p w:rsidR="00000000" w:rsidRPr="00F265F3" w:rsidP="00F265F3">
      <w:pPr>
        <w:pStyle w:val="BodyText"/>
      </w:pPr>
      <w:r w:rsidRPr="00F265F3">
        <w:t xml:space="preserve">- strategies to monitor and adjust operational performance  </w:t>
      </w:r>
    </w:p>
    <w:p w:rsidR="00000000" w:rsidRPr="00F265F3" w:rsidP="00F265F3">
      <w:pPr>
        <w:pStyle w:val="BodyText"/>
      </w:pPr>
      <w:r w:rsidRPr="00F265F3">
        <w:t xml:space="preserve">- recording and reporting methods </w:t>
      </w:r>
    </w:p>
    <w:p w:rsidR="00000000" w:rsidRPr="00F265F3" w:rsidP="00F265F3">
      <w:pPr>
        <w:pStyle w:val="BodyText"/>
      </w:pPr>
      <w:r w:rsidRPr="00F265F3">
        <w:t xml:space="preserve">benefits of continuous improvement  </w:t>
      </w:r>
    </w:p>
    <w:p w:rsidR="00000000" w:rsidRPr="00F265F3" w:rsidP="00F265F3">
      <w:pPr>
        <w:pStyle w:val="BodyText"/>
      </w:pPr>
      <w:r w:rsidRPr="00F265F3">
        <w:t xml:space="preserve">barriers to continuous improvement  </w:t>
      </w:r>
    </w:p>
    <w:p w:rsidR="00000000" w:rsidRPr="00F265F3" w:rsidP="00F265F3">
      <w:pPr>
        <w:pStyle w:val="BodyText"/>
      </w:pPr>
      <w:r w:rsidRPr="00F265F3">
        <w:t>quality approaches which the organisation may impl</w:t>
      </w:r>
      <w:r w:rsidRPr="00F265F3">
        <w:t xml:space="preserve">ement  </w:t>
      </w:r>
    </w:p>
    <w:p w:rsidR="00000000" w:rsidRPr="00F265F3" w:rsidP="00F265F3">
      <w:pPr>
        <w:pStyle w:val="BodyText"/>
      </w:pPr>
      <w:r w:rsidRPr="00F265F3">
        <w:t xml:space="preserve">methods that can be used in continuous improvement  </w:t>
      </w:r>
    </w:p>
    <w:p w:rsidR="00000000" w:rsidRPr="00F265F3" w:rsidP="00F265F3">
      <w:pPr>
        <w:pStyle w:val="BodyText"/>
      </w:pPr>
      <w:r w:rsidRPr="00F265F3">
        <w:t xml:space="preserve">organisation's recording, reporting and recommendation processes to facilitate continuous improvement </w:t>
      </w:r>
    </w:p>
    <w:p w:rsidR="00000000" w:rsidRPr="00F265F3" w:rsidP="00F265F3">
      <w:pPr>
        <w:pStyle w:val="BodyText"/>
      </w:pPr>
      <w:r w:rsidRPr="00F265F3">
        <w:rPr>
          <w:rStyle w:val="SpecialBold"/>
        </w:rPr>
        <w:t>Required skills and attributes include</w:t>
      </w:r>
      <w:r w:rsidRPr="00F265F3">
        <w:t xml:space="preserve">: </w:t>
      </w:r>
    </w:p>
    <w:p w:rsidR="00000000" w:rsidRPr="00F265F3" w:rsidP="00F265F3">
      <w:pPr>
        <w:pStyle w:val="BodyText"/>
      </w:pPr>
      <w:r w:rsidRPr="00F265F3">
        <w:t>ability to relate to people from a range of social,</w:t>
      </w:r>
      <w:r w:rsidRPr="00F265F3">
        <w:t xml:space="preserve"> cultural and ethnic backgrounds and physical and mental abilities  </w:t>
      </w:r>
    </w:p>
    <w:p w:rsidR="00000000" w:rsidRPr="00F265F3" w:rsidP="00F265F3">
      <w:pPr>
        <w:pStyle w:val="BodyText"/>
      </w:pPr>
      <w:r w:rsidRPr="00F265F3">
        <w:t xml:space="preserve">functional literacy skills to access and use workplace information  </w:t>
      </w:r>
    </w:p>
    <w:p w:rsidR="00000000" w:rsidRPr="00F265F3" w:rsidP="00F265F3">
      <w:pPr>
        <w:pStyle w:val="BodyText"/>
      </w:pPr>
      <w:r w:rsidRPr="00F265F3">
        <w:t xml:space="preserve">communication skills to: </w:t>
      </w:r>
    </w:p>
    <w:p w:rsidR="00000000" w:rsidRPr="00F265F3" w:rsidP="00F265F3">
      <w:pPr>
        <w:pStyle w:val="BodyText"/>
      </w:pPr>
      <w:r w:rsidRPr="00F265F3">
        <w:t xml:space="preserve">- gain the commitment of individuals/teams to continuous improvement </w:t>
      </w:r>
    </w:p>
    <w:p w:rsidR="00000000" w:rsidRPr="00F265F3" w:rsidP="00F265F3">
      <w:pPr>
        <w:pStyle w:val="BodyText"/>
      </w:pPr>
      <w:r w:rsidRPr="00F265F3">
        <w:t xml:space="preserve">- deal with people openly and fairly  </w:t>
      </w:r>
    </w:p>
    <w:p w:rsidR="00000000" w:rsidRPr="00F265F3" w:rsidP="00F265F3">
      <w:pPr>
        <w:pStyle w:val="BodyText"/>
      </w:pPr>
      <w:r w:rsidRPr="00F265F3">
        <w:t xml:space="preserve">- use consultation skills effectively </w:t>
      </w:r>
    </w:p>
    <w:p w:rsidR="00000000" w:rsidRPr="00F265F3" w:rsidP="00F265F3">
      <w:pPr>
        <w:pStyle w:val="BodyText"/>
      </w:pPr>
      <w:r w:rsidRPr="00F265F3">
        <w:t xml:space="preserve">research, analysis and reporting skills  </w:t>
      </w:r>
    </w:p>
    <w:p w:rsidR="00000000" w:rsidRPr="00F265F3" w:rsidP="00F265F3">
      <w:pPr>
        <w:pStyle w:val="BodyText"/>
      </w:pPr>
      <w:r w:rsidRPr="00F265F3">
        <w:t xml:space="preserve">monitoring and evaluating skills  </w:t>
      </w:r>
    </w:p>
    <w:p w:rsidR="00000000" w:rsidRPr="00F265F3" w:rsidP="00F265F3">
      <w:pPr>
        <w:pStyle w:val="BodyText"/>
      </w:pPr>
      <w:r w:rsidRPr="00F265F3">
        <w:t xml:space="preserve">skills to consolidate opportunities for improvement  </w:t>
      </w:r>
    </w:p>
    <w:p w:rsidR="00000000" w:rsidRPr="00F265F3" w:rsidP="00F265F3">
      <w:pPr>
        <w:pStyle w:val="BodyText"/>
      </w:pPr>
      <w:r w:rsidRPr="00F265F3">
        <w:t>coaching and mentoring skills to provide suppor</w:t>
      </w:r>
      <w:r w:rsidRPr="00F265F3">
        <w:t>t to colleagues</w:t>
      </w:r>
    </w:p>
    <w:p w:rsidR="00000000" w:rsidRPr="00F265F3" w:rsidP="00F265F3">
      <w:pPr>
        <w:pStyle w:val="BodyText"/>
      </w:pPr>
      <w:r w:rsidRPr="00F265F3">
        <w:rPr>
          <w:rStyle w:val="SpecialBold"/>
        </w:rPr>
        <w:t>Key competencies or generic skills relevant to this unit</w:t>
      </w:r>
    </w:p>
    <w:p w:rsidR="00000000" w:rsidRPr="00F265F3" w:rsidP="00F265F3">
      <w:pPr>
        <w:pStyle w:val="BodyText"/>
      </w:pPr>
      <w:r w:rsidRPr="00F265F3">
        <w:t>The seven key competencies represent generic skills considered essential for effective work participation. Innovation skills represent a further area of generic competence. The bracke</w:t>
      </w:r>
      <w:r w:rsidRPr="00F265F3">
        <w:t xml:space="preserve">ted numbering indicates the performance level required in this unit: </w:t>
      </w:r>
    </w:p>
    <w:p w:rsidR="00000000" w:rsidRPr="00F265F3" w:rsidP="00F265F3">
      <w:pPr>
        <w:pStyle w:val="BodyText"/>
      </w:pPr>
      <w:r w:rsidRPr="00F265F3">
        <w:t xml:space="preserve">Level (1) represents the competence to undertake tasks effectively </w:t>
      </w:r>
    </w:p>
    <w:p w:rsidR="00000000" w:rsidRPr="00F265F3" w:rsidP="00F265F3">
      <w:pPr>
        <w:pStyle w:val="BodyText"/>
      </w:pPr>
      <w:r w:rsidRPr="00F265F3">
        <w:t xml:space="preserve">Level (2) represents the competence to manage tasks </w:t>
      </w:r>
    </w:p>
    <w:p w:rsidR="00000000" w:rsidRPr="00F265F3" w:rsidP="00F265F3">
      <w:pPr>
        <w:pStyle w:val="BodyText"/>
      </w:pPr>
      <w:r w:rsidRPr="00F265F3">
        <w:t>Level (3) represents the competence to use concepts for evaluatin</w:t>
      </w:r>
      <w:r w:rsidRPr="00F265F3">
        <w:t>g and reshaping tasks. The bulleted points provide examples of how the key competencies can be applied for this unit.</w:t>
      </w:r>
    </w:p>
    <w:p w:rsidR="00000000" w:rsidRPr="00F265F3" w:rsidP="00F265F3">
      <w:pPr>
        <w:pStyle w:val="BodyText"/>
      </w:pPr>
      <w:r w:rsidRPr="00F265F3">
        <w:t xml:space="preserve">Communicating ideas and information (3) </w:t>
      </w:r>
    </w:p>
    <w:p w:rsidR="00000000" w:rsidRPr="00F265F3" w:rsidP="00F265F3">
      <w:pPr>
        <w:pStyle w:val="BodyText"/>
      </w:pPr>
      <w:r w:rsidRPr="00F265F3">
        <w:t>establishing systems to communicate continuous improvement processes to team members and other st</w:t>
      </w:r>
      <w:r w:rsidRPr="00F265F3">
        <w:t xml:space="preserve">akeholders  </w:t>
      </w:r>
    </w:p>
    <w:p w:rsidR="00000000" w:rsidRPr="00F265F3" w:rsidP="00F265F3">
      <w:pPr>
        <w:pStyle w:val="BodyText"/>
      </w:pPr>
      <w:r w:rsidRPr="00F265F3">
        <w:t xml:space="preserve">ensuring processes inform team members of improvements and achievements </w:t>
      </w:r>
    </w:p>
    <w:p w:rsidR="00000000" w:rsidRPr="00F265F3" w:rsidP="00F265F3">
      <w:pPr>
        <w:pStyle w:val="BodyText"/>
      </w:pPr>
      <w:r w:rsidRPr="00F265F3">
        <w:t xml:space="preserve">Collecting, analysing and organising information (3) </w:t>
      </w:r>
    </w:p>
    <w:p w:rsidR="00000000" w:rsidRPr="00F265F3" w:rsidP="00F265F3">
      <w:pPr>
        <w:pStyle w:val="BodyText"/>
      </w:pPr>
      <w:r w:rsidRPr="00F265F3">
        <w:t xml:space="preserve">establishing processes to document performance </w:t>
      </w:r>
    </w:p>
    <w:p w:rsidR="00000000" w:rsidRPr="00F265F3" w:rsidP="00F265F3">
      <w:pPr>
        <w:pStyle w:val="BodyText"/>
      </w:pPr>
      <w:r w:rsidRPr="00F265F3">
        <w:t xml:space="preserve">Planning and organising activities (3) </w:t>
      </w:r>
    </w:p>
    <w:p w:rsidR="00000000" w:rsidRPr="00F265F3" w:rsidP="00F265F3">
      <w:pPr>
        <w:pStyle w:val="BodyText"/>
      </w:pPr>
      <w:r w:rsidRPr="00F265F3">
        <w:t>adjusting plans and strategi</w:t>
      </w:r>
      <w:r w:rsidRPr="00F265F3">
        <w:t xml:space="preserve">es as a result of feedback </w:t>
      </w:r>
    </w:p>
    <w:p w:rsidR="00000000" w:rsidRPr="00F265F3" w:rsidP="00F265F3">
      <w:pPr>
        <w:pStyle w:val="BodyText"/>
      </w:pPr>
      <w:r w:rsidRPr="00F265F3">
        <w:t xml:space="preserve">Working in a team (3) </w:t>
      </w:r>
    </w:p>
    <w:p w:rsidR="00000000" w:rsidRPr="00F265F3" w:rsidP="00F265F3">
      <w:pPr>
        <w:pStyle w:val="BodyText"/>
      </w:pPr>
      <w:r w:rsidRPr="00F265F3">
        <w:t xml:space="preserve">developing strategies to involve team members in decision making </w:t>
      </w:r>
    </w:p>
    <w:p w:rsidR="00000000" w:rsidRPr="00F265F3" w:rsidP="00F265F3">
      <w:pPr>
        <w:pStyle w:val="BodyText"/>
      </w:pPr>
      <w:r w:rsidRPr="00F265F3">
        <w:t xml:space="preserve">Using mathematical ideas and techniques (1) </w:t>
      </w:r>
    </w:p>
    <w:p w:rsidR="00000000" w:rsidRPr="00F265F3" w:rsidP="00F265F3">
      <w:pPr>
        <w:pStyle w:val="BodyText"/>
      </w:pPr>
      <w:r w:rsidRPr="00F265F3">
        <w:t xml:space="preserve">completing calculations associated with work improvement </w:t>
      </w:r>
    </w:p>
    <w:p w:rsidR="00000000" w:rsidRPr="00F265F3" w:rsidP="00F265F3">
      <w:pPr>
        <w:pStyle w:val="BodyText"/>
      </w:pPr>
      <w:r w:rsidRPr="00F265F3">
        <w:t xml:space="preserve">Solving problems (3) </w:t>
      </w:r>
    </w:p>
    <w:p w:rsidR="00000000" w:rsidRPr="00F265F3" w:rsidP="00F265F3">
      <w:pPr>
        <w:pStyle w:val="BodyText"/>
      </w:pPr>
      <w:r w:rsidRPr="00F265F3">
        <w:t>developing and</w:t>
      </w:r>
      <w:r w:rsidRPr="00F265F3">
        <w:t xml:space="preserve"> improving the organisation's continuous improvement processes and investigating problems with introducing improvements </w:t>
      </w:r>
    </w:p>
    <w:p w:rsidR="00000000" w:rsidRPr="00F265F3" w:rsidP="00F265F3">
      <w:pPr>
        <w:pStyle w:val="BodyText"/>
      </w:pPr>
      <w:r w:rsidRPr="00F265F3">
        <w:t xml:space="preserve">Using technology (2) </w:t>
      </w:r>
    </w:p>
    <w:p w:rsidR="00000000" w:rsidRPr="00F265F3" w:rsidP="00F265F3">
      <w:pPr>
        <w:pStyle w:val="BodyText"/>
      </w:pPr>
      <w:r w:rsidRPr="00F265F3">
        <w:t xml:space="preserve">using technology to assist the management of information </w:t>
      </w:r>
    </w:p>
    <w:p w:rsidR="00000000" w:rsidRPr="00F265F3" w:rsidP="00F265F3">
      <w:pPr>
        <w:pStyle w:val="BodyText"/>
      </w:pPr>
      <w:r w:rsidRPr="00F265F3">
        <w:t xml:space="preserve">Innovation skills (3) </w:t>
      </w:r>
    </w:p>
    <w:p w:rsidR="00000000" w:rsidRPr="00F265F3" w:rsidP="00F265F3">
      <w:pPr>
        <w:pStyle w:val="BodyText"/>
      </w:pPr>
      <w:r w:rsidRPr="00F265F3">
        <w:t>developing an innovative approach to the development of the continuous improvement system to enhance business operations</w:t>
      </w:r>
    </w:p>
    <w:p w:rsidR="00000000" w:rsidRPr="00F265F3" w:rsidP="00F265F3">
      <w:pPr>
        <w:pStyle w:val="BodyText"/>
      </w:pPr>
      <w:r w:rsidRPr="00F265F3">
        <w:rPr>
          <w:rStyle w:val="SpecialBold"/>
        </w:rPr>
        <w:t>Products that could be used as evidence include</w:t>
      </w:r>
      <w:r w:rsidRPr="00F265F3">
        <w:t xml:space="preserve">: </w:t>
      </w:r>
    </w:p>
    <w:p w:rsidR="00000000" w:rsidRPr="00F265F3" w:rsidP="00F265F3">
      <w:pPr>
        <w:pStyle w:val="BodyText"/>
      </w:pPr>
      <w:r w:rsidRPr="00F265F3">
        <w:t xml:space="preserve">documentation produced in leading the team, such as: </w:t>
      </w:r>
    </w:p>
    <w:p w:rsidR="00000000" w:rsidRPr="00F265F3" w:rsidP="00F265F3">
      <w:pPr>
        <w:pStyle w:val="BodyText"/>
      </w:pPr>
      <w:r w:rsidRPr="00F265F3">
        <w:t>- contribution to organisationa</w:t>
      </w:r>
      <w:r w:rsidRPr="00F265F3">
        <w:t xml:space="preserve">l policies and procedures </w:t>
      </w:r>
    </w:p>
    <w:p w:rsidR="00000000" w:rsidRPr="00F265F3" w:rsidP="00F265F3">
      <w:pPr>
        <w:pStyle w:val="BodyText"/>
      </w:pPr>
      <w:r w:rsidRPr="00F265F3">
        <w:t xml:space="preserve">- procedures and policies for dealing with continuous improvement systems, and related codes of conduct </w:t>
      </w:r>
    </w:p>
    <w:p w:rsidR="00000000" w:rsidRPr="00F265F3" w:rsidP="00F265F3">
      <w:pPr>
        <w:pStyle w:val="BodyText"/>
      </w:pPr>
      <w:r w:rsidRPr="00F265F3">
        <w:t xml:space="preserve">- actions taken to address information collection and retrieval  </w:t>
      </w:r>
    </w:p>
    <w:p w:rsidR="00000000" w:rsidRPr="00F265F3" w:rsidP="00F265F3">
      <w:pPr>
        <w:pStyle w:val="BodyText"/>
      </w:pPr>
      <w:r w:rsidRPr="00F265F3">
        <w:t>- actions taken to address methods of analysing informatio</w:t>
      </w:r>
      <w:r w:rsidRPr="00F265F3">
        <w:t xml:space="preserve">n and developing and/or maintaining a continuous improvement system </w:t>
      </w:r>
    </w:p>
    <w:p w:rsidR="00000000" w:rsidRPr="00F265F3" w:rsidP="00F265F3">
      <w:pPr>
        <w:pStyle w:val="BodyText"/>
      </w:pPr>
      <w:r w:rsidRPr="00F265F3">
        <w:t xml:space="preserve">- actions taken to address internal and external continuous improvement issues </w:t>
      </w:r>
    </w:p>
    <w:p w:rsidR="00000000" w:rsidRPr="00F265F3" w:rsidP="00F265F3">
      <w:pPr>
        <w:pStyle w:val="BodyText"/>
      </w:pPr>
      <w:r w:rsidRPr="00F265F3">
        <w:t xml:space="preserve">- actions taken to address issues and problems within the work team and continuous improvement </w:t>
      </w:r>
    </w:p>
    <w:p w:rsidR="00000000" w:rsidRPr="00F265F3" w:rsidP="00F265F3">
      <w:pPr>
        <w:pStyle w:val="BodyText"/>
      </w:pPr>
      <w:r w:rsidRPr="00F265F3">
        <w:t>- advice an</w:t>
      </w:r>
      <w:r w:rsidRPr="00F265F3">
        <w:t xml:space="preserve">d input into management decisions related to the work team and continuous improvement </w:t>
      </w:r>
    </w:p>
    <w:p w:rsidR="00000000" w:rsidRPr="00F265F3" w:rsidP="00F265F3">
      <w:pPr>
        <w:pStyle w:val="BodyText"/>
      </w:pPr>
      <w:r w:rsidRPr="00F265F3">
        <w:t xml:space="preserve">- learning and development plans for team members </w:t>
      </w:r>
    </w:p>
    <w:p w:rsidR="00000000" w:rsidRPr="00F265F3" w:rsidP="00F265F3">
      <w:pPr>
        <w:pStyle w:val="BodyText"/>
      </w:pPr>
      <w:r w:rsidRPr="00F265F3">
        <w:t xml:space="preserve">- materials developed for coaching, mentoring and training </w:t>
      </w:r>
    </w:p>
    <w:p w:rsidR="00000000" w:rsidRPr="00F265F3" w:rsidP="00F265F3">
      <w:pPr>
        <w:pStyle w:val="BodyText"/>
      </w:pPr>
      <w:r w:rsidRPr="00F265F3">
        <w:t xml:space="preserve"> - induction programs developed and/or delivered </w:t>
      </w:r>
    </w:p>
    <w:p w:rsidR="00000000" w:rsidRPr="00F265F3" w:rsidP="00F265F3">
      <w:pPr>
        <w:pStyle w:val="BodyText"/>
      </w:pPr>
      <w:r w:rsidRPr="00F265F3">
        <w:t>- review</w:t>
      </w:r>
      <w:r w:rsidRPr="00F265F3">
        <w:t xml:space="preserve">s of people management </w:t>
      </w:r>
    </w:p>
    <w:p w:rsidR="00000000" w:rsidRPr="00F265F3" w:rsidP="00F265F3">
      <w:pPr>
        <w:pStyle w:val="BodyText"/>
      </w:pPr>
      <w:r w:rsidRPr="00F265F3">
        <w:t>- records of people management lessons learned</w:t>
      </w:r>
    </w:p>
    <w:p w:rsidR="00000000" w:rsidRPr="00F265F3" w:rsidP="00F265F3">
      <w:pPr>
        <w:pStyle w:val="BodyText"/>
      </w:pPr>
      <w:r w:rsidRPr="00F265F3">
        <w:rPr>
          <w:rStyle w:val="SpecialBold"/>
        </w:rPr>
        <w:t>Processes that could be used as evidence include</w:t>
      </w:r>
      <w:r w:rsidRPr="00F265F3">
        <w:t xml:space="preserve">: </w:t>
      </w:r>
    </w:p>
    <w:p w:rsidR="00000000" w:rsidRPr="00F265F3" w:rsidP="00F265F3">
      <w:pPr>
        <w:pStyle w:val="BodyText"/>
      </w:pPr>
      <w:r w:rsidRPr="00F265F3">
        <w:t xml:space="preserve">how strategies are developed to encourage team members to participate in the decision making process  </w:t>
      </w:r>
    </w:p>
    <w:p w:rsidR="00000000" w:rsidRPr="00F265F3" w:rsidP="00F265F3">
      <w:pPr>
        <w:pStyle w:val="BodyText"/>
      </w:pPr>
      <w:r w:rsidRPr="00F265F3">
        <w:t>examples of how continuous impr</w:t>
      </w:r>
      <w:r w:rsidRPr="00F265F3">
        <w:t xml:space="preserve">ovement processes were communicated to all stakeholders  </w:t>
      </w:r>
    </w:p>
    <w:p w:rsidR="00000000" w:rsidRPr="00F265F3" w:rsidP="00F265F3">
      <w:pPr>
        <w:pStyle w:val="BodyText"/>
      </w:pPr>
      <w:r w:rsidRPr="00F265F3">
        <w:t xml:space="preserve">examples of how continuous improvement processes were supported  </w:t>
      </w:r>
    </w:p>
    <w:p w:rsidR="00000000" w:rsidRPr="00F265F3" w:rsidP="00F265F3">
      <w:pPr>
        <w:pStyle w:val="BodyText"/>
      </w:pPr>
      <w:r w:rsidRPr="00F265F3">
        <w:t xml:space="preserve">how technology was used to monitor operational progress  </w:t>
      </w:r>
    </w:p>
    <w:p w:rsidR="00000000" w:rsidRPr="00F265F3" w:rsidP="00F265F3">
      <w:pPr>
        <w:pStyle w:val="BodyText"/>
      </w:pPr>
      <w:r w:rsidRPr="00F265F3">
        <w:t>examples of how plans have been adjusted and communicated to all stakehold</w:t>
      </w:r>
      <w:r w:rsidRPr="00F265F3">
        <w:t xml:space="preserve">ers  </w:t>
      </w:r>
    </w:p>
    <w:p w:rsidR="00000000" w:rsidRPr="00F265F3" w:rsidP="00F265F3">
      <w:pPr>
        <w:pStyle w:val="BodyText"/>
      </w:pPr>
      <w:r w:rsidRPr="00F265F3">
        <w:t xml:space="preserve">how team members were informed of improvements/innovations   </w:t>
      </w:r>
    </w:p>
    <w:p w:rsidR="00000000" w:rsidRPr="00F265F3" w:rsidP="00F265F3">
      <w:pPr>
        <w:pStyle w:val="BodyText"/>
      </w:pPr>
      <w:r w:rsidRPr="00F265F3">
        <w:t xml:space="preserve">how work performance was documented to aid identification of further opportunities for improvement  </w:t>
      </w:r>
    </w:p>
    <w:p w:rsidR="00000000" w:rsidRPr="00F265F3" w:rsidP="00F265F3">
      <w:pPr>
        <w:pStyle w:val="BodyText"/>
      </w:pPr>
      <w:r w:rsidRPr="00F265F3">
        <w:t xml:space="preserve">how future planning has included areas which have recorded improvements </w:t>
      </w:r>
    </w:p>
    <w:p w:rsidR="00000000" w:rsidRPr="00F265F3" w:rsidP="00F265F3">
      <w:pPr>
        <w:pStyle w:val="BodyText"/>
      </w:pPr>
      <w:r w:rsidRPr="00F265F3">
        <w:rPr>
          <w:rStyle w:val="SpecialBold"/>
        </w:rPr>
        <w:t>Resource impli</w:t>
      </w:r>
      <w:r w:rsidRPr="00F265F3">
        <w:rPr>
          <w:rStyle w:val="SpecialBold"/>
        </w:rPr>
        <w:t>cations for assessment include</w:t>
      </w:r>
      <w:r w:rsidRPr="00F265F3">
        <w:t xml:space="preserve">: </w:t>
      </w:r>
    </w:p>
    <w:p w:rsidR="00000000" w:rsidRPr="00F265F3" w:rsidP="00F265F3">
      <w:pPr>
        <w:pStyle w:val="BodyText"/>
      </w:pPr>
      <w:r w:rsidRPr="00F265F3">
        <w:t>access by the learner and trainer to appropriate documentation and resources normally used in the workplace</w:t>
      </w:r>
    </w:p>
    <w:p w:rsidR="00000000" w:rsidRPr="00F265F3" w:rsidP="00F265F3">
      <w:pPr>
        <w:pStyle w:val="BodyText"/>
      </w:pPr>
      <w:r w:rsidRPr="00F265F3">
        <w:rPr>
          <w:rStyle w:val="SpecialBold"/>
        </w:rPr>
        <w:t>Validity and sufficiency of evidence requires</w:t>
      </w:r>
      <w:r w:rsidRPr="00F265F3">
        <w:t xml:space="preserve">: </w:t>
      </w:r>
    </w:p>
    <w:p w:rsidR="00000000" w:rsidRPr="00F265F3" w:rsidP="00F265F3">
      <w:pPr>
        <w:pStyle w:val="BodyText"/>
      </w:pPr>
      <w:r w:rsidRPr="00F265F3">
        <w:t>that this unit can be assessed in the workplace or in a closely sim</w:t>
      </w:r>
      <w:r w:rsidRPr="00F265F3">
        <w:t xml:space="preserve">ulated work environment  </w:t>
      </w:r>
    </w:p>
    <w:p w:rsidR="00000000" w:rsidRPr="00F265F3" w:rsidP="00F265F3">
      <w:pPr>
        <w:pStyle w:val="BodyText"/>
      </w:pPr>
      <w:r w:rsidRPr="00F265F3">
        <w:t xml:space="preserve">that where assessment is part of a learning experience, evidence will need to be collected over a period of time, involving both formative and summative assessment  </w:t>
      </w:r>
    </w:p>
    <w:p w:rsidR="00000000" w:rsidRPr="00F265F3" w:rsidP="00F265F3">
      <w:pPr>
        <w:pStyle w:val="BodyText"/>
      </w:pPr>
      <w:r w:rsidRPr="00F265F3">
        <w:t xml:space="preserve">that examples of actions taken by the candidate to facilitate continuous improvement are provided </w:t>
      </w:r>
    </w:p>
    <w:p w:rsidR="00000000" w:rsidRPr="00F265F3" w:rsidP="00F265F3">
      <w:pPr>
        <w:pStyle w:val="BodyText"/>
      </w:pPr>
      <w:r w:rsidRPr="00F265F3">
        <w:rPr>
          <w:rStyle w:val="SpecialBold"/>
        </w:rPr>
        <w:t>Integrated competency assessment means</w:t>
      </w:r>
      <w:r w:rsidRPr="00F265F3">
        <w:t xml:space="preserve">: </w:t>
      </w:r>
    </w:p>
    <w:p w:rsidR="00000000" w:rsidRPr="00F265F3" w:rsidP="00F265F3">
      <w:pPr>
        <w:pStyle w:val="BodyText"/>
      </w:pPr>
      <w:r w:rsidRPr="00F265F3">
        <w:t>that this unit should be assessed with other frontline management units taken as part of this qualification, as appl</w:t>
      </w:r>
      <w:r w:rsidRPr="00F265F3">
        <w:t xml:space="preserve">icable to the candidate's leadership role in a work team and as part of an integrated assessment activity </w:t>
      </w:r>
    </w:p>
    <w:p w:rsidR="00000000" w:rsidRPr="00F265F3" w:rsidP="00F265F3">
      <w:pPr>
        <w:pStyle w:val="BodyText"/>
      </w:pPr>
      <w:r w:rsidRPr="00F265F3">
        <w:t xml:space="preserve">The Evidence Guide provides advice to inform and support appropriate assessment of this unit. It contains an overview of the assessment requirements </w:t>
      </w:r>
      <w:r w:rsidRPr="00F265F3">
        <w:t>followed by identification of specific aspects of evidence that will need to be addressed in determining competence. The Evidence Guide is an integral part of the unit and should be read and interpreted in conjunction with the other components of competenc</w:t>
      </w:r>
      <w:r w:rsidRPr="00F265F3">
        <w:t xml:space="preserve">y. Assessment must reflect the endorsed Assessment Guidelines of the parent Training Package. </w:t>
      </w:r>
    </w:p>
    <w:p w:rsidR="00000000" w:rsidRPr="00F265F3" w:rsidP="00F265F3">
      <w:pPr>
        <w:pStyle w:val="BodyText"/>
      </w:pPr>
      <w:r w:rsidRPr="00F265F3">
        <w:rPr>
          <w:rStyle w:val="SpecialBold"/>
        </w:rPr>
        <w:t>Overview of Assessment Requirements</w:t>
      </w:r>
    </w:p>
    <w:p w:rsidR="00000000" w:rsidRPr="00F265F3" w:rsidP="00F265F3">
      <w:pPr>
        <w:pStyle w:val="BodyText"/>
      </w:pPr>
      <w:r w:rsidRPr="00F265F3">
        <w:t>A person who demonstrates competence in this standard must be able to provide evidence that they are able to develop, monitor</w:t>
      </w:r>
      <w:r w:rsidRPr="00F265F3">
        <w:t xml:space="preserve"> and adjust plans, processes and procedures to improve performance; they must also be able to support others to implement the continuous improvement system/processes and to be able to identify and manage opportunities for further improvement.</w:t>
      </w:r>
    </w:p>
    <w:p w:rsidR="00000000" w:rsidRPr="00F265F3" w:rsidP="00F265F3">
      <w:pPr>
        <w:pStyle w:val="BodyText"/>
      </w:pPr>
      <w:r w:rsidRPr="00F265F3">
        <w:rPr>
          <w:rStyle w:val="SpecialBold"/>
        </w:rPr>
        <w:t>Specific Evid</w:t>
      </w:r>
      <w:r w:rsidRPr="00F265F3">
        <w:rPr>
          <w:rStyle w:val="SpecialBold"/>
        </w:rPr>
        <w:t>ence Requirements</w:t>
      </w:r>
    </w:p>
    <w:p w:rsidR="00000000" w:rsidRPr="00F265F3" w:rsidP="00F265F3">
      <w:pPr>
        <w:pStyle w:val="BodyText"/>
      </w:pPr>
      <w:r w:rsidRPr="00F265F3">
        <w:rPr>
          <w:rStyle w:val="SpecialBold"/>
        </w:rPr>
        <w:t>Required knowledge and understanding include</w:t>
      </w:r>
      <w:r w:rsidRPr="00F265F3">
        <w:t>:</w:t>
      </w:r>
    </w:p>
    <w:p w:rsidR="00000000" w:rsidRPr="00F265F3" w:rsidP="00F265F3">
      <w:pPr>
        <w:pStyle w:val="BodyText"/>
      </w:pPr>
      <w:r w:rsidRPr="00F265F3">
        <w:t>relevant legislation from all levels of government that affects business operation, especially in regard to occupational health and safety and environmental issues, equal opportunity, industri</w:t>
      </w:r>
      <w:r w:rsidRPr="00F265F3">
        <w:t xml:space="preserve">al relations and anti-discrimination  </w:t>
      </w:r>
    </w:p>
    <w:p w:rsidR="00000000" w:rsidRPr="00F265F3" w:rsidP="00F265F3">
      <w:pPr>
        <w:pStyle w:val="BodyText"/>
      </w:pPr>
      <w:r w:rsidRPr="00F265F3">
        <w:t xml:space="preserve">the principles and techniques involved in the management and organisation of: </w:t>
      </w:r>
    </w:p>
    <w:p w:rsidR="00000000" w:rsidRPr="00F265F3" w:rsidP="00F265F3">
      <w:pPr>
        <w:pStyle w:val="BodyText"/>
      </w:pPr>
      <w:r w:rsidRPr="00F265F3">
        <w:t xml:space="preserve">- continuous improvement systems and processes </w:t>
      </w:r>
    </w:p>
    <w:p w:rsidR="00000000" w:rsidRPr="00F265F3" w:rsidP="00F265F3">
      <w:pPr>
        <w:pStyle w:val="BodyText"/>
      </w:pPr>
      <w:r w:rsidRPr="00F265F3">
        <w:t xml:space="preserve">- benchmarking </w:t>
      </w:r>
    </w:p>
    <w:p w:rsidR="00000000" w:rsidRPr="00F265F3" w:rsidP="00F265F3">
      <w:pPr>
        <w:pStyle w:val="BodyText"/>
      </w:pPr>
      <w:r w:rsidRPr="00F265F3">
        <w:t xml:space="preserve">- change management </w:t>
      </w:r>
    </w:p>
    <w:p w:rsidR="00000000" w:rsidRPr="00F265F3" w:rsidP="00F265F3">
      <w:pPr>
        <w:pStyle w:val="BodyText"/>
      </w:pPr>
      <w:r w:rsidRPr="00F265F3">
        <w:t xml:space="preserve">- problem identification and resolution </w:t>
      </w:r>
    </w:p>
    <w:p w:rsidR="00000000" w:rsidRPr="00F265F3" w:rsidP="00F265F3">
      <w:pPr>
        <w:pStyle w:val="BodyText"/>
      </w:pPr>
      <w:r w:rsidRPr="00F265F3">
        <w:t>- leadership</w:t>
      </w:r>
      <w:r w:rsidRPr="00F265F3">
        <w:t xml:space="preserve"> and mentoring techniques </w:t>
      </w:r>
    </w:p>
    <w:p w:rsidR="00000000" w:rsidRPr="00F265F3" w:rsidP="00F265F3">
      <w:pPr>
        <w:pStyle w:val="BodyText"/>
      </w:pPr>
      <w:r w:rsidRPr="00F265F3">
        <w:t xml:space="preserve">- management of ongoing product and service quality </w:t>
      </w:r>
    </w:p>
    <w:p w:rsidR="00000000" w:rsidRPr="00F265F3" w:rsidP="00F265F3">
      <w:pPr>
        <w:pStyle w:val="BodyText"/>
      </w:pPr>
      <w:r w:rsidRPr="00F265F3">
        <w:t xml:space="preserve">- consultation and communication techniques </w:t>
      </w:r>
    </w:p>
    <w:p w:rsidR="00000000" w:rsidRPr="00F265F3" w:rsidP="00F265F3">
      <w:pPr>
        <w:pStyle w:val="BodyText"/>
      </w:pPr>
      <w:r w:rsidRPr="00F265F3">
        <w:t xml:space="preserve">- best practice </w:t>
      </w:r>
    </w:p>
    <w:p w:rsidR="00000000" w:rsidRPr="00F265F3" w:rsidP="00F265F3">
      <w:pPr>
        <w:pStyle w:val="BodyText"/>
      </w:pPr>
      <w:r w:rsidRPr="00F265F3">
        <w:t xml:space="preserve">- strategies to monitor and adjust operational performance  </w:t>
      </w:r>
    </w:p>
    <w:p w:rsidR="00000000" w:rsidRPr="00F265F3" w:rsidP="00F265F3">
      <w:pPr>
        <w:pStyle w:val="BodyText"/>
      </w:pPr>
      <w:r w:rsidRPr="00F265F3">
        <w:t xml:space="preserve">- recording and reporting methods </w:t>
      </w:r>
    </w:p>
    <w:p w:rsidR="00000000" w:rsidRPr="00F265F3" w:rsidP="00F265F3">
      <w:pPr>
        <w:pStyle w:val="BodyText"/>
      </w:pPr>
      <w:r w:rsidRPr="00F265F3">
        <w:t>benefits of contin</w:t>
      </w:r>
      <w:r w:rsidRPr="00F265F3">
        <w:t xml:space="preserve">uous improvement  </w:t>
      </w:r>
    </w:p>
    <w:p w:rsidR="00000000" w:rsidRPr="00F265F3" w:rsidP="00F265F3">
      <w:pPr>
        <w:pStyle w:val="BodyText"/>
      </w:pPr>
      <w:r w:rsidRPr="00F265F3">
        <w:t xml:space="preserve">barriers to continuous improvement  </w:t>
      </w:r>
    </w:p>
    <w:p w:rsidR="00000000" w:rsidRPr="00F265F3" w:rsidP="00F265F3">
      <w:pPr>
        <w:pStyle w:val="BodyText"/>
      </w:pPr>
      <w:r w:rsidRPr="00F265F3">
        <w:t xml:space="preserve">quality approaches which the organisation may implement  </w:t>
      </w:r>
    </w:p>
    <w:p w:rsidR="00000000" w:rsidRPr="00F265F3" w:rsidP="00F265F3">
      <w:pPr>
        <w:pStyle w:val="BodyText"/>
      </w:pPr>
      <w:r w:rsidRPr="00F265F3">
        <w:t xml:space="preserve">methods that can be used in continuous improvement  </w:t>
      </w:r>
    </w:p>
    <w:p w:rsidR="00000000" w:rsidRPr="00F265F3" w:rsidP="00F265F3">
      <w:pPr>
        <w:pStyle w:val="BodyText"/>
      </w:pPr>
      <w:r w:rsidRPr="00F265F3">
        <w:t>organisation's recording, reporting and recommendation processes to facilitate continuous</w:t>
      </w:r>
      <w:r w:rsidRPr="00F265F3">
        <w:t xml:space="preserve"> improvement </w:t>
      </w:r>
    </w:p>
    <w:p w:rsidR="00000000" w:rsidRPr="00F265F3" w:rsidP="00F265F3">
      <w:pPr>
        <w:pStyle w:val="BodyText"/>
      </w:pPr>
      <w:r w:rsidRPr="00F265F3">
        <w:rPr>
          <w:rStyle w:val="SpecialBold"/>
        </w:rPr>
        <w:t>Required skills and attributes include</w:t>
      </w:r>
      <w:r w:rsidRPr="00F265F3">
        <w:t xml:space="preserve">: </w:t>
      </w:r>
    </w:p>
    <w:p w:rsidR="00000000" w:rsidRPr="00F265F3" w:rsidP="00F265F3">
      <w:pPr>
        <w:pStyle w:val="BodyText"/>
      </w:pPr>
      <w:r w:rsidRPr="00F265F3">
        <w:t xml:space="preserve">ability to relate to people from a range of social, cultural and ethnic backgrounds and physical and mental abilities  </w:t>
      </w:r>
    </w:p>
    <w:p w:rsidR="00000000" w:rsidRPr="00F265F3" w:rsidP="00F265F3">
      <w:pPr>
        <w:pStyle w:val="BodyText"/>
      </w:pPr>
      <w:r w:rsidRPr="00F265F3">
        <w:t xml:space="preserve">functional literacy skills to access and use workplace information  </w:t>
      </w:r>
    </w:p>
    <w:p w:rsidR="00000000" w:rsidRPr="00F265F3" w:rsidP="00F265F3">
      <w:pPr>
        <w:pStyle w:val="BodyText"/>
      </w:pPr>
      <w:r w:rsidRPr="00F265F3">
        <w:t xml:space="preserve">communication skills to: </w:t>
      </w:r>
    </w:p>
    <w:p w:rsidR="00000000" w:rsidRPr="00F265F3" w:rsidP="00F265F3">
      <w:pPr>
        <w:pStyle w:val="BodyText"/>
      </w:pPr>
      <w:r w:rsidRPr="00F265F3">
        <w:t xml:space="preserve">- gain the commitment of individuals/teams to continuous improvement </w:t>
      </w:r>
    </w:p>
    <w:p w:rsidR="00000000" w:rsidRPr="00F265F3" w:rsidP="00F265F3">
      <w:pPr>
        <w:pStyle w:val="BodyText"/>
      </w:pPr>
      <w:r w:rsidRPr="00F265F3">
        <w:t xml:space="preserve">- deal with people openly and fairly  </w:t>
      </w:r>
    </w:p>
    <w:p w:rsidR="00000000" w:rsidRPr="00F265F3" w:rsidP="00F265F3">
      <w:pPr>
        <w:pStyle w:val="BodyText"/>
      </w:pPr>
      <w:r w:rsidRPr="00F265F3">
        <w:t xml:space="preserve">- use consultation skills effectively </w:t>
      </w:r>
    </w:p>
    <w:p w:rsidR="00000000" w:rsidRPr="00F265F3" w:rsidP="00F265F3">
      <w:pPr>
        <w:pStyle w:val="BodyText"/>
      </w:pPr>
      <w:r w:rsidRPr="00F265F3">
        <w:t xml:space="preserve">research, analysis and reporting skills  </w:t>
      </w:r>
    </w:p>
    <w:p w:rsidR="00000000" w:rsidRPr="00F265F3" w:rsidP="00F265F3">
      <w:pPr>
        <w:pStyle w:val="BodyText"/>
      </w:pPr>
      <w:r w:rsidRPr="00F265F3">
        <w:t xml:space="preserve">monitoring and evaluating skills  </w:t>
      </w:r>
    </w:p>
    <w:p w:rsidR="00000000" w:rsidRPr="00F265F3" w:rsidP="00F265F3">
      <w:pPr>
        <w:pStyle w:val="BodyText"/>
      </w:pPr>
      <w:r w:rsidRPr="00F265F3">
        <w:t>skill</w:t>
      </w:r>
      <w:r w:rsidRPr="00F265F3">
        <w:t xml:space="preserve">s to consolidate opportunities for improvement  </w:t>
      </w:r>
    </w:p>
    <w:p w:rsidR="00000000" w:rsidRPr="00F265F3" w:rsidP="00F265F3">
      <w:pPr>
        <w:pStyle w:val="BodyText"/>
      </w:pPr>
      <w:r w:rsidRPr="00F265F3">
        <w:t>coaching and mentoring skills to provide support to colleagues</w:t>
      </w:r>
    </w:p>
    <w:p w:rsidR="00000000" w:rsidRPr="00F265F3" w:rsidP="00F265F3">
      <w:pPr>
        <w:pStyle w:val="BodyText"/>
      </w:pPr>
      <w:r w:rsidRPr="00F265F3">
        <w:rPr>
          <w:rStyle w:val="SpecialBold"/>
        </w:rPr>
        <w:t>Key competencies or generic skills relevant to this unit</w:t>
      </w:r>
    </w:p>
    <w:p w:rsidR="00000000" w:rsidRPr="00F265F3" w:rsidP="00F265F3">
      <w:pPr>
        <w:pStyle w:val="BodyText"/>
      </w:pPr>
      <w:r w:rsidRPr="00F265F3">
        <w:t xml:space="preserve">The seven key competencies represent generic skills considered essential for effective </w:t>
      </w:r>
      <w:r w:rsidRPr="00F265F3">
        <w:t xml:space="preserve">work participation. Innovation skills represent a further area of generic competence. The bracketed numbering indicates the performance level required in this unit: </w:t>
      </w:r>
    </w:p>
    <w:p w:rsidR="00000000" w:rsidRPr="00F265F3" w:rsidP="00F265F3">
      <w:pPr>
        <w:pStyle w:val="BodyText"/>
      </w:pPr>
      <w:r w:rsidRPr="00F265F3">
        <w:t xml:space="preserve">Level (1) represents the competence to undertake tasks effectively </w:t>
      </w:r>
    </w:p>
    <w:p w:rsidR="00000000" w:rsidRPr="00F265F3" w:rsidP="00F265F3">
      <w:pPr>
        <w:pStyle w:val="BodyText"/>
      </w:pPr>
      <w:r w:rsidRPr="00F265F3">
        <w:t>Level (2) represents t</w:t>
      </w:r>
      <w:r w:rsidRPr="00F265F3">
        <w:t xml:space="preserve">he competence to manage tasks </w:t>
      </w:r>
    </w:p>
    <w:p w:rsidR="00000000" w:rsidRPr="00F265F3" w:rsidP="00F265F3">
      <w:pPr>
        <w:pStyle w:val="BodyText"/>
      </w:pPr>
      <w:r w:rsidRPr="00F265F3">
        <w:t>Level (3) represents the competence to use concepts for evaluating and reshaping tasks. The bulleted points provide examples of how the key competencies can be applied for this unit.</w:t>
      </w:r>
    </w:p>
    <w:p w:rsidR="00000000" w:rsidRPr="00F265F3" w:rsidP="00F265F3">
      <w:pPr>
        <w:pStyle w:val="BodyText"/>
      </w:pPr>
      <w:r w:rsidRPr="00F265F3">
        <w:t xml:space="preserve">Communicating ideas and information (3) </w:t>
      </w:r>
    </w:p>
    <w:p w:rsidR="00000000" w:rsidRPr="00F265F3" w:rsidP="00F265F3">
      <w:pPr>
        <w:pStyle w:val="BodyText"/>
      </w:pPr>
      <w:r w:rsidRPr="00F265F3">
        <w:t>e</w:t>
      </w:r>
      <w:r w:rsidRPr="00F265F3">
        <w:t xml:space="preserve">stablishing systems to communicate continuous improvement processes to team members and other stakeholders  </w:t>
      </w:r>
    </w:p>
    <w:p w:rsidR="00000000" w:rsidRPr="00F265F3" w:rsidP="00F265F3">
      <w:pPr>
        <w:pStyle w:val="BodyText"/>
      </w:pPr>
      <w:r w:rsidRPr="00F265F3">
        <w:t xml:space="preserve">ensuring processes inform team members of improvements and achievements </w:t>
      </w:r>
    </w:p>
    <w:p w:rsidR="00000000" w:rsidRPr="00F265F3" w:rsidP="00F265F3">
      <w:pPr>
        <w:pStyle w:val="BodyText"/>
      </w:pPr>
      <w:r w:rsidRPr="00F265F3">
        <w:t xml:space="preserve">Collecting, analysing and organising information (3) </w:t>
      </w:r>
    </w:p>
    <w:p w:rsidR="00000000" w:rsidRPr="00F265F3" w:rsidP="00F265F3">
      <w:pPr>
        <w:pStyle w:val="BodyText"/>
      </w:pPr>
      <w:r w:rsidRPr="00F265F3">
        <w:t>establishing process</w:t>
      </w:r>
      <w:r w:rsidRPr="00F265F3">
        <w:t xml:space="preserve">es to document performance </w:t>
      </w:r>
    </w:p>
    <w:p w:rsidR="00000000" w:rsidRPr="00F265F3" w:rsidP="00F265F3">
      <w:pPr>
        <w:pStyle w:val="BodyText"/>
      </w:pPr>
      <w:r w:rsidRPr="00F265F3">
        <w:t xml:space="preserve">Planning and organising activities (3) </w:t>
      </w:r>
    </w:p>
    <w:p w:rsidR="00000000" w:rsidRPr="00F265F3" w:rsidP="00F265F3">
      <w:pPr>
        <w:pStyle w:val="BodyText"/>
      </w:pPr>
      <w:r w:rsidRPr="00F265F3">
        <w:t xml:space="preserve">adjusting plans and strategies as a result of feedback </w:t>
      </w:r>
    </w:p>
    <w:p w:rsidR="00000000" w:rsidRPr="00F265F3" w:rsidP="00F265F3">
      <w:pPr>
        <w:pStyle w:val="BodyText"/>
      </w:pPr>
      <w:r w:rsidRPr="00F265F3">
        <w:t xml:space="preserve">Working in a team (3) </w:t>
      </w:r>
    </w:p>
    <w:p w:rsidR="00000000" w:rsidRPr="00F265F3" w:rsidP="00F265F3">
      <w:pPr>
        <w:pStyle w:val="BodyText"/>
      </w:pPr>
      <w:r w:rsidRPr="00F265F3">
        <w:t xml:space="preserve">developing strategies to involve team members in decision making </w:t>
      </w:r>
    </w:p>
    <w:p w:rsidR="00000000" w:rsidRPr="00F265F3" w:rsidP="00F265F3">
      <w:pPr>
        <w:pStyle w:val="BodyText"/>
      </w:pPr>
      <w:r w:rsidRPr="00F265F3">
        <w:t>Using mathematical ideas and techniques (1)</w:t>
      </w:r>
      <w:r w:rsidRPr="00F265F3">
        <w:t xml:space="preserve"> </w:t>
      </w:r>
    </w:p>
    <w:p w:rsidR="00000000" w:rsidRPr="00F265F3" w:rsidP="00F265F3">
      <w:pPr>
        <w:pStyle w:val="BodyText"/>
      </w:pPr>
      <w:r w:rsidRPr="00F265F3">
        <w:t xml:space="preserve">completing calculations associated with work improvement </w:t>
      </w:r>
    </w:p>
    <w:p w:rsidR="00000000" w:rsidRPr="00F265F3" w:rsidP="00F265F3">
      <w:pPr>
        <w:pStyle w:val="BodyText"/>
      </w:pPr>
      <w:r w:rsidRPr="00F265F3">
        <w:t xml:space="preserve">Solving problems (3) </w:t>
      </w:r>
    </w:p>
    <w:p w:rsidR="00000000" w:rsidRPr="00F265F3" w:rsidP="00F265F3">
      <w:pPr>
        <w:pStyle w:val="BodyText"/>
      </w:pPr>
      <w:r w:rsidRPr="00F265F3">
        <w:t xml:space="preserve">developing and improving the organisation's continuous improvement processes and investigating problems with introducing improvements </w:t>
      </w:r>
    </w:p>
    <w:p w:rsidR="00000000" w:rsidRPr="00F265F3" w:rsidP="00F265F3">
      <w:pPr>
        <w:pStyle w:val="BodyText"/>
      </w:pPr>
      <w:r w:rsidRPr="00F265F3">
        <w:t xml:space="preserve">Using technology (2) </w:t>
      </w:r>
    </w:p>
    <w:p w:rsidR="00000000" w:rsidRPr="00F265F3" w:rsidP="00F265F3">
      <w:pPr>
        <w:pStyle w:val="BodyText"/>
      </w:pPr>
      <w:r w:rsidRPr="00F265F3">
        <w:t xml:space="preserve">using technology </w:t>
      </w:r>
      <w:r w:rsidRPr="00F265F3">
        <w:t xml:space="preserve">to assist the management of information </w:t>
      </w:r>
    </w:p>
    <w:p w:rsidR="00000000" w:rsidRPr="00F265F3" w:rsidP="00F265F3">
      <w:pPr>
        <w:pStyle w:val="BodyText"/>
      </w:pPr>
      <w:r w:rsidRPr="00F265F3">
        <w:t xml:space="preserve">Innovation skills (3) </w:t>
      </w:r>
    </w:p>
    <w:p w:rsidR="00000000" w:rsidRPr="00F265F3" w:rsidP="00F265F3">
      <w:pPr>
        <w:pStyle w:val="BodyText"/>
      </w:pPr>
      <w:r w:rsidRPr="00F265F3">
        <w:t>developing an innovative approach to the development of the continuous improvement system to enhance business operations</w:t>
      </w:r>
    </w:p>
    <w:p w:rsidR="00000000" w:rsidRPr="00F265F3" w:rsidP="00F265F3">
      <w:pPr>
        <w:pStyle w:val="BodyText"/>
      </w:pPr>
      <w:r w:rsidRPr="00F265F3">
        <w:rPr>
          <w:rStyle w:val="SpecialBold"/>
        </w:rPr>
        <w:t>Products that could be used as evidence include</w:t>
      </w:r>
      <w:r w:rsidRPr="00F265F3">
        <w:t xml:space="preserve">: </w:t>
      </w:r>
    </w:p>
    <w:p w:rsidR="00000000" w:rsidRPr="00F265F3" w:rsidP="00F265F3">
      <w:pPr>
        <w:pStyle w:val="BodyText"/>
      </w:pPr>
      <w:r w:rsidRPr="00F265F3">
        <w:t xml:space="preserve">documentation produced in leading the team, such as: </w:t>
      </w:r>
    </w:p>
    <w:p w:rsidR="00000000" w:rsidRPr="00F265F3" w:rsidP="00F265F3">
      <w:pPr>
        <w:pStyle w:val="BodyText"/>
      </w:pPr>
      <w:r w:rsidRPr="00F265F3">
        <w:t xml:space="preserve">- contribution to organisational policies and procedures </w:t>
      </w:r>
    </w:p>
    <w:p w:rsidR="00000000" w:rsidRPr="00F265F3" w:rsidP="00F265F3">
      <w:pPr>
        <w:pStyle w:val="BodyText"/>
      </w:pPr>
      <w:r w:rsidRPr="00F265F3">
        <w:t xml:space="preserve">- procedures and policies for dealing with continuous improvement systems, and related codes of conduct </w:t>
      </w:r>
    </w:p>
    <w:p w:rsidR="00000000" w:rsidRPr="00F265F3" w:rsidP="00F265F3">
      <w:pPr>
        <w:pStyle w:val="BodyText"/>
      </w:pPr>
      <w:r w:rsidRPr="00F265F3">
        <w:t xml:space="preserve">- actions taken to address information </w:t>
      </w:r>
      <w:r w:rsidRPr="00F265F3">
        <w:t xml:space="preserve">collection and retrieval  </w:t>
      </w:r>
    </w:p>
    <w:p w:rsidR="00000000" w:rsidRPr="00F265F3" w:rsidP="00F265F3">
      <w:pPr>
        <w:pStyle w:val="BodyText"/>
      </w:pPr>
      <w:r w:rsidRPr="00F265F3">
        <w:t xml:space="preserve">- actions taken to address methods of analysing information and developing and/or maintaining a continuous improvement system </w:t>
      </w:r>
    </w:p>
    <w:p w:rsidR="00000000" w:rsidRPr="00F265F3" w:rsidP="00F265F3">
      <w:pPr>
        <w:pStyle w:val="BodyText"/>
      </w:pPr>
      <w:r w:rsidRPr="00F265F3">
        <w:t xml:space="preserve">- actions taken to address internal and external continuous improvement issues </w:t>
      </w:r>
    </w:p>
    <w:p w:rsidR="00000000" w:rsidRPr="00F265F3" w:rsidP="00F265F3">
      <w:pPr>
        <w:pStyle w:val="BodyText"/>
      </w:pPr>
      <w:r w:rsidRPr="00F265F3">
        <w:t>- actions taken to add</w:t>
      </w:r>
      <w:r w:rsidRPr="00F265F3">
        <w:t xml:space="preserve">ress issues and problems within the work team and continuous improvement </w:t>
      </w:r>
    </w:p>
    <w:p w:rsidR="00000000" w:rsidRPr="00F265F3" w:rsidP="00F265F3">
      <w:pPr>
        <w:pStyle w:val="BodyText"/>
      </w:pPr>
      <w:r w:rsidRPr="00F265F3">
        <w:t xml:space="preserve">- advice and input into management decisions related to the work team and continuous improvement </w:t>
      </w:r>
    </w:p>
    <w:p w:rsidR="00000000" w:rsidRPr="00F265F3" w:rsidP="00F265F3">
      <w:pPr>
        <w:pStyle w:val="BodyText"/>
      </w:pPr>
      <w:r w:rsidRPr="00F265F3">
        <w:t xml:space="preserve">- learning and development plans for team members </w:t>
      </w:r>
    </w:p>
    <w:p w:rsidR="00000000" w:rsidRPr="00F265F3" w:rsidP="00F265F3">
      <w:pPr>
        <w:pStyle w:val="BodyText"/>
      </w:pPr>
      <w:r w:rsidRPr="00F265F3">
        <w:t>- materials developed for coachin</w:t>
      </w:r>
      <w:r w:rsidRPr="00F265F3">
        <w:t xml:space="preserve">g, mentoring and training </w:t>
      </w:r>
    </w:p>
    <w:p w:rsidR="00000000" w:rsidRPr="00F265F3" w:rsidP="00F265F3">
      <w:pPr>
        <w:pStyle w:val="BodyText"/>
      </w:pPr>
      <w:r w:rsidRPr="00F265F3">
        <w:t xml:space="preserve"> - induction programs developed and/or delivered </w:t>
      </w:r>
    </w:p>
    <w:p w:rsidR="00000000" w:rsidRPr="00F265F3" w:rsidP="00F265F3">
      <w:pPr>
        <w:pStyle w:val="BodyText"/>
      </w:pPr>
      <w:r w:rsidRPr="00F265F3">
        <w:t xml:space="preserve">- reviews of people management </w:t>
      </w:r>
    </w:p>
    <w:p w:rsidR="00000000" w:rsidRPr="00F265F3" w:rsidP="00F265F3">
      <w:pPr>
        <w:pStyle w:val="BodyText"/>
      </w:pPr>
      <w:r w:rsidRPr="00F265F3">
        <w:t>- records of people management lessons learned</w:t>
      </w:r>
    </w:p>
    <w:p w:rsidR="00000000" w:rsidRPr="00F265F3" w:rsidP="00F265F3">
      <w:pPr>
        <w:pStyle w:val="BodyText"/>
      </w:pPr>
      <w:r w:rsidRPr="00F265F3">
        <w:rPr>
          <w:rStyle w:val="SpecialBold"/>
        </w:rPr>
        <w:t>Processes that could be used as evidence include</w:t>
      </w:r>
      <w:r w:rsidRPr="00F265F3">
        <w:t xml:space="preserve">: </w:t>
      </w:r>
    </w:p>
    <w:p w:rsidR="00000000" w:rsidRPr="00F265F3" w:rsidP="00F265F3">
      <w:pPr>
        <w:pStyle w:val="BodyText"/>
      </w:pPr>
      <w:r w:rsidRPr="00F265F3">
        <w:t>how strategies are developed to encourage team me</w:t>
      </w:r>
      <w:r w:rsidRPr="00F265F3">
        <w:t xml:space="preserve">mbers to participate in the decision making process  </w:t>
      </w:r>
    </w:p>
    <w:p w:rsidR="00000000" w:rsidRPr="00F265F3" w:rsidP="00F265F3">
      <w:pPr>
        <w:pStyle w:val="BodyText"/>
      </w:pPr>
      <w:r w:rsidRPr="00F265F3">
        <w:t xml:space="preserve">examples of how continuous improvement processes were communicated to all stakeholders  </w:t>
      </w:r>
    </w:p>
    <w:p w:rsidR="00000000" w:rsidRPr="00F265F3" w:rsidP="00F265F3">
      <w:pPr>
        <w:pStyle w:val="BodyText"/>
      </w:pPr>
      <w:r w:rsidRPr="00F265F3">
        <w:t xml:space="preserve">examples of how continuous improvement processes were supported  </w:t>
      </w:r>
    </w:p>
    <w:p w:rsidR="00000000" w:rsidRPr="00F265F3" w:rsidP="00F265F3">
      <w:pPr>
        <w:pStyle w:val="BodyText"/>
      </w:pPr>
      <w:r w:rsidRPr="00F265F3">
        <w:t xml:space="preserve">how technology was used to monitor operational </w:t>
      </w:r>
      <w:r w:rsidRPr="00F265F3">
        <w:t xml:space="preserve">progress  </w:t>
      </w:r>
    </w:p>
    <w:p w:rsidR="00000000" w:rsidRPr="00F265F3" w:rsidP="00F265F3">
      <w:pPr>
        <w:pStyle w:val="BodyText"/>
      </w:pPr>
      <w:r w:rsidRPr="00F265F3">
        <w:t xml:space="preserve">examples of how plans have been adjusted and communicated to all stakeholders  </w:t>
      </w:r>
    </w:p>
    <w:p w:rsidR="00000000" w:rsidRPr="00F265F3" w:rsidP="00F265F3">
      <w:pPr>
        <w:pStyle w:val="BodyText"/>
      </w:pPr>
      <w:r w:rsidRPr="00F265F3">
        <w:t xml:space="preserve">how team members were informed of improvements/innovations   </w:t>
      </w:r>
    </w:p>
    <w:p w:rsidR="00000000" w:rsidRPr="00F265F3" w:rsidP="00F265F3">
      <w:pPr>
        <w:pStyle w:val="BodyText"/>
      </w:pPr>
      <w:r w:rsidRPr="00F265F3">
        <w:t xml:space="preserve">how work performance was documented to aid identification of further opportunities for improvement  </w:t>
      </w:r>
    </w:p>
    <w:p w:rsidR="00000000" w:rsidRPr="00F265F3" w:rsidP="00F265F3">
      <w:pPr>
        <w:pStyle w:val="BodyText"/>
      </w:pPr>
      <w:r w:rsidRPr="00F265F3">
        <w:t>ho</w:t>
      </w:r>
      <w:r w:rsidRPr="00F265F3">
        <w:t xml:space="preserve">w future planning has included areas which have recorded improvements </w:t>
      </w:r>
    </w:p>
    <w:p w:rsidR="00000000" w:rsidRPr="00F265F3" w:rsidP="00F265F3">
      <w:pPr>
        <w:pStyle w:val="BodyText"/>
      </w:pPr>
      <w:r w:rsidRPr="00F265F3">
        <w:rPr>
          <w:rStyle w:val="SpecialBold"/>
        </w:rPr>
        <w:t>Resource implications for assessment include</w:t>
      </w:r>
      <w:r w:rsidRPr="00F265F3">
        <w:t xml:space="preserve">: </w:t>
      </w:r>
    </w:p>
    <w:p w:rsidR="00000000" w:rsidRPr="00F265F3" w:rsidP="00F265F3">
      <w:pPr>
        <w:pStyle w:val="BodyText"/>
      </w:pPr>
      <w:r w:rsidRPr="00F265F3">
        <w:t>access by the learner and trainer to appropriate documentation and resources normally used in the workplace</w:t>
      </w:r>
    </w:p>
    <w:p w:rsidR="00000000" w:rsidRPr="00F265F3" w:rsidP="00F265F3">
      <w:pPr>
        <w:pStyle w:val="BodyText"/>
      </w:pPr>
      <w:r w:rsidRPr="00F265F3">
        <w:rPr>
          <w:rStyle w:val="SpecialBold"/>
        </w:rPr>
        <w:t>Validity and sufficiency of ev</w:t>
      </w:r>
      <w:r w:rsidRPr="00F265F3">
        <w:rPr>
          <w:rStyle w:val="SpecialBold"/>
        </w:rPr>
        <w:t>idence requires</w:t>
      </w:r>
      <w:r w:rsidRPr="00F265F3">
        <w:t xml:space="preserve">: </w:t>
      </w:r>
    </w:p>
    <w:p w:rsidR="00000000" w:rsidRPr="00F265F3" w:rsidP="00F265F3">
      <w:pPr>
        <w:pStyle w:val="BodyText"/>
      </w:pPr>
      <w:r w:rsidRPr="00F265F3">
        <w:t xml:space="preserve">that this unit can be assessed in the workplace or in a closely simulated work environment  </w:t>
      </w:r>
    </w:p>
    <w:p w:rsidR="00000000" w:rsidRPr="00F265F3" w:rsidP="00F265F3">
      <w:pPr>
        <w:pStyle w:val="BodyText"/>
      </w:pPr>
      <w:r w:rsidRPr="00F265F3">
        <w:t>that where assessment is part of a learning experience, evidence will need to be collected over a period of time, involving both formative and su</w:t>
      </w:r>
      <w:r w:rsidRPr="00F265F3">
        <w:t xml:space="preserve">mmative assessment  </w:t>
      </w:r>
    </w:p>
    <w:p w:rsidR="00000000" w:rsidRPr="00F265F3" w:rsidP="00F265F3">
      <w:pPr>
        <w:pStyle w:val="BodyText"/>
      </w:pPr>
      <w:r w:rsidRPr="00F265F3">
        <w:t xml:space="preserve">that examples of actions taken by the candidate to facilitate continuous improvement are provided </w:t>
      </w:r>
    </w:p>
    <w:p w:rsidR="00000000" w:rsidRPr="00F265F3" w:rsidP="00F265F3">
      <w:pPr>
        <w:pStyle w:val="BodyText"/>
      </w:pPr>
      <w:r w:rsidRPr="00F265F3">
        <w:rPr>
          <w:rStyle w:val="SpecialBold"/>
        </w:rPr>
        <w:t>Integrated competency assessment means</w:t>
      </w:r>
      <w:r w:rsidRPr="00F265F3">
        <w:t xml:space="preserve">: </w:t>
      </w:r>
    </w:p>
    <w:p w:rsidR="00000000" w:rsidRPr="00F265F3" w:rsidP="00F265F3">
      <w:pPr>
        <w:pStyle w:val="BodyText"/>
      </w:pPr>
      <w:r w:rsidRPr="00F265F3">
        <w:t xml:space="preserve">that this unit should be assessed with other frontline management units taken as part of this qualification, as applicable to the candidate's leadership role in a work team and as part of an integrated assessment activity </w:t>
      </w:r>
    </w:p>
    <w:p w:rsidR="00000000" w:rsidRPr="00F265F3" w:rsidP="00F265F3">
      <w:pPr>
        <w:pStyle w:val="AllowPageBreak"/>
      </w:pPr>
    </w:p>
    <w:p w:rsidR="00000000" w:rsidRPr="00F265F3" w:rsidP="00F265F3">
      <w:pPr>
        <w:pStyle w:val="Heading1"/>
      </w:pPr>
      <w:bookmarkStart w:id="11" w:name="O_323252"/>
      <w:bookmarkEnd w:id="11"/>
      <w:r w:rsidRPr="00F265F3">
        <w:t>Range Statement</w:t>
      </w:r>
    </w:p>
    <w:p w:rsidR="00000000" w:rsidRPr="00F265F3" w:rsidP="00F265F3">
      <w:pPr>
        <w:pStyle w:val="BodyText"/>
      </w:pPr>
      <w:r w:rsidRPr="00F265F3">
        <w:t xml:space="preserve">The Range Statement adds definition to the unit by elaborating critical or significant aspects of the performance requirements of the unit. The Range Statement establishes the range of indicative meanings or applications of these requirements in different </w:t>
      </w:r>
      <w:r w:rsidRPr="00F265F3">
        <w:t xml:space="preserve">operating contexts and conditions. The specific aspects which require elaboration are identified by the use of italics in the Performance Criteria. </w:t>
      </w:r>
    </w:p>
    <w:p w:rsidR="00000000" w:rsidRPr="00F265F3" w:rsidP="00F265F3">
      <w:pPr>
        <w:pStyle w:val="BodyText"/>
      </w:pPr>
      <w:r w:rsidRPr="00F265F3">
        <w:t xml:space="preserve">Legislation, codes and national standards relevant to the workplace may include: </w:t>
      </w:r>
    </w:p>
    <w:p w:rsidR="00000000" w:rsidRPr="00F265F3" w:rsidP="00F265F3">
      <w:pPr>
        <w:pStyle w:val="BodyText"/>
      </w:pPr>
      <w:r w:rsidRPr="00F265F3">
        <w:t>award and enterprise agre</w:t>
      </w:r>
      <w:r w:rsidRPr="00F265F3">
        <w:t xml:space="preserve">ements and relevant industrial instruments  </w:t>
      </w:r>
    </w:p>
    <w:p w:rsidR="00000000" w:rsidRPr="00F265F3" w:rsidP="00F265F3">
      <w:pPr>
        <w:pStyle w:val="BodyText"/>
      </w:pPr>
      <w:r w:rsidRPr="00F265F3">
        <w:t>relevant legislation from all levels of government that affects business operation, especially in regard to occupational health and safety (OHS) and environmental issues, equal opportunity, industrial relations,</w:t>
      </w:r>
      <w:r w:rsidRPr="00F265F3">
        <w:t xml:space="preserve"> anti-discrimination and record keeping standards and legislation  </w:t>
      </w:r>
    </w:p>
    <w:p w:rsidR="00000000" w:rsidRPr="00F265F3" w:rsidP="00F265F3">
      <w:pPr>
        <w:pStyle w:val="BodyText"/>
      </w:pPr>
      <w:r w:rsidRPr="00F265F3">
        <w:t xml:space="preserve">relevant industry codes of practice </w:t>
      </w:r>
    </w:p>
    <w:p w:rsidR="00000000" w:rsidRPr="00F265F3" w:rsidP="00F265F3">
      <w:pPr>
        <w:pStyle w:val="BodyText"/>
      </w:pPr>
      <w:r w:rsidRPr="00F265F3">
        <w:t xml:space="preserve">OHS considerations may include: </w:t>
      </w:r>
    </w:p>
    <w:p w:rsidR="00000000" w:rsidRPr="00F265F3" w:rsidP="00F265F3">
      <w:pPr>
        <w:pStyle w:val="BodyText"/>
      </w:pPr>
      <w:r w:rsidRPr="00F265F3">
        <w:t xml:space="preserve">knowledge of OHS legislation, principles and practice within the context of the organisation's operations and plans  </w:t>
      </w:r>
    </w:p>
    <w:p w:rsidR="00000000" w:rsidRPr="00F265F3" w:rsidP="00F265F3">
      <w:pPr>
        <w:pStyle w:val="BodyText"/>
      </w:pPr>
      <w:r w:rsidRPr="00F265F3">
        <w:t xml:space="preserve">OHS practice as an ethical standard and legislative requirement  </w:t>
      </w:r>
    </w:p>
    <w:p w:rsidR="00000000" w:rsidRPr="00F265F3" w:rsidP="00F265F3">
      <w:pPr>
        <w:pStyle w:val="BodyText"/>
      </w:pPr>
      <w:r w:rsidRPr="00F265F3">
        <w:t xml:space="preserve">training of all employees in health and safety procedures  </w:t>
      </w:r>
    </w:p>
    <w:p w:rsidR="00000000" w:rsidRPr="00F265F3" w:rsidP="00F265F3">
      <w:pPr>
        <w:pStyle w:val="BodyText"/>
      </w:pPr>
      <w:r w:rsidRPr="00F265F3">
        <w:t xml:space="preserve">establishing and maintaining the continuous improvement processes of any OHS management system  </w:t>
      </w:r>
    </w:p>
    <w:p w:rsidR="00000000" w:rsidRPr="00F265F3" w:rsidP="00F265F3">
      <w:pPr>
        <w:pStyle w:val="BodyText"/>
      </w:pPr>
      <w:r w:rsidRPr="00F265F3">
        <w:t xml:space="preserve">regularly updating and reviewing </w:t>
      </w:r>
      <w:r w:rsidRPr="00F265F3">
        <w:t xml:space="preserve">the organisation's OHS systems, procedures and records  </w:t>
      </w:r>
    </w:p>
    <w:p w:rsidR="00000000" w:rsidRPr="00F265F3" w:rsidP="00F265F3">
      <w:pPr>
        <w:pStyle w:val="BodyText"/>
      </w:pPr>
      <w:r w:rsidRPr="00F265F3">
        <w:t xml:space="preserve">organisation's procedures for dealing with hazardous events  </w:t>
      </w:r>
    </w:p>
    <w:p w:rsidR="00000000" w:rsidRPr="00F265F3" w:rsidP="00F265F3">
      <w:pPr>
        <w:pStyle w:val="BodyText"/>
      </w:pPr>
      <w:r w:rsidRPr="00F265F3">
        <w:t>adjustment of communications and OHS approach to cater for social and cultural diversity and special needs</w:t>
      </w:r>
    </w:p>
    <w:p w:rsidR="00000000" w:rsidRPr="00F265F3" w:rsidP="00F265F3">
      <w:pPr>
        <w:pStyle w:val="BodyText"/>
      </w:pPr>
      <w:r w:rsidRPr="00F265F3">
        <w:rPr>
          <w:rStyle w:val="SpecialBold"/>
        </w:rPr>
        <w:t>Strategies</w:t>
      </w:r>
      <w:r w:rsidRPr="00F265F3">
        <w:t xml:space="preserve"> may refer to: </w:t>
      </w:r>
    </w:p>
    <w:p w:rsidR="00000000" w:rsidRPr="00F265F3" w:rsidP="00F265F3">
      <w:pPr>
        <w:pStyle w:val="BodyText"/>
      </w:pPr>
      <w:r w:rsidRPr="00F265F3">
        <w:t>long</w:t>
      </w:r>
      <w:r w:rsidRPr="00F265F3">
        <w:t xml:space="preserve">-term or short-term plans factoring in opportunities for team input    </w:t>
      </w:r>
    </w:p>
    <w:p w:rsidR="00000000" w:rsidRPr="00F265F3" w:rsidP="00F265F3">
      <w:pPr>
        <w:pStyle w:val="BodyText"/>
      </w:pPr>
      <w:r w:rsidRPr="00F265F3">
        <w:t xml:space="preserve">mentoring and 'buddy' systems to support team members in participating in decision making  </w:t>
      </w:r>
    </w:p>
    <w:p w:rsidR="00000000" w:rsidRPr="00F265F3" w:rsidP="00F265F3">
      <w:pPr>
        <w:pStyle w:val="BodyText"/>
      </w:pPr>
      <w:r w:rsidRPr="00F265F3">
        <w:t xml:space="preserve">clarification of roles and expectations   </w:t>
      </w:r>
    </w:p>
    <w:p w:rsidR="00000000" w:rsidRPr="00F265F3" w:rsidP="00F265F3">
      <w:pPr>
        <w:pStyle w:val="BodyText"/>
      </w:pPr>
      <w:r w:rsidRPr="00F265F3">
        <w:t xml:space="preserve">training and development activities   </w:t>
      </w:r>
    </w:p>
    <w:p w:rsidR="00000000" w:rsidRPr="00F265F3" w:rsidP="00F265F3">
      <w:pPr>
        <w:pStyle w:val="BodyText"/>
      </w:pPr>
      <w:r w:rsidRPr="00F265F3">
        <w:t>performanc</w:t>
      </w:r>
      <w:r w:rsidRPr="00F265F3">
        <w:t xml:space="preserve">e plans  </w:t>
      </w:r>
    </w:p>
    <w:p w:rsidR="00000000" w:rsidRPr="00F265F3" w:rsidP="00F265F3">
      <w:pPr>
        <w:pStyle w:val="BodyText"/>
      </w:pPr>
      <w:r w:rsidRPr="00F265F3">
        <w:t xml:space="preserve">communication devices and processes, such as intranet and email communication systems, to facilitate input into workplace decisions  </w:t>
      </w:r>
    </w:p>
    <w:p w:rsidR="00000000" w:rsidRPr="00F265F3" w:rsidP="00F265F3">
      <w:pPr>
        <w:pStyle w:val="BodyText"/>
      </w:pPr>
      <w:r w:rsidRPr="00F265F3">
        <w:t xml:space="preserve">reward/recognition programs for high performing staff </w:t>
      </w:r>
    </w:p>
    <w:p w:rsidR="00000000" w:rsidRPr="00F265F3" w:rsidP="00F265F3">
      <w:pPr>
        <w:pStyle w:val="BodyText"/>
      </w:pPr>
      <w:r w:rsidRPr="00F265F3">
        <w:rPr>
          <w:rStyle w:val="SpecialBold"/>
        </w:rPr>
        <w:t>Systems</w:t>
      </w:r>
      <w:r w:rsidRPr="00F265F3">
        <w:t xml:space="preserve"> may refer to: </w:t>
      </w:r>
    </w:p>
    <w:p w:rsidR="00000000" w:rsidRPr="00F265F3" w:rsidP="00F265F3">
      <w:pPr>
        <w:pStyle w:val="BodyText"/>
      </w:pPr>
      <w:r w:rsidRPr="00F265F3">
        <w:t xml:space="preserve">policies and procedures   </w:t>
      </w:r>
    </w:p>
    <w:p w:rsidR="00000000" w:rsidRPr="00F265F3" w:rsidP="00F265F3">
      <w:pPr>
        <w:pStyle w:val="BodyText"/>
      </w:pPr>
      <w:r w:rsidRPr="00F265F3">
        <w:t xml:space="preserve">web based communication devices  </w:t>
      </w:r>
    </w:p>
    <w:p w:rsidR="00000000" w:rsidRPr="00F265F3" w:rsidP="00F265F3">
      <w:pPr>
        <w:pStyle w:val="BodyText"/>
      </w:pPr>
      <w:r w:rsidRPr="00F265F3">
        <w:t xml:space="preserve">forums, meetings  </w:t>
      </w:r>
    </w:p>
    <w:p w:rsidR="00000000" w:rsidRPr="00F265F3" w:rsidP="00F265F3">
      <w:pPr>
        <w:pStyle w:val="BodyText"/>
      </w:pPr>
      <w:r w:rsidRPr="00F265F3">
        <w:t xml:space="preserve">newsletters and reports </w:t>
      </w:r>
    </w:p>
    <w:p w:rsidR="00000000" w:rsidRPr="00F265F3" w:rsidP="00F265F3">
      <w:pPr>
        <w:pStyle w:val="BodyText"/>
      </w:pPr>
      <w:r w:rsidRPr="00F265F3">
        <w:rPr>
          <w:rStyle w:val="SpecialBold"/>
        </w:rPr>
        <w:t>Continuous improvement processes</w:t>
      </w:r>
      <w:r w:rsidRPr="00F265F3">
        <w:t xml:space="preserve"> may include: </w:t>
      </w:r>
    </w:p>
    <w:p w:rsidR="00000000" w:rsidRPr="00F265F3" w:rsidP="00F265F3">
      <w:pPr>
        <w:pStyle w:val="BodyText"/>
      </w:pPr>
      <w:r w:rsidRPr="00F265F3">
        <w:t xml:space="preserve">policies and procedures which allow an organisation to systematically review and improve the quality of its products, services and procedures  </w:t>
      </w:r>
    </w:p>
    <w:p w:rsidR="00000000" w:rsidRPr="00F265F3" w:rsidP="00F265F3">
      <w:pPr>
        <w:pStyle w:val="BodyText"/>
      </w:pPr>
      <w:r w:rsidRPr="00F265F3">
        <w:t xml:space="preserve">cyclical audits and reviews of workplace, team and individual performance   </w:t>
      </w:r>
    </w:p>
    <w:p w:rsidR="00000000" w:rsidRPr="00F265F3" w:rsidP="00F265F3">
      <w:pPr>
        <w:pStyle w:val="BodyText"/>
      </w:pPr>
      <w:r w:rsidRPr="00F265F3">
        <w:t>seeking and considering feedback fr</w:t>
      </w:r>
      <w:r w:rsidRPr="00F265F3">
        <w:t xml:space="preserve">om a range of stakeholders  </w:t>
      </w:r>
    </w:p>
    <w:p w:rsidR="00000000" w:rsidRPr="00F265F3" w:rsidP="00F265F3">
      <w:pPr>
        <w:pStyle w:val="BodyText"/>
      </w:pPr>
      <w:r w:rsidRPr="00F265F3">
        <w:t xml:space="preserve">modifications and improvements to systems, processes, services and products  </w:t>
      </w:r>
    </w:p>
    <w:p w:rsidR="00000000" w:rsidRPr="00F265F3" w:rsidP="00F265F3">
      <w:pPr>
        <w:pStyle w:val="BodyText"/>
      </w:pPr>
      <w:r w:rsidRPr="00F265F3">
        <w:t xml:space="preserve">evaluations and monitoring of effectiveness </w:t>
      </w:r>
    </w:p>
    <w:p w:rsidR="00000000" w:rsidRPr="00F265F3" w:rsidP="00F265F3">
      <w:pPr>
        <w:pStyle w:val="BodyText"/>
      </w:pPr>
      <w:r w:rsidRPr="00F265F3">
        <w:rPr>
          <w:rStyle w:val="SpecialBold"/>
        </w:rPr>
        <w:t>Stakeholders</w:t>
      </w:r>
      <w:r w:rsidRPr="00F265F3">
        <w:t xml:space="preserve"> may include: </w:t>
      </w:r>
    </w:p>
    <w:p w:rsidR="00000000" w:rsidRPr="00F265F3" w:rsidP="00F265F3">
      <w:pPr>
        <w:pStyle w:val="BodyText"/>
      </w:pPr>
      <w:r w:rsidRPr="00F265F3">
        <w:t xml:space="preserve">internal and external contacts   </w:t>
      </w:r>
    </w:p>
    <w:p w:rsidR="00000000" w:rsidRPr="00F265F3" w:rsidP="00F265F3">
      <w:pPr>
        <w:pStyle w:val="BodyText"/>
      </w:pPr>
      <w:r w:rsidRPr="00F265F3">
        <w:t xml:space="preserve">senior management and board members  </w:t>
      </w:r>
    </w:p>
    <w:p w:rsidR="00000000" w:rsidRPr="00F265F3" w:rsidP="00F265F3">
      <w:pPr>
        <w:pStyle w:val="BodyText"/>
      </w:pPr>
      <w:r w:rsidRPr="00F265F3">
        <w:t>indiv</w:t>
      </w:r>
      <w:r w:rsidRPr="00F265F3">
        <w:t xml:space="preserve">iduals within the work team  </w:t>
      </w:r>
    </w:p>
    <w:p w:rsidR="00000000" w:rsidRPr="00F265F3" w:rsidP="00F265F3">
      <w:pPr>
        <w:pStyle w:val="BodyText"/>
      </w:pPr>
      <w:r w:rsidRPr="00F265F3">
        <w:t xml:space="preserve">the organisation's clients and customers  </w:t>
      </w:r>
    </w:p>
    <w:p w:rsidR="00000000" w:rsidRPr="00F265F3" w:rsidP="00F265F3">
      <w:pPr>
        <w:pStyle w:val="BodyText"/>
      </w:pPr>
      <w:r w:rsidRPr="00F265F3">
        <w:t xml:space="preserve">business or government contacts  </w:t>
      </w:r>
    </w:p>
    <w:p w:rsidR="00000000" w:rsidRPr="00F265F3" w:rsidP="00F265F3">
      <w:pPr>
        <w:pStyle w:val="BodyText"/>
      </w:pPr>
      <w:r w:rsidRPr="00F265F3">
        <w:t xml:space="preserve">funding bodies   </w:t>
      </w:r>
    </w:p>
    <w:p w:rsidR="00000000" w:rsidRPr="00F265F3" w:rsidP="00F265F3">
      <w:pPr>
        <w:pStyle w:val="BodyText"/>
      </w:pPr>
      <w:r w:rsidRPr="00F265F3">
        <w:t xml:space="preserve">unions/employee groups  </w:t>
      </w:r>
    </w:p>
    <w:p w:rsidR="00000000" w:rsidRPr="00F265F3" w:rsidP="00F265F3">
      <w:pPr>
        <w:pStyle w:val="BodyText"/>
      </w:pPr>
      <w:r w:rsidRPr="00F265F3">
        <w:t xml:space="preserve">professional associations  </w:t>
      </w:r>
    </w:p>
    <w:p w:rsidR="00000000" w:rsidRPr="00F265F3" w:rsidP="00F265F3">
      <w:pPr>
        <w:pStyle w:val="BodyText"/>
      </w:pPr>
      <w:r w:rsidRPr="00F265F3">
        <w:rPr>
          <w:rStyle w:val="SpecialBold"/>
        </w:rPr>
        <w:t>Technology</w:t>
      </w:r>
      <w:r w:rsidRPr="00F265F3">
        <w:t xml:space="preserve"> may include: </w:t>
      </w:r>
    </w:p>
    <w:p w:rsidR="00000000" w:rsidRPr="00F265F3" w:rsidP="00F265F3">
      <w:pPr>
        <w:pStyle w:val="BodyText"/>
      </w:pPr>
      <w:r w:rsidRPr="00F265F3">
        <w:t xml:space="preserve">computerised systems and software such as databases, </w:t>
      </w:r>
      <w:r w:rsidRPr="00F265F3">
        <w:t xml:space="preserve">project management and word-processing   </w:t>
      </w:r>
    </w:p>
    <w:p w:rsidR="00000000" w:rsidRPr="00F265F3" w:rsidP="00F265F3">
      <w:pPr>
        <w:pStyle w:val="BodyText"/>
      </w:pPr>
      <w:r w:rsidRPr="00F265F3">
        <w:t xml:space="preserve">telecommunications devices   </w:t>
      </w:r>
    </w:p>
    <w:p w:rsidR="00000000" w:rsidRPr="00F265F3" w:rsidP="00F265F3">
      <w:pPr>
        <w:pStyle w:val="BodyText"/>
      </w:pPr>
      <w:r w:rsidRPr="00F265F3">
        <w:t xml:space="preserve">any other technology used to carry out work roles and responsibilities </w:t>
      </w:r>
    </w:p>
    <w:p w:rsidR="00000000" w:rsidRPr="00F265F3" w:rsidP="00F265F3">
      <w:pPr>
        <w:pStyle w:val="BodyText"/>
      </w:pPr>
      <w:r w:rsidRPr="00F265F3">
        <w:rPr>
          <w:rStyle w:val="SpecialBold"/>
        </w:rPr>
        <w:t>Operational progress</w:t>
      </w:r>
      <w:r w:rsidRPr="00F265F3">
        <w:t xml:space="preserve"> may refer to: </w:t>
      </w:r>
    </w:p>
    <w:p w:rsidR="00000000" w:rsidRPr="00F265F3" w:rsidP="00F265F3">
      <w:pPr>
        <w:pStyle w:val="BodyText"/>
      </w:pPr>
      <w:r w:rsidRPr="00F265F3">
        <w:t xml:space="preserve">success in meeting agreed goals and performance indicators   </w:t>
      </w:r>
    </w:p>
    <w:p w:rsidR="00000000" w:rsidRPr="00F265F3" w:rsidP="00F265F3">
      <w:pPr>
        <w:pStyle w:val="BodyText"/>
      </w:pPr>
      <w:r w:rsidRPr="00F265F3">
        <w:t>productivity g</w:t>
      </w:r>
      <w:r w:rsidRPr="00F265F3">
        <w:t xml:space="preserve">ains  </w:t>
      </w:r>
    </w:p>
    <w:p w:rsidR="00000000" w:rsidRPr="00F265F3" w:rsidP="00F265F3">
      <w:pPr>
        <w:pStyle w:val="BodyText"/>
      </w:pPr>
      <w:r w:rsidRPr="00F265F3">
        <w:t xml:space="preserve">customer service indicators  </w:t>
      </w:r>
    </w:p>
    <w:p w:rsidR="00000000" w:rsidRPr="00F265F3" w:rsidP="00F265F3">
      <w:pPr>
        <w:pStyle w:val="BodyText"/>
      </w:pPr>
      <w:r w:rsidRPr="00F265F3">
        <w:t xml:space="preserve">OHS indicators </w:t>
      </w:r>
    </w:p>
    <w:p w:rsidR="00000000" w:rsidRPr="00F265F3" w:rsidP="00F265F3">
      <w:pPr>
        <w:pStyle w:val="BodyText"/>
      </w:pPr>
      <w:r w:rsidRPr="00F265F3">
        <w:rPr>
          <w:rStyle w:val="SpecialBold"/>
        </w:rPr>
        <w:t>Processes</w:t>
      </w:r>
      <w:r w:rsidRPr="00F265F3">
        <w:t xml:space="preserve"> may refer to: </w:t>
      </w:r>
    </w:p>
    <w:p w:rsidR="00000000" w:rsidRPr="00F265F3" w:rsidP="00F265F3">
      <w:pPr>
        <w:pStyle w:val="BodyText"/>
      </w:pPr>
      <w:r w:rsidRPr="00F265F3">
        <w:t xml:space="preserve">team meetings   </w:t>
      </w:r>
    </w:p>
    <w:p w:rsidR="00000000" w:rsidRPr="00F265F3" w:rsidP="00F265F3">
      <w:pPr>
        <w:pStyle w:val="BodyText"/>
      </w:pPr>
      <w:r w:rsidRPr="00F265F3">
        <w:t xml:space="preserve">email/intranet, newsletters or other communication devices  </w:t>
      </w:r>
    </w:p>
    <w:p w:rsidR="00000000" w:rsidRPr="00F265F3" w:rsidP="00F265F3">
      <w:pPr>
        <w:pStyle w:val="BodyText"/>
      </w:pPr>
      <w:r w:rsidRPr="00F265F3">
        <w:t xml:space="preserve">newsletters and bulletins  </w:t>
      </w:r>
    </w:p>
    <w:p w:rsidR="00000000" w:rsidRPr="00F265F3" w:rsidP="00F265F3">
      <w:pPr>
        <w:pStyle w:val="BodyText"/>
      </w:pPr>
      <w:r w:rsidRPr="00F265F3">
        <w:t xml:space="preserve">staff reward mechanisms </w:t>
      </w:r>
    </w:p>
    <w:p w:rsidR="00000000" w:rsidRPr="00F265F3" w:rsidP="00F265F3">
      <w:pPr>
        <w:pStyle w:val="BodyText"/>
      </w:pPr>
      <w:r w:rsidRPr="00F265F3">
        <w:rPr>
          <w:rStyle w:val="SpecialBold"/>
        </w:rPr>
        <w:t>Documentation of work team performance</w:t>
      </w:r>
      <w:r w:rsidRPr="00F265F3">
        <w:t xml:space="preserve"> may incl</w:t>
      </w:r>
      <w:r w:rsidRPr="00F265F3">
        <w:t xml:space="preserve">ude: </w:t>
      </w:r>
    </w:p>
    <w:p w:rsidR="00000000" w:rsidRPr="00F265F3" w:rsidP="00F265F3">
      <w:pPr>
        <w:pStyle w:val="BodyText"/>
      </w:pPr>
      <w:r w:rsidRPr="00F265F3">
        <w:t xml:space="preserve">records and reports  </w:t>
      </w:r>
    </w:p>
    <w:p w:rsidR="00000000" w:rsidRPr="00F265F3" w:rsidP="00F265F3">
      <w:pPr>
        <w:pStyle w:val="BodyText"/>
      </w:pPr>
      <w:r w:rsidRPr="00F265F3">
        <w:t xml:space="preserve">annotated performance plans  </w:t>
      </w:r>
    </w:p>
    <w:p w:rsidR="00000000" w:rsidRPr="00F265F3" w:rsidP="00F265F3">
      <w:pPr>
        <w:pStyle w:val="BodyText"/>
      </w:pPr>
      <w:r w:rsidRPr="00F265F3">
        <w:t xml:space="preserve">quantitative data such as production figures  </w:t>
      </w:r>
    </w:p>
    <w:p w:rsidR="00000000" w:rsidRPr="00F265F3" w:rsidP="00F265F3">
      <w:pPr>
        <w:pStyle w:val="BodyText"/>
      </w:pPr>
      <w:r w:rsidRPr="00F265F3">
        <w:t xml:space="preserve">recommendations for improvement </w:t>
      </w:r>
    </w:p>
    <w:p w:rsidR="00000000" w:rsidRPr="00F265F3" w:rsidP="00F265F3">
      <w:pPr>
        <w:pStyle w:val="BodyText"/>
      </w:pPr>
      <w:r w:rsidRPr="00F265F3">
        <w:t>The Range Statement adds definition to the unit by elaborating critical or significant aspects of the performance requ</w:t>
      </w:r>
      <w:r w:rsidRPr="00F265F3">
        <w:t>irements of the unit. The Range Statement establishes the range of indicative meanings or applications of these requirements in different operating contexts and conditions. The specific aspects which require elaboration are identified by the use of italics</w:t>
      </w:r>
      <w:r w:rsidRPr="00F265F3">
        <w:t xml:space="preserve"> in the Performance Criteria. </w:t>
      </w:r>
    </w:p>
    <w:p w:rsidR="00000000" w:rsidRPr="00F265F3" w:rsidP="00F265F3">
      <w:pPr>
        <w:pStyle w:val="BodyText"/>
      </w:pPr>
      <w:r w:rsidRPr="00F265F3">
        <w:t xml:space="preserve">Legislation, codes and national standards relevant to the workplace may include: </w:t>
      </w:r>
    </w:p>
    <w:p w:rsidR="00000000" w:rsidRPr="00F265F3" w:rsidP="00F265F3">
      <w:pPr>
        <w:pStyle w:val="BodyText"/>
      </w:pPr>
      <w:r w:rsidRPr="00F265F3">
        <w:t xml:space="preserve">award and enterprise agreements and relevant industrial instruments  </w:t>
      </w:r>
    </w:p>
    <w:p w:rsidR="00000000" w:rsidRPr="00F265F3" w:rsidP="00F265F3">
      <w:pPr>
        <w:pStyle w:val="BodyText"/>
      </w:pPr>
      <w:r w:rsidRPr="00F265F3">
        <w:t xml:space="preserve">relevant legislation from all levels of government that affects business </w:t>
      </w:r>
      <w:r w:rsidRPr="00F265F3">
        <w:t xml:space="preserve">operation, especially in regard to occupational health and safety (OHS) and environmental issues, equal opportunity, industrial relations, anti-discrimination and record keeping standards and legislation  </w:t>
      </w:r>
    </w:p>
    <w:p w:rsidR="00000000" w:rsidRPr="00F265F3" w:rsidP="00F265F3">
      <w:pPr>
        <w:pStyle w:val="BodyText"/>
      </w:pPr>
      <w:r w:rsidRPr="00F265F3">
        <w:t xml:space="preserve">relevant industry codes of practice </w:t>
      </w:r>
    </w:p>
    <w:p w:rsidR="00000000" w:rsidRPr="00F265F3" w:rsidP="00F265F3">
      <w:pPr>
        <w:pStyle w:val="BodyText"/>
      </w:pPr>
      <w:r w:rsidRPr="00F265F3">
        <w:t>OHS considera</w:t>
      </w:r>
      <w:r w:rsidRPr="00F265F3">
        <w:t xml:space="preserve">tions may include: </w:t>
      </w:r>
    </w:p>
    <w:p w:rsidR="00000000" w:rsidRPr="00F265F3" w:rsidP="00F265F3">
      <w:pPr>
        <w:pStyle w:val="BodyText"/>
      </w:pPr>
      <w:r w:rsidRPr="00F265F3">
        <w:t xml:space="preserve">knowledge of OHS legislation, principles and practice within the context of the organisation's operations and plans  </w:t>
      </w:r>
    </w:p>
    <w:p w:rsidR="00000000" w:rsidRPr="00F265F3" w:rsidP="00F265F3">
      <w:pPr>
        <w:pStyle w:val="BodyText"/>
      </w:pPr>
      <w:r w:rsidRPr="00F265F3">
        <w:t xml:space="preserve">OHS practice as an ethical standard and legislative requirement  </w:t>
      </w:r>
    </w:p>
    <w:p w:rsidR="00000000" w:rsidRPr="00F265F3" w:rsidP="00F265F3">
      <w:pPr>
        <w:pStyle w:val="BodyText"/>
      </w:pPr>
      <w:r w:rsidRPr="00F265F3">
        <w:t>training of all employees in health and safety proce</w:t>
      </w:r>
      <w:r w:rsidRPr="00F265F3">
        <w:t xml:space="preserve">dures  </w:t>
      </w:r>
    </w:p>
    <w:p w:rsidR="00000000" w:rsidRPr="00F265F3" w:rsidP="00F265F3">
      <w:pPr>
        <w:pStyle w:val="BodyText"/>
      </w:pPr>
      <w:r w:rsidRPr="00F265F3">
        <w:t xml:space="preserve">establishing and maintaining the continuous improvement processes of any OHS management system  </w:t>
      </w:r>
    </w:p>
    <w:p w:rsidR="00000000" w:rsidRPr="00F265F3" w:rsidP="00F265F3">
      <w:pPr>
        <w:pStyle w:val="BodyText"/>
      </w:pPr>
      <w:r w:rsidRPr="00F265F3">
        <w:t xml:space="preserve">regularly updating and reviewing the organisation's OHS systems, procedures and records  </w:t>
      </w:r>
    </w:p>
    <w:p w:rsidR="00000000" w:rsidRPr="00F265F3" w:rsidP="00F265F3">
      <w:pPr>
        <w:pStyle w:val="BodyText"/>
      </w:pPr>
      <w:r w:rsidRPr="00F265F3">
        <w:t xml:space="preserve">organisation's procedures for dealing with hazardous events  </w:t>
      </w:r>
    </w:p>
    <w:p w:rsidR="00000000" w:rsidRPr="00F265F3" w:rsidP="00F265F3">
      <w:pPr>
        <w:pStyle w:val="BodyText"/>
      </w:pPr>
      <w:r w:rsidRPr="00F265F3">
        <w:t>adjustment of communications and OHS approach to cater for social and cultural diversity and special needs</w:t>
      </w:r>
    </w:p>
    <w:p w:rsidR="00000000" w:rsidRPr="00F265F3" w:rsidP="00F265F3">
      <w:pPr>
        <w:pStyle w:val="BodyText"/>
      </w:pPr>
      <w:r w:rsidRPr="00F265F3">
        <w:rPr>
          <w:rStyle w:val="SpecialBold"/>
        </w:rPr>
        <w:t>Strategies</w:t>
      </w:r>
      <w:r w:rsidRPr="00F265F3">
        <w:t xml:space="preserve"> may refer to: </w:t>
      </w:r>
    </w:p>
    <w:p w:rsidR="00000000" w:rsidRPr="00F265F3" w:rsidP="00F265F3">
      <w:pPr>
        <w:pStyle w:val="BodyText"/>
      </w:pPr>
      <w:r w:rsidRPr="00F265F3">
        <w:t xml:space="preserve">long-term or short-term plans factoring in opportunities for team input    </w:t>
      </w:r>
    </w:p>
    <w:p w:rsidR="00000000" w:rsidRPr="00F265F3" w:rsidP="00F265F3">
      <w:pPr>
        <w:pStyle w:val="BodyText"/>
      </w:pPr>
      <w:r w:rsidRPr="00F265F3">
        <w:t xml:space="preserve">mentoring and 'buddy' systems to support team </w:t>
      </w:r>
      <w:r w:rsidRPr="00F265F3">
        <w:t xml:space="preserve">members in participating in decision making  </w:t>
      </w:r>
    </w:p>
    <w:p w:rsidR="00000000" w:rsidRPr="00F265F3" w:rsidP="00F265F3">
      <w:pPr>
        <w:pStyle w:val="BodyText"/>
      </w:pPr>
      <w:r w:rsidRPr="00F265F3">
        <w:t xml:space="preserve">clarification of roles and expectations   </w:t>
      </w:r>
    </w:p>
    <w:p w:rsidR="00000000" w:rsidRPr="00F265F3" w:rsidP="00F265F3">
      <w:pPr>
        <w:pStyle w:val="BodyText"/>
      </w:pPr>
      <w:r w:rsidRPr="00F265F3">
        <w:t xml:space="preserve">training and development activities   </w:t>
      </w:r>
    </w:p>
    <w:p w:rsidR="00000000" w:rsidRPr="00F265F3" w:rsidP="00F265F3">
      <w:pPr>
        <w:pStyle w:val="BodyText"/>
      </w:pPr>
      <w:r w:rsidRPr="00F265F3">
        <w:t xml:space="preserve">performance plans  </w:t>
      </w:r>
    </w:p>
    <w:p w:rsidR="00000000" w:rsidRPr="00F265F3" w:rsidP="00F265F3">
      <w:pPr>
        <w:pStyle w:val="BodyText"/>
      </w:pPr>
      <w:r w:rsidRPr="00F265F3">
        <w:t>communication devices and processes, such as intranet and email communication systems, to facilitate input i</w:t>
      </w:r>
      <w:r w:rsidRPr="00F265F3">
        <w:t xml:space="preserve">nto workplace decisions  </w:t>
      </w:r>
    </w:p>
    <w:p w:rsidR="00000000" w:rsidRPr="00F265F3" w:rsidP="00F265F3">
      <w:pPr>
        <w:pStyle w:val="BodyText"/>
      </w:pPr>
      <w:r w:rsidRPr="00F265F3">
        <w:t xml:space="preserve">reward/recognition programs for high performing staff </w:t>
      </w:r>
    </w:p>
    <w:p w:rsidR="00000000" w:rsidRPr="00F265F3" w:rsidP="00F265F3">
      <w:pPr>
        <w:pStyle w:val="BodyText"/>
      </w:pPr>
      <w:r w:rsidRPr="00F265F3">
        <w:rPr>
          <w:rStyle w:val="SpecialBold"/>
        </w:rPr>
        <w:t>Systems</w:t>
      </w:r>
      <w:r w:rsidRPr="00F265F3">
        <w:t xml:space="preserve"> may refer to: </w:t>
      </w:r>
    </w:p>
    <w:p w:rsidR="00000000" w:rsidRPr="00F265F3" w:rsidP="00F265F3">
      <w:pPr>
        <w:pStyle w:val="BodyText"/>
      </w:pPr>
      <w:r w:rsidRPr="00F265F3">
        <w:t xml:space="preserve">policies and procedures   </w:t>
      </w:r>
    </w:p>
    <w:p w:rsidR="00000000" w:rsidRPr="00F265F3" w:rsidP="00F265F3">
      <w:pPr>
        <w:pStyle w:val="BodyText"/>
      </w:pPr>
      <w:r w:rsidRPr="00F265F3">
        <w:t xml:space="preserve">web based communication devices  </w:t>
      </w:r>
    </w:p>
    <w:p w:rsidR="00000000" w:rsidRPr="00F265F3" w:rsidP="00F265F3">
      <w:pPr>
        <w:pStyle w:val="BodyText"/>
      </w:pPr>
      <w:r w:rsidRPr="00F265F3">
        <w:t xml:space="preserve">forums, meetings  </w:t>
      </w:r>
    </w:p>
    <w:p w:rsidR="00000000" w:rsidRPr="00F265F3" w:rsidP="00F265F3">
      <w:pPr>
        <w:pStyle w:val="BodyText"/>
      </w:pPr>
      <w:r w:rsidRPr="00F265F3">
        <w:t xml:space="preserve">newsletters and reports </w:t>
      </w:r>
    </w:p>
    <w:p w:rsidR="00000000" w:rsidRPr="00F265F3" w:rsidP="00F265F3">
      <w:pPr>
        <w:pStyle w:val="BodyText"/>
      </w:pPr>
      <w:r w:rsidRPr="00F265F3">
        <w:rPr>
          <w:rStyle w:val="SpecialBold"/>
        </w:rPr>
        <w:t>Continuous improvement processes</w:t>
      </w:r>
      <w:r w:rsidRPr="00F265F3">
        <w:t xml:space="preserve"> may include: </w:t>
      </w:r>
    </w:p>
    <w:p w:rsidR="00000000" w:rsidRPr="00F265F3" w:rsidP="00F265F3">
      <w:pPr>
        <w:pStyle w:val="BodyText"/>
      </w:pPr>
      <w:r w:rsidRPr="00F265F3">
        <w:t xml:space="preserve">policies and procedures which allow an organisation to systematically review and improve the quality of its products, services and procedures  </w:t>
      </w:r>
    </w:p>
    <w:p w:rsidR="00000000" w:rsidRPr="00F265F3" w:rsidP="00F265F3">
      <w:pPr>
        <w:pStyle w:val="BodyText"/>
      </w:pPr>
      <w:r w:rsidRPr="00F265F3">
        <w:t xml:space="preserve">cyclical audits and reviews of workplace, team and individual performance   </w:t>
      </w:r>
    </w:p>
    <w:p w:rsidR="00000000" w:rsidRPr="00F265F3" w:rsidP="00F265F3">
      <w:pPr>
        <w:pStyle w:val="BodyText"/>
      </w:pPr>
      <w:r w:rsidRPr="00F265F3">
        <w:t>seeking and considering feedback fr</w:t>
      </w:r>
      <w:r w:rsidRPr="00F265F3">
        <w:t xml:space="preserve">om a range of stakeholders  </w:t>
      </w:r>
    </w:p>
    <w:p w:rsidR="00000000" w:rsidRPr="00F265F3" w:rsidP="00F265F3">
      <w:pPr>
        <w:pStyle w:val="BodyText"/>
      </w:pPr>
      <w:r w:rsidRPr="00F265F3">
        <w:t xml:space="preserve">modifications and improvements to systems, processes, services and products  </w:t>
      </w:r>
    </w:p>
    <w:p w:rsidR="00000000" w:rsidRPr="00F265F3" w:rsidP="00F265F3">
      <w:pPr>
        <w:pStyle w:val="BodyText"/>
      </w:pPr>
      <w:r w:rsidRPr="00F265F3">
        <w:t xml:space="preserve">evaluations and monitoring of effectiveness </w:t>
      </w:r>
    </w:p>
    <w:p w:rsidR="00000000" w:rsidRPr="00F265F3" w:rsidP="00F265F3">
      <w:pPr>
        <w:pStyle w:val="BodyText"/>
      </w:pPr>
      <w:r w:rsidRPr="00F265F3">
        <w:rPr>
          <w:rStyle w:val="SpecialBold"/>
        </w:rPr>
        <w:t>Stakeholders</w:t>
      </w:r>
      <w:r w:rsidRPr="00F265F3">
        <w:t xml:space="preserve"> may include: </w:t>
      </w:r>
    </w:p>
    <w:p w:rsidR="00000000" w:rsidRPr="00F265F3" w:rsidP="00F265F3">
      <w:pPr>
        <w:pStyle w:val="BodyText"/>
      </w:pPr>
      <w:r w:rsidRPr="00F265F3">
        <w:t xml:space="preserve">internal and external contacts   </w:t>
      </w:r>
    </w:p>
    <w:p w:rsidR="00000000" w:rsidRPr="00F265F3" w:rsidP="00F265F3">
      <w:pPr>
        <w:pStyle w:val="BodyText"/>
      </w:pPr>
      <w:r w:rsidRPr="00F265F3">
        <w:t xml:space="preserve">senior management and board members  </w:t>
      </w:r>
    </w:p>
    <w:p w:rsidR="00000000" w:rsidRPr="00F265F3" w:rsidP="00F265F3">
      <w:pPr>
        <w:pStyle w:val="BodyText"/>
      </w:pPr>
      <w:r w:rsidRPr="00F265F3">
        <w:t>indiv</w:t>
      </w:r>
      <w:r w:rsidRPr="00F265F3">
        <w:t xml:space="preserve">iduals within the work team  </w:t>
      </w:r>
    </w:p>
    <w:p w:rsidR="00000000" w:rsidRPr="00F265F3" w:rsidP="00F265F3">
      <w:pPr>
        <w:pStyle w:val="BodyText"/>
      </w:pPr>
      <w:r w:rsidRPr="00F265F3">
        <w:t xml:space="preserve">the organisation's clients and customers  </w:t>
      </w:r>
    </w:p>
    <w:p w:rsidR="00000000" w:rsidRPr="00F265F3" w:rsidP="00F265F3">
      <w:pPr>
        <w:pStyle w:val="BodyText"/>
      </w:pPr>
      <w:r w:rsidRPr="00F265F3">
        <w:t xml:space="preserve">business or government contacts  </w:t>
      </w:r>
    </w:p>
    <w:p w:rsidR="00000000" w:rsidRPr="00F265F3" w:rsidP="00F265F3">
      <w:pPr>
        <w:pStyle w:val="BodyText"/>
      </w:pPr>
      <w:r w:rsidRPr="00F265F3">
        <w:t xml:space="preserve">funding bodies   </w:t>
      </w:r>
    </w:p>
    <w:p w:rsidR="00000000" w:rsidRPr="00F265F3" w:rsidP="00F265F3">
      <w:pPr>
        <w:pStyle w:val="BodyText"/>
      </w:pPr>
      <w:r w:rsidRPr="00F265F3">
        <w:t xml:space="preserve">unions/employee groups  </w:t>
      </w:r>
    </w:p>
    <w:p w:rsidR="00000000" w:rsidRPr="00F265F3" w:rsidP="00F265F3">
      <w:pPr>
        <w:pStyle w:val="BodyText"/>
      </w:pPr>
      <w:r w:rsidRPr="00F265F3">
        <w:t xml:space="preserve">professional associations  </w:t>
      </w:r>
    </w:p>
    <w:p w:rsidR="00000000" w:rsidRPr="00F265F3" w:rsidP="00F265F3">
      <w:pPr>
        <w:pStyle w:val="BodyText"/>
      </w:pPr>
      <w:r w:rsidRPr="00F265F3">
        <w:rPr>
          <w:rStyle w:val="SpecialBold"/>
        </w:rPr>
        <w:t>Technology</w:t>
      </w:r>
      <w:r w:rsidRPr="00F265F3">
        <w:t xml:space="preserve"> may include: </w:t>
      </w:r>
    </w:p>
    <w:p w:rsidR="00000000" w:rsidRPr="00F265F3" w:rsidP="00F265F3">
      <w:pPr>
        <w:pStyle w:val="BodyText"/>
      </w:pPr>
      <w:r w:rsidRPr="00F265F3">
        <w:t xml:space="preserve">computerised systems and software such as databases, </w:t>
      </w:r>
      <w:r w:rsidRPr="00F265F3">
        <w:t xml:space="preserve">project management and word-processing   </w:t>
      </w:r>
    </w:p>
    <w:p w:rsidR="00000000" w:rsidRPr="00F265F3" w:rsidP="00F265F3">
      <w:pPr>
        <w:pStyle w:val="BodyText"/>
      </w:pPr>
      <w:r w:rsidRPr="00F265F3">
        <w:t xml:space="preserve">telecommunications devices   </w:t>
      </w:r>
    </w:p>
    <w:p w:rsidR="00000000" w:rsidRPr="00F265F3" w:rsidP="00F265F3">
      <w:pPr>
        <w:pStyle w:val="BodyText"/>
      </w:pPr>
      <w:r w:rsidRPr="00F265F3">
        <w:t xml:space="preserve">any other technology used to carry out work roles and responsibilities </w:t>
      </w:r>
    </w:p>
    <w:p w:rsidR="00000000" w:rsidRPr="00F265F3" w:rsidP="00F265F3">
      <w:pPr>
        <w:pStyle w:val="BodyText"/>
      </w:pPr>
      <w:r w:rsidRPr="00F265F3">
        <w:rPr>
          <w:rStyle w:val="SpecialBold"/>
        </w:rPr>
        <w:t>Operational progress</w:t>
      </w:r>
      <w:r w:rsidRPr="00F265F3">
        <w:t xml:space="preserve"> may refer to: </w:t>
      </w:r>
    </w:p>
    <w:p w:rsidR="00000000" w:rsidRPr="00F265F3" w:rsidP="00F265F3">
      <w:pPr>
        <w:pStyle w:val="BodyText"/>
      </w:pPr>
      <w:r w:rsidRPr="00F265F3">
        <w:t xml:space="preserve">success in meeting agreed goals and performance indicators   </w:t>
      </w:r>
    </w:p>
    <w:p w:rsidR="00000000" w:rsidRPr="00F265F3" w:rsidP="00F265F3">
      <w:pPr>
        <w:pStyle w:val="BodyText"/>
      </w:pPr>
      <w:r w:rsidRPr="00F265F3">
        <w:t>productivity g</w:t>
      </w:r>
      <w:r w:rsidRPr="00F265F3">
        <w:t xml:space="preserve">ains  </w:t>
      </w:r>
    </w:p>
    <w:p w:rsidR="00000000" w:rsidRPr="00F265F3" w:rsidP="00F265F3">
      <w:pPr>
        <w:pStyle w:val="BodyText"/>
      </w:pPr>
      <w:r w:rsidRPr="00F265F3">
        <w:t xml:space="preserve">customer service indicators  </w:t>
      </w:r>
    </w:p>
    <w:p w:rsidR="00000000" w:rsidRPr="00F265F3" w:rsidP="00F265F3">
      <w:pPr>
        <w:pStyle w:val="BodyText"/>
      </w:pPr>
      <w:r w:rsidRPr="00F265F3">
        <w:t xml:space="preserve">OHS indicators </w:t>
      </w:r>
    </w:p>
    <w:p w:rsidR="00000000" w:rsidRPr="00F265F3" w:rsidP="00F265F3">
      <w:pPr>
        <w:pStyle w:val="BodyText"/>
      </w:pPr>
      <w:r w:rsidRPr="00F265F3">
        <w:rPr>
          <w:rStyle w:val="SpecialBold"/>
        </w:rPr>
        <w:t>Processes</w:t>
      </w:r>
      <w:r w:rsidRPr="00F265F3">
        <w:t xml:space="preserve"> may refer to: </w:t>
      </w:r>
    </w:p>
    <w:p w:rsidR="00000000" w:rsidRPr="00F265F3" w:rsidP="00F265F3">
      <w:pPr>
        <w:pStyle w:val="BodyText"/>
      </w:pPr>
      <w:r w:rsidRPr="00F265F3">
        <w:t xml:space="preserve">team meetings   </w:t>
      </w:r>
    </w:p>
    <w:p w:rsidR="00000000" w:rsidRPr="00F265F3" w:rsidP="00F265F3">
      <w:pPr>
        <w:pStyle w:val="BodyText"/>
      </w:pPr>
      <w:r w:rsidRPr="00F265F3">
        <w:t xml:space="preserve">email/intranet, newsletters or other communication devices  </w:t>
      </w:r>
    </w:p>
    <w:p w:rsidR="00000000" w:rsidRPr="00F265F3" w:rsidP="00F265F3">
      <w:pPr>
        <w:pStyle w:val="BodyText"/>
      </w:pPr>
      <w:r w:rsidRPr="00F265F3">
        <w:t xml:space="preserve">newsletters and bulletins  </w:t>
      </w:r>
    </w:p>
    <w:p w:rsidR="00000000" w:rsidRPr="00F265F3" w:rsidP="00F265F3">
      <w:pPr>
        <w:pStyle w:val="BodyText"/>
      </w:pPr>
      <w:r w:rsidRPr="00F265F3">
        <w:t xml:space="preserve">staff reward mechanisms </w:t>
      </w:r>
    </w:p>
    <w:p w:rsidR="00000000" w:rsidRPr="00F265F3" w:rsidP="00F265F3">
      <w:pPr>
        <w:pStyle w:val="BodyText"/>
      </w:pPr>
      <w:r w:rsidRPr="00F265F3">
        <w:rPr>
          <w:rStyle w:val="SpecialBold"/>
        </w:rPr>
        <w:t>Documentation of work team performance</w:t>
      </w:r>
      <w:r w:rsidRPr="00F265F3">
        <w:t xml:space="preserve"> may include: </w:t>
      </w:r>
    </w:p>
    <w:p w:rsidR="00000000" w:rsidRPr="00F265F3" w:rsidP="00F265F3">
      <w:pPr>
        <w:pStyle w:val="BodyText"/>
      </w:pPr>
      <w:r w:rsidRPr="00F265F3">
        <w:t xml:space="preserve">records and reports  </w:t>
      </w:r>
    </w:p>
    <w:p w:rsidR="00000000" w:rsidRPr="00F265F3" w:rsidP="00F265F3">
      <w:pPr>
        <w:pStyle w:val="BodyText"/>
      </w:pPr>
      <w:r w:rsidRPr="00F265F3">
        <w:t xml:space="preserve">annotated performance plans  </w:t>
      </w:r>
    </w:p>
    <w:p w:rsidR="00000000" w:rsidRPr="00F265F3" w:rsidP="00F265F3">
      <w:pPr>
        <w:pStyle w:val="BodyText"/>
      </w:pPr>
      <w:r w:rsidRPr="00F265F3">
        <w:t xml:space="preserve">quantitative data such as production figures  </w:t>
      </w:r>
    </w:p>
    <w:p w:rsidR="00000000" w:rsidRPr="00F265F3" w:rsidP="00F265F3">
      <w:pPr>
        <w:pStyle w:val="BodyText"/>
      </w:pPr>
      <w:r w:rsidRPr="00F265F3">
        <w:t xml:space="preserve">recommendations for improvement </w:t>
      </w:r>
    </w:p>
    <w:p w:rsidR="00000000" w:rsidRPr="00F265F3" w:rsidP="00F265F3">
      <w:pPr>
        <w:pStyle w:val="AllowPageBreak"/>
      </w:pPr>
    </w:p>
    <w:p w:rsidR="00000000" w:rsidRPr="00F265F3" w:rsidP="00F265F3">
      <w:pPr>
        <w:pStyle w:val="Heading1"/>
      </w:pPr>
      <w:bookmarkStart w:id="12" w:name="O_323256"/>
      <w:bookmarkEnd w:id="12"/>
      <w:r w:rsidRPr="00F265F3">
        <w:t>Unit Sector(s)</w:t>
      </w:r>
    </w:p>
    <w:p w:rsidR="00000000" w:rsidRPr="00F265F3" w:rsidP="00F265F3">
      <w:pPr>
        <w:pStyle w:val="BodyText"/>
      </w:pPr>
      <w:r w:rsidRPr="00F265F3">
        <w:t>Not applicable.</w:t>
      </w:r>
    </w:p>
    <w:p w:rsidR="00000000" w:rsidRPr="00F265F3" w:rsidP="00F265F3"/>
    <w:sectPr w:rsidSect="00F265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85E" w:rsidP="008768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5E" w:rsidP="00F26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7685E" w:rsidP="00F265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685E" w:rsidP="00F265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85E" w:rsidP="008768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5E" w:rsidP="00F265F3">
    <w:pPr>
      <w:pStyle w:val="Header"/>
      <w:framePr w:wrap="around"/>
    </w:pPr>
    <w:r>
      <w:fldChar w:fldCharType="begin"/>
    </w:r>
    <w:r>
      <w:instrText xml:space="preserve"> TITLE   \* MERGEFORMAT </w:instrText>
    </w:r>
    <w:r>
      <w:fldChar w:fldCharType="separate"/>
    </w:r>
    <w:r>
      <w:t>BSBFLM509B Facilitate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685E" w:rsidP="00F265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5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65F3"/>
    <w:pPr>
      <w:spacing w:before="360" w:after="60"/>
      <w:outlineLvl w:val="0"/>
    </w:pPr>
    <w:rPr>
      <w:sz w:val="32"/>
    </w:rPr>
  </w:style>
  <w:style w:type="paragraph" w:styleId="Heading2">
    <w:name w:val="heading 2"/>
    <w:basedOn w:val="HeadingBase"/>
    <w:next w:val="BodyText"/>
    <w:link w:val="Heading2Char"/>
    <w:qFormat/>
    <w:rsid w:val="00F265F3"/>
    <w:pPr>
      <w:keepLines/>
      <w:spacing w:before="240" w:after="120"/>
      <w:outlineLvl w:val="1"/>
    </w:pPr>
    <w:rPr>
      <w:sz w:val="28"/>
      <w:szCs w:val="40"/>
    </w:rPr>
  </w:style>
  <w:style w:type="paragraph" w:styleId="Heading3">
    <w:name w:val="heading 3"/>
    <w:basedOn w:val="HeadingBase"/>
    <w:next w:val="BodyText"/>
    <w:link w:val="Heading3Char"/>
    <w:qFormat/>
    <w:rsid w:val="00F265F3"/>
    <w:pPr>
      <w:spacing w:before="180" w:after="120"/>
      <w:outlineLvl w:val="2"/>
    </w:pPr>
    <w:rPr>
      <w:spacing w:val="-10"/>
      <w:kern w:val="32"/>
    </w:rPr>
  </w:style>
  <w:style w:type="paragraph" w:styleId="Heading4">
    <w:name w:val="heading 4"/>
    <w:basedOn w:val="HeadingBase"/>
    <w:next w:val="BodyText"/>
    <w:link w:val="Heading4Char"/>
    <w:qFormat/>
    <w:rsid w:val="00F265F3"/>
    <w:pPr>
      <w:spacing w:before="160" w:after="120"/>
      <w:outlineLvl w:val="3"/>
    </w:pPr>
    <w:rPr>
      <w:sz w:val="22"/>
    </w:rPr>
  </w:style>
  <w:style w:type="paragraph" w:styleId="Heading5">
    <w:name w:val="heading 5"/>
    <w:basedOn w:val="HeadingBase"/>
    <w:next w:val="Normal"/>
    <w:link w:val="Heading5Char"/>
    <w:qFormat/>
    <w:rsid w:val="00F265F3"/>
    <w:pPr>
      <w:spacing w:before="80"/>
      <w:outlineLvl w:val="4"/>
    </w:pPr>
    <w:rPr>
      <w:color w:val="918585"/>
      <w:sz w:val="20"/>
    </w:rPr>
  </w:style>
  <w:style w:type="paragraph" w:styleId="Heading6">
    <w:name w:val="heading 6"/>
    <w:basedOn w:val="HeadingBase"/>
    <w:next w:val="Normal"/>
    <w:link w:val="Heading6Char"/>
    <w:qFormat/>
    <w:rsid w:val="00F265F3"/>
    <w:pPr>
      <w:spacing w:before="60"/>
      <w:outlineLvl w:val="5"/>
    </w:pPr>
    <w:rPr>
      <w:color w:val="918585"/>
      <w:sz w:val="20"/>
    </w:rPr>
  </w:style>
  <w:style w:type="paragraph" w:styleId="Heading7">
    <w:name w:val="heading 7"/>
    <w:basedOn w:val="Normal"/>
    <w:next w:val="Normal"/>
    <w:link w:val="Heading7Char"/>
    <w:qFormat/>
    <w:rsid w:val="00F265F3"/>
    <w:pPr>
      <w:ind w:left="720"/>
      <w:outlineLvl w:val="6"/>
    </w:pPr>
    <w:rPr>
      <w:i/>
    </w:rPr>
  </w:style>
  <w:style w:type="paragraph" w:styleId="Heading8">
    <w:name w:val="heading 8"/>
    <w:basedOn w:val="Normal"/>
    <w:next w:val="Normal"/>
    <w:link w:val="Heading8Char"/>
    <w:qFormat/>
    <w:rsid w:val="00F265F3"/>
    <w:pPr>
      <w:ind w:left="720"/>
      <w:outlineLvl w:val="7"/>
    </w:pPr>
    <w:rPr>
      <w:i/>
    </w:rPr>
  </w:style>
  <w:style w:type="paragraph" w:styleId="Heading9">
    <w:name w:val="heading 9"/>
    <w:basedOn w:val="Normal"/>
    <w:next w:val="Normal"/>
    <w:link w:val="Heading9Char"/>
    <w:qFormat/>
    <w:rsid w:val="00F265F3"/>
    <w:pPr>
      <w:ind w:left="720"/>
      <w:outlineLvl w:val="8"/>
    </w:pPr>
    <w:rPr>
      <w:i/>
    </w:rPr>
  </w:style>
  <w:style w:type="character" w:default="1" w:styleId="DefaultParagraphFont">
    <w:name w:val="Default Paragraph Font"/>
    <w:uiPriority w:val="1"/>
    <w:unhideWhenUsed/>
    <w:rsid w:val="00F26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5F3"/>
  </w:style>
  <w:style w:type="character" w:customStyle="1" w:styleId="Heading1Char">
    <w:name w:val="Heading 1 Char"/>
    <w:link w:val="Heading1"/>
    <w:rsid w:val="00F265F3"/>
    <w:rPr>
      <w:rFonts w:ascii="Times New Roman" w:eastAsia="Times New Roman" w:hAnsi="Times New Roman" w:cs="Times New Roman"/>
      <w:b/>
      <w:sz w:val="32"/>
      <w:szCs w:val="20"/>
      <w:lang w:eastAsia="en-US"/>
    </w:rPr>
  </w:style>
  <w:style w:type="paragraph" w:styleId="BodyText">
    <w:name w:val="Body Text"/>
    <w:basedOn w:val="Normal"/>
    <w:link w:val="BodyTextChar"/>
    <w:rsid w:val="00F265F3"/>
    <w:pPr>
      <w:spacing w:before="120" w:after="120"/>
      <w:contextualSpacing/>
    </w:pPr>
    <w:rPr>
      <w:rFonts w:ascii="Times New Roman" w:hAnsi="Times New Roman"/>
      <w:sz w:val="24"/>
      <w:szCs w:val="22"/>
    </w:rPr>
  </w:style>
  <w:style w:type="character" w:customStyle="1" w:styleId="BodyTextChar">
    <w:name w:val="Body Text Char"/>
    <w:link w:val="BodyText"/>
    <w:rsid w:val="00F265F3"/>
    <w:rPr>
      <w:rFonts w:ascii="Times New Roman" w:eastAsia="Times New Roman" w:hAnsi="Times New Roman" w:cs="Times New Roman"/>
      <w:sz w:val="24"/>
      <w:lang w:val="en-US" w:eastAsia="en-US"/>
    </w:rPr>
  </w:style>
  <w:style w:type="paragraph" w:styleId="Footer">
    <w:name w:val="footer"/>
    <w:basedOn w:val="Normal"/>
    <w:link w:val="FooterChar"/>
    <w:rsid w:val="00F26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65F3"/>
    <w:rPr>
      <w:rFonts w:ascii="Times New Roman" w:eastAsia="Times New Roman" w:hAnsi="Times New Roman" w:cs="Times New Roman"/>
      <w:sz w:val="16"/>
      <w:lang w:val="en-US" w:eastAsia="en-US"/>
    </w:rPr>
  </w:style>
  <w:style w:type="character" w:customStyle="1" w:styleId="SpecialBold">
    <w:name w:val="Special Bold"/>
    <w:rsid w:val="00F265F3"/>
    <w:rPr>
      <w:b/>
      <w:spacing w:val="0"/>
    </w:rPr>
  </w:style>
  <w:style w:type="paragraph" w:styleId="Header">
    <w:name w:val="header"/>
    <w:basedOn w:val="Normal"/>
    <w:link w:val="HeaderChar"/>
    <w:rsid w:val="00F26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65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65F3"/>
    <w:pPr>
      <w:spacing w:before="240" w:after="120"/>
      <w:outlineLvl w:val="0"/>
    </w:pPr>
    <w:rPr>
      <w:rFonts w:ascii="Times New Roman" w:hAnsi="Times New Roman"/>
      <w:b/>
      <w:sz w:val="28"/>
    </w:rPr>
  </w:style>
  <w:style w:type="paragraph" w:customStyle="1" w:styleId="AllowPageBreak">
    <w:name w:val="AllowPageBreak"/>
    <w:rsid w:val="00F265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265F3"/>
    <w:rPr>
      <w:rFonts w:ascii="Times New Roman" w:eastAsia="Times New Roman" w:hAnsi="Times New Roman" w:cs="Times New Roman"/>
      <w:b/>
      <w:sz w:val="28"/>
      <w:szCs w:val="40"/>
      <w:lang w:eastAsia="en-US"/>
    </w:rPr>
  </w:style>
  <w:style w:type="character" w:customStyle="1" w:styleId="Heading3Char">
    <w:name w:val="Heading 3 Char"/>
    <w:link w:val="Heading3"/>
    <w:rsid w:val="00F265F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65F3"/>
    <w:rPr>
      <w:rFonts w:ascii="Times New Roman" w:eastAsia="Times New Roman" w:hAnsi="Times New Roman" w:cs="Times New Roman"/>
      <w:b/>
      <w:szCs w:val="20"/>
      <w:lang w:eastAsia="en-US"/>
    </w:rPr>
  </w:style>
  <w:style w:type="character" w:customStyle="1" w:styleId="Heading5Char">
    <w:name w:val="Heading 5 Char"/>
    <w:link w:val="Heading5"/>
    <w:rsid w:val="00F265F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6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5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65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65F3"/>
    <w:rPr>
      <w:rFonts w:ascii="Courier New" w:eastAsia="Times New Roman" w:hAnsi="Courier New" w:cs="Times New Roman"/>
      <w:i/>
      <w:szCs w:val="20"/>
      <w:lang w:val="en-US" w:eastAsia="en-US"/>
    </w:rPr>
  </w:style>
  <w:style w:type="paragraph" w:customStyle="1" w:styleId="HeadingBase">
    <w:name w:val="Heading Base"/>
    <w:rsid w:val="00F26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5F3"/>
    <w:pPr>
      <w:tabs>
        <w:tab w:val="right" w:leader="dot" w:pos="9072"/>
      </w:tabs>
      <w:ind w:left="567"/>
    </w:pPr>
    <w:rPr>
      <w:szCs w:val="22"/>
    </w:rPr>
  </w:style>
  <w:style w:type="paragraph" w:customStyle="1" w:styleId="TOCBase">
    <w:name w:val="TOC Base"/>
    <w:rsid w:val="00F26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5F3"/>
    <w:pPr>
      <w:tabs>
        <w:tab w:val="right" w:leader="dot" w:pos="9072"/>
      </w:tabs>
      <w:spacing w:before="40" w:after="40"/>
      <w:ind w:left="284"/>
    </w:pPr>
    <w:rPr>
      <w:rFonts w:ascii="Times New Roman" w:hAnsi="Times New Roman"/>
    </w:rPr>
  </w:style>
  <w:style w:type="paragraph" w:styleId="TOC1">
    <w:name w:val="toc 1"/>
    <w:basedOn w:val="TOCBase"/>
    <w:next w:val="Normal"/>
    <w:rsid w:val="00F265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5F3"/>
    <w:pPr>
      <w:spacing w:before="5040"/>
      <w:jc w:val="center"/>
    </w:pPr>
    <w:rPr>
      <w:sz w:val="48"/>
      <w:szCs w:val="72"/>
      <w:lang w:val="en-US"/>
    </w:rPr>
  </w:style>
  <w:style w:type="character" w:customStyle="1" w:styleId="TitleChar">
    <w:name w:val="Title Char"/>
    <w:link w:val="Title"/>
    <w:rsid w:val="00F26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5F3"/>
    <w:pPr>
      <w:tabs>
        <w:tab w:val="left" w:pos="3600"/>
        <w:tab w:val="left" w:pos="3958"/>
      </w:tabs>
    </w:pPr>
  </w:style>
  <w:style w:type="paragraph" w:styleId="List">
    <w:name w:val="List"/>
    <w:basedOn w:val="BodyText"/>
    <w:next w:val="BodyText"/>
    <w:rsid w:val="00F265F3"/>
    <w:pPr>
      <w:tabs>
        <w:tab w:val="left" w:pos="340"/>
      </w:tabs>
      <w:spacing w:before="60" w:after="60"/>
      <w:ind w:left="340" w:hanging="340"/>
    </w:pPr>
  </w:style>
  <w:style w:type="paragraph" w:styleId="ListBullet">
    <w:name w:val="List Bullet"/>
    <w:basedOn w:val="List"/>
    <w:rsid w:val="00F265F3"/>
    <w:pPr>
      <w:numPr>
        <w:numId w:val="11"/>
      </w:numPr>
      <w:tabs>
        <w:tab w:val="clear" w:pos="340"/>
      </w:tabs>
      <w:spacing w:before="40" w:after="40"/>
    </w:pPr>
  </w:style>
  <w:style w:type="paragraph" w:customStyle="1" w:styleId="Note">
    <w:name w:val="Note"/>
    <w:basedOn w:val="BodyText"/>
    <w:rsid w:val="00F26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5F3"/>
    <w:pPr>
      <w:framePr w:wrap="auto" w:hAnchor="text" w:y="6049"/>
    </w:pPr>
    <w:rPr>
      <w:color w:val="000000"/>
      <w:sz w:val="40"/>
    </w:rPr>
  </w:style>
  <w:style w:type="paragraph" w:customStyle="1" w:styleId="TOCTitle">
    <w:name w:val="TOCTitle"/>
    <w:basedOn w:val="Heading1"/>
    <w:rsid w:val="00F265F3"/>
    <w:pPr>
      <w:spacing w:after="240"/>
      <w:jc w:val="center"/>
      <w:outlineLvl w:val="9"/>
    </w:pPr>
    <w:rPr>
      <w:caps/>
    </w:rPr>
  </w:style>
  <w:style w:type="paragraph" w:customStyle="1" w:styleId="Version">
    <w:name w:val="Version"/>
    <w:rsid w:val="00F265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65F3"/>
    <w:pPr>
      <w:numPr>
        <w:numId w:val="12"/>
      </w:numPr>
      <w:tabs>
        <w:tab w:val="clear" w:pos="680"/>
      </w:tabs>
    </w:pPr>
  </w:style>
  <w:style w:type="paragraph" w:styleId="Index1">
    <w:name w:val="index 1"/>
    <w:basedOn w:val="Normal"/>
    <w:next w:val="Normal"/>
    <w:semiHidden/>
    <w:rsid w:val="00F265F3"/>
    <w:pPr>
      <w:keepNext w:val="0"/>
      <w:tabs>
        <w:tab w:val="right" w:pos="4176"/>
      </w:tabs>
      <w:ind w:left="198" w:hanging="198"/>
    </w:pPr>
    <w:rPr>
      <w:rFonts w:ascii="Garamond" w:hAnsi="Garamond"/>
    </w:rPr>
  </w:style>
  <w:style w:type="paragraph" w:styleId="IndexHeading">
    <w:name w:val="index heading"/>
    <w:basedOn w:val="Normal"/>
    <w:next w:val="Index1"/>
    <w:semiHidden/>
    <w:rsid w:val="00F265F3"/>
    <w:pPr>
      <w:spacing w:before="120" w:after="120"/>
    </w:pPr>
    <w:rPr>
      <w:rFonts w:ascii="Arial" w:hAnsi="Arial"/>
      <w:b/>
      <w:color w:val="918585"/>
      <w:sz w:val="24"/>
    </w:rPr>
  </w:style>
  <w:style w:type="paragraph" w:customStyle="1" w:styleId="Chapter">
    <w:name w:val="Chapter"/>
    <w:basedOn w:val="Normal"/>
    <w:rsid w:val="00F265F3"/>
    <w:pPr>
      <w:spacing w:before="240"/>
    </w:pPr>
    <w:rPr>
      <w:rFonts w:ascii="Times New Roman" w:hAnsi="Times New Roman"/>
      <w:smallCaps/>
      <w:spacing w:val="80"/>
      <w:sz w:val="28"/>
    </w:rPr>
  </w:style>
  <w:style w:type="paragraph" w:customStyle="1" w:styleId="InChapter">
    <w:name w:val="InChapter"/>
    <w:basedOn w:val="Heading3"/>
    <w:rsid w:val="00F265F3"/>
    <w:pPr>
      <w:spacing w:after="240"/>
      <w:outlineLvl w:val="9"/>
    </w:pPr>
    <w:rPr>
      <w:noProof/>
    </w:rPr>
  </w:style>
  <w:style w:type="paragraph" w:styleId="Index2">
    <w:name w:val="index 2"/>
    <w:basedOn w:val="Normal"/>
    <w:next w:val="Normal"/>
    <w:semiHidden/>
    <w:rsid w:val="00F265F3"/>
    <w:pPr>
      <w:tabs>
        <w:tab w:val="right" w:pos="4176"/>
      </w:tabs>
      <w:ind w:left="568" w:hanging="284"/>
    </w:pPr>
    <w:rPr>
      <w:rFonts w:ascii="Garamond" w:hAnsi="Garamond"/>
    </w:rPr>
  </w:style>
  <w:style w:type="paragraph" w:customStyle="1" w:styleId="Byline">
    <w:name w:val="Byline"/>
    <w:rsid w:val="00F26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5F3"/>
    <w:pPr>
      <w:tabs>
        <w:tab w:val="clear" w:pos="3600"/>
        <w:tab w:val="clear" w:pos="3958"/>
      </w:tabs>
      <w:jc w:val="right"/>
    </w:pPr>
  </w:style>
  <w:style w:type="character" w:styleId="Emphasis">
    <w:name w:val="Emphasis"/>
    <w:qFormat/>
    <w:rsid w:val="00F265F3"/>
    <w:rPr>
      <w:i/>
    </w:rPr>
  </w:style>
  <w:style w:type="paragraph" w:styleId="Caption">
    <w:name w:val="caption"/>
    <w:basedOn w:val="BodyText"/>
    <w:next w:val="Normal"/>
    <w:qFormat/>
    <w:rsid w:val="00F265F3"/>
    <w:pPr>
      <w:framePr w:w="2268" w:hSpace="181" w:vSpace="181" w:wrap="around" w:vAnchor="text" w:hAnchor="page" w:x="1135" w:y="285" w:anchorLock="1"/>
    </w:pPr>
    <w:rPr>
      <w:i/>
    </w:rPr>
  </w:style>
  <w:style w:type="paragraph" w:customStyle="1" w:styleId="MiniTOCTitle">
    <w:name w:val="MiniTOCTitle"/>
    <w:basedOn w:val="Heading4"/>
    <w:rsid w:val="00F265F3"/>
    <w:pPr>
      <w:spacing w:before="240"/>
      <w:outlineLvl w:val="9"/>
    </w:pPr>
    <w:rPr>
      <w:noProof/>
      <w:sz w:val="24"/>
    </w:rPr>
  </w:style>
  <w:style w:type="paragraph" w:customStyle="1" w:styleId="MiniTOCItem">
    <w:name w:val="MiniTOCItem"/>
    <w:basedOn w:val="ListBullet"/>
    <w:rsid w:val="00F265F3"/>
    <w:pPr>
      <w:numPr>
        <w:numId w:val="0"/>
      </w:numPr>
      <w:tabs>
        <w:tab w:val="right" w:leader="dot" w:pos="6521"/>
      </w:tabs>
      <w:spacing w:before="0" w:after="0"/>
    </w:pPr>
  </w:style>
  <w:style w:type="paragraph" w:customStyle="1" w:styleId="TOFTitle">
    <w:name w:val="TOFTitle"/>
    <w:basedOn w:val="TOCTitle"/>
    <w:rsid w:val="00F265F3"/>
  </w:style>
  <w:style w:type="paragraph" w:styleId="TableofFigures">
    <w:name w:val="table of figures"/>
    <w:basedOn w:val="Normal"/>
    <w:next w:val="Normal"/>
    <w:semiHidden/>
    <w:rsid w:val="00F265F3"/>
    <w:pPr>
      <w:tabs>
        <w:tab w:val="right" w:leader="dot" w:pos="9072"/>
      </w:tabs>
      <w:ind w:left="970" w:hanging="403"/>
    </w:pPr>
    <w:rPr>
      <w:rFonts w:ascii="Times New Roman" w:hAnsi="Times New Roman"/>
      <w:b/>
    </w:rPr>
  </w:style>
  <w:style w:type="paragraph" w:styleId="ListNumber">
    <w:name w:val="List Number"/>
    <w:basedOn w:val="List"/>
    <w:rsid w:val="00F265F3"/>
    <w:pPr>
      <w:numPr>
        <w:numId w:val="9"/>
      </w:numPr>
    </w:pPr>
  </w:style>
  <w:style w:type="character" w:customStyle="1" w:styleId="WingdingSymbols">
    <w:name w:val="Wingding Symbols"/>
    <w:rsid w:val="00F265F3"/>
    <w:rPr>
      <w:rFonts w:ascii="Wingdings" w:hAnsi="Wingdings"/>
    </w:rPr>
  </w:style>
  <w:style w:type="paragraph" w:customStyle="1" w:styleId="TableHeading">
    <w:name w:val="Table Heading"/>
    <w:basedOn w:val="HeadingBase"/>
    <w:rsid w:val="00F265F3"/>
    <w:pPr>
      <w:keepLines/>
      <w:pBdr>
        <w:bottom w:val="single" w:sz="6" w:space="1" w:color="918585"/>
      </w:pBdr>
      <w:spacing w:before="240"/>
    </w:pPr>
  </w:style>
  <w:style w:type="character" w:customStyle="1" w:styleId="HotSpot">
    <w:name w:val="HotSpot"/>
    <w:rsid w:val="00F265F3"/>
    <w:rPr>
      <w:color w:val="0033CC"/>
      <w:u w:val="none"/>
    </w:rPr>
  </w:style>
  <w:style w:type="paragraph" w:customStyle="1" w:styleId="BodyTextRight">
    <w:name w:val="Body Text Right"/>
    <w:basedOn w:val="BodyText"/>
    <w:rsid w:val="00F265F3"/>
    <w:pPr>
      <w:spacing w:before="0" w:after="0"/>
      <w:jc w:val="right"/>
    </w:pPr>
  </w:style>
  <w:style w:type="paragraph" w:styleId="Index3">
    <w:name w:val="index 3"/>
    <w:basedOn w:val="ListNumber2"/>
    <w:next w:val="Normal"/>
    <w:semiHidden/>
    <w:rsid w:val="00F265F3"/>
    <w:pPr>
      <w:numPr>
        <w:numId w:val="0"/>
      </w:numPr>
      <w:tabs>
        <w:tab w:val="right" w:leader="dot" w:pos="4176"/>
      </w:tabs>
    </w:pPr>
  </w:style>
  <w:style w:type="paragraph" w:styleId="ListNumber2">
    <w:name w:val="List Number 2"/>
    <w:basedOn w:val="List2"/>
    <w:rsid w:val="00F265F3"/>
    <w:pPr>
      <w:numPr>
        <w:numId w:val="8"/>
      </w:numPr>
      <w:tabs>
        <w:tab w:val="clear" w:pos="1060"/>
      </w:tabs>
    </w:pPr>
  </w:style>
  <w:style w:type="paragraph" w:customStyle="1" w:styleId="MarginNote">
    <w:name w:val="Margin Note"/>
    <w:basedOn w:val="BodyText"/>
    <w:rsid w:val="00F26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65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65F3"/>
    <w:rPr>
      <w:sz w:val="32"/>
    </w:rPr>
  </w:style>
  <w:style w:type="paragraph" w:customStyle="1" w:styleId="HeadingProcedure">
    <w:name w:val="Heading Procedure"/>
    <w:basedOn w:val="HeadingBase"/>
    <w:next w:val="Normal"/>
    <w:rsid w:val="00F265F3"/>
    <w:pPr>
      <w:tabs>
        <w:tab w:val="left" w:pos="0"/>
      </w:tabs>
      <w:spacing w:before="120" w:after="60"/>
    </w:pPr>
    <w:rPr>
      <w:i/>
      <w:color w:val="918585"/>
      <w:sz w:val="22"/>
    </w:rPr>
  </w:style>
  <w:style w:type="paragraph" w:customStyle="1" w:styleId="TableBodyText">
    <w:name w:val="Table Body Text"/>
    <w:basedOn w:val="BodyText"/>
    <w:rsid w:val="00F265F3"/>
    <w:pPr>
      <w:spacing w:before="60" w:after="60"/>
    </w:pPr>
  </w:style>
  <w:style w:type="paragraph" w:styleId="ListContinue">
    <w:name w:val="List Continue"/>
    <w:basedOn w:val="List"/>
    <w:rsid w:val="00F265F3"/>
    <w:pPr>
      <w:ind w:firstLine="0"/>
    </w:pPr>
  </w:style>
  <w:style w:type="paragraph" w:customStyle="1" w:styleId="ListNote">
    <w:name w:val="List Note"/>
    <w:basedOn w:val="List"/>
    <w:rsid w:val="00F265F3"/>
    <w:pPr>
      <w:pBdr>
        <w:top w:val="single" w:sz="6" w:space="2" w:color="918585"/>
        <w:bottom w:val="single" w:sz="6" w:space="2" w:color="918585"/>
      </w:pBdr>
      <w:tabs>
        <w:tab w:val="left" w:pos="1021"/>
      </w:tabs>
      <w:ind w:firstLine="0"/>
    </w:pPr>
  </w:style>
  <w:style w:type="paragraph" w:customStyle="1" w:styleId="Warning">
    <w:name w:val="Warning"/>
    <w:basedOn w:val="BodyText"/>
    <w:rsid w:val="00F265F3"/>
    <w:pPr>
      <w:shd w:val="clear" w:color="auto" w:fill="D9D9D9"/>
      <w:tabs>
        <w:tab w:val="left" w:pos="992"/>
      </w:tabs>
      <w:ind w:left="119" w:right="119"/>
    </w:pPr>
    <w:rPr>
      <w:sz w:val="20"/>
    </w:rPr>
  </w:style>
  <w:style w:type="paragraph" w:customStyle="1" w:styleId="MarginIcons">
    <w:name w:val="Margin Icons"/>
    <w:basedOn w:val="BodyText"/>
    <w:rsid w:val="00F265F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65F3"/>
    <w:rPr>
      <w:rFonts w:ascii="Courier New" w:hAnsi="Courier New"/>
    </w:rPr>
  </w:style>
  <w:style w:type="paragraph" w:customStyle="1" w:styleId="NoteBullet">
    <w:name w:val="Note Bullet"/>
    <w:basedOn w:val="Note"/>
    <w:rsid w:val="00F265F3"/>
    <w:pPr>
      <w:tabs>
        <w:tab w:val="clear" w:pos="680"/>
      </w:tabs>
      <w:spacing w:before="60" w:after="60"/>
    </w:pPr>
  </w:style>
  <w:style w:type="paragraph" w:customStyle="1" w:styleId="SubHeading2">
    <w:name w:val="SubHeading2"/>
    <w:basedOn w:val="HeadingBase"/>
    <w:rsid w:val="00F265F3"/>
    <w:pPr>
      <w:spacing w:before="240" w:after="60"/>
    </w:pPr>
    <w:rPr>
      <w:sz w:val="20"/>
    </w:rPr>
  </w:style>
  <w:style w:type="paragraph" w:customStyle="1" w:styleId="SubHeading1">
    <w:name w:val="SubHeading1"/>
    <w:basedOn w:val="HeadingBase"/>
    <w:rsid w:val="00F265F3"/>
    <w:pPr>
      <w:spacing w:before="240" w:after="60"/>
    </w:pPr>
    <w:rPr>
      <w:color w:val="918585"/>
      <w:sz w:val="22"/>
    </w:rPr>
  </w:style>
  <w:style w:type="paragraph" w:customStyle="1" w:styleId="SideHeading">
    <w:name w:val="Side Heading"/>
    <w:basedOn w:val="HeadingBase"/>
    <w:rsid w:val="00F26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5F3"/>
    <w:pPr>
      <w:numPr>
        <w:numId w:val="10"/>
      </w:numPr>
    </w:pPr>
  </w:style>
  <w:style w:type="paragraph" w:styleId="PlainText">
    <w:name w:val="Plain Text"/>
    <w:basedOn w:val="Normal"/>
    <w:link w:val="PlainTextChar"/>
    <w:rsid w:val="00F265F3"/>
    <w:rPr>
      <w:sz w:val="20"/>
    </w:rPr>
  </w:style>
  <w:style w:type="character" w:customStyle="1" w:styleId="PlainTextChar">
    <w:name w:val="Plain Text Char"/>
    <w:basedOn w:val="DefaultParagraphFont"/>
    <w:link w:val="PlainText"/>
    <w:rsid w:val="00F265F3"/>
    <w:rPr>
      <w:rFonts w:ascii="Courier New" w:eastAsia="Times New Roman" w:hAnsi="Courier New" w:cs="Times New Roman"/>
      <w:sz w:val="20"/>
      <w:szCs w:val="20"/>
      <w:lang w:val="en-US" w:eastAsia="en-US"/>
    </w:rPr>
  </w:style>
  <w:style w:type="character" w:customStyle="1" w:styleId="MenuOption">
    <w:name w:val="Menu Option"/>
    <w:rsid w:val="00F265F3"/>
    <w:rPr>
      <w:b/>
      <w:smallCaps/>
    </w:rPr>
  </w:style>
  <w:style w:type="paragraph" w:customStyle="1" w:styleId="TableListNumber">
    <w:name w:val="Table List Number"/>
    <w:basedOn w:val="ListNumber"/>
    <w:rsid w:val="00F265F3"/>
    <w:pPr>
      <w:numPr>
        <w:numId w:val="0"/>
      </w:numPr>
    </w:pPr>
  </w:style>
  <w:style w:type="paragraph" w:styleId="TOC4">
    <w:name w:val="toc 4"/>
    <w:basedOn w:val="TOCBase"/>
    <w:next w:val="Normal"/>
    <w:semiHidden/>
    <w:rsid w:val="00F265F3"/>
    <w:pPr>
      <w:tabs>
        <w:tab w:val="right" w:leader="dot" w:pos="9071"/>
      </w:tabs>
      <w:ind w:left="1701"/>
    </w:pPr>
  </w:style>
  <w:style w:type="paragraph" w:customStyle="1" w:styleId="ListAlpha">
    <w:name w:val="List Alpha"/>
    <w:basedOn w:val="List"/>
    <w:rsid w:val="00F265F3"/>
    <w:pPr>
      <w:numPr>
        <w:numId w:val="7"/>
      </w:numPr>
    </w:pPr>
  </w:style>
  <w:style w:type="paragraph" w:customStyle="1" w:styleId="ListAlpha2">
    <w:name w:val="List Alpha 2"/>
    <w:basedOn w:val="List2"/>
    <w:rsid w:val="00F265F3"/>
    <w:pPr>
      <w:numPr>
        <w:numId w:val="6"/>
      </w:numPr>
    </w:pPr>
  </w:style>
  <w:style w:type="paragraph" w:styleId="List2">
    <w:name w:val="List 2"/>
    <w:basedOn w:val="BodyText"/>
    <w:rsid w:val="00F265F3"/>
    <w:pPr>
      <w:tabs>
        <w:tab w:val="left" w:pos="680"/>
      </w:tabs>
      <w:spacing w:before="60" w:after="60"/>
      <w:ind w:left="680" w:hanging="340"/>
    </w:pPr>
  </w:style>
  <w:style w:type="paragraph" w:styleId="List3">
    <w:name w:val="List 3"/>
    <w:basedOn w:val="BodyText"/>
    <w:rsid w:val="00F265F3"/>
    <w:pPr>
      <w:tabs>
        <w:tab w:val="left" w:pos="1021"/>
      </w:tabs>
      <w:spacing w:before="60" w:after="60"/>
      <w:ind w:left="1020" w:hanging="340"/>
    </w:pPr>
  </w:style>
  <w:style w:type="paragraph" w:styleId="List4">
    <w:name w:val="List 4"/>
    <w:basedOn w:val="BodyText"/>
    <w:rsid w:val="00F265F3"/>
    <w:pPr>
      <w:tabs>
        <w:tab w:val="left" w:pos="1361"/>
      </w:tabs>
      <w:spacing w:before="60" w:after="60"/>
      <w:ind w:left="1361" w:hanging="340"/>
    </w:pPr>
  </w:style>
  <w:style w:type="paragraph" w:styleId="List5">
    <w:name w:val="List 5"/>
    <w:basedOn w:val="BodyText"/>
    <w:rsid w:val="00F265F3"/>
    <w:pPr>
      <w:tabs>
        <w:tab w:val="left" w:pos="1701"/>
      </w:tabs>
      <w:spacing w:before="60" w:after="60"/>
      <w:ind w:left="1701" w:hanging="340"/>
    </w:pPr>
  </w:style>
  <w:style w:type="paragraph" w:styleId="ListBullet3">
    <w:name w:val="List Bullet 3"/>
    <w:basedOn w:val="List3"/>
    <w:rsid w:val="00F265F3"/>
    <w:pPr>
      <w:numPr>
        <w:numId w:val="13"/>
      </w:numPr>
      <w:tabs>
        <w:tab w:val="clear" w:pos="1021"/>
      </w:tabs>
      <w:ind w:left="1037" w:hanging="357"/>
    </w:pPr>
  </w:style>
  <w:style w:type="paragraph" w:styleId="ListBullet4">
    <w:name w:val="List Bullet 4"/>
    <w:basedOn w:val="List4"/>
    <w:rsid w:val="00F265F3"/>
    <w:pPr>
      <w:numPr>
        <w:numId w:val="1"/>
      </w:numPr>
    </w:pPr>
  </w:style>
  <w:style w:type="paragraph" w:styleId="ListBullet5">
    <w:name w:val="List Bullet 5"/>
    <w:basedOn w:val="List5"/>
    <w:rsid w:val="00F265F3"/>
    <w:pPr>
      <w:numPr>
        <w:numId w:val="2"/>
      </w:numPr>
    </w:pPr>
  </w:style>
  <w:style w:type="paragraph" w:styleId="ListContinue2">
    <w:name w:val="List Continue 2"/>
    <w:basedOn w:val="List2"/>
    <w:rsid w:val="00F265F3"/>
    <w:pPr>
      <w:ind w:firstLine="0"/>
    </w:pPr>
  </w:style>
  <w:style w:type="paragraph" w:styleId="ListContinue3">
    <w:name w:val="List Continue 3"/>
    <w:basedOn w:val="List3"/>
    <w:rsid w:val="00F265F3"/>
    <w:pPr>
      <w:ind w:left="1021" w:firstLine="0"/>
    </w:pPr>
  </w:style>
  <w:style w:type="paragraph" w:styleId="ListContinue4">
    <w:name w:val="List Continue 4"/>
    <w:basedOn w:val="List4"/>
    <w:rsid w:val="00F265F3"/>
    <w:pPr>
      <w:ind w:firstLine="0"/>
    </w:pPr>
  </w:style>
  <w:style w:type="paragraph" w:styleId="ListContinue5">
    <w:name w:val="List Continue 5"/>
    <w:basedOn w:val="List5"/>
    <w:rsid w:val="00F265F3"/>
    <w:pPr>
      <w:ind w:firstLine="0"/>
    </w:pPr>
  </w:style>
  <w:style w:type="paragraph" w:styleId="ListNumber3">
    <w:name w:val="List Number 3"/>
    <w:basedOn w:val="List3"/>
    <w:rsid w:val="00F265F3"/>
    <w:pPr>
      <w:numPr>
        <w:numId w:val="3"/>
      </w:numPr>
    </w:pPr>
  </w:style>
  <w:style w:type="paragraph" w:styleId="ListNumber4">
    <w:name w:val="List Number 4"/>
    <w:basedOn w:val="List4"/>
    <w:rsid w:val="00F265F3"/>
    <w:pPr>
      <w:numPr>
        <w:numId w:val="4"/>
      </w:numPr>
    </w:pPr>
  </w:style>
  <w:style w:type="paragraph" w:styleId="ListNumber5">
    <w:name w:val="List Number 5"/>
    <w:basedOn w:val="List5"/>
    <w:rsid w:val="00F265F3"/>
    <w:pPr>
      <w:numPr>
        <w:numId w:val="5"/>
      </w:numPr>
    </w:pPr>
  </w:style>
  <w:style w:type="paragraph" w:styleId="BlockText">
    <w:name w:val="Block Text"/>
    <w:basedOn w:val="Normal"/>
    <w:rsid w:val="00F265F3"/>
    <w:pPr>
      <w:spacing w:after="120"/>
      <w:ind w:left="1440" w:right="1440"/>
    </w:pPr>
  </w:style>
  <w:style w:type="character" w:customStyle="1" w:styleId="Subscript">
    <w:name w:val="Subscript"/>
    <w:rsid w:val="00F265F3"/>
    <w:rPr>
      <w:sz w:val="16"/>
      <w:vertAlign w:val="subscript"/>
    </w:rPr>
  </w:style>
  <w:style w:type="character" w:customStyle="1" w:styleId="Superscript">
    <w:name w:val="Superscript"/>
    <w:rsid w:val="00F265F3"/>
    <w:rPr>
      <w:sz w:val="16"/>
      <w:vertAlign w:val="superscript"/>
    </w:rPr>
  </w:style>
  <w:style w:type="character" w:customStyle="1" w:styleId="Symbols">
    <w:name w:val="Symbols"/>
    <w:rsid w:val="00F265F3"/>
    <w:rPr>
      <w:rFonts w:ascii="Symbol" w:hAnsi="Symbol"/>
    </w:rPr>
  </w:style>
  <w:style w:type="character" w:customStyle="1" w:styleId="MenuOptions">
    <w:name w:val="Menu Options"/>
    <w:rsid w:val="00F265F3"/>
    <w:rPr>
      <w:rFonts w:ascii="Arial Narrow" w:hAnsi="Arial Narrow"/>
      <w:smallCaps/>
    </w:rPr>
  </w:style>
  <w:style w:type="character" w:customStyle="1" w:styleId="Buttons">
    <w:name w:val="Buttons"/>
    <w:rsid w:val="00F265F3"/>
    <w:rPr>
      <w:b/>
    </w:rPr>
  </w:style>
  <w:style w:type="character" w:customStyle="1" w:styleId="Underlined">
    <w:name w:val="Underlined"/>
    <w:rsid w:val="00F265F3"/>
    <w:rPr>
      <w:u w:val="single"/>
    </w:rPr>
  </w:style>
  <w:style w:type="paragraph" w:customStyle="1" w:styleId="TableBodyTextRight">
    <w:name w:val="Table Body Text Right"/>
    <w:basedOn w:val="TableBodyText"/>
    <w:rsid w:val="00F265F3"/>
    <w:pPr>
      <w:widowControl w:val="0"/>
      <w:autoSpaceDE w:val="0"/>
      <w:autoSpaceDN w:val="0"/>
      <w:adjustRightInd w:val="0"/>
      <w:jc w:val="right"/>
    </w:pPr>
    <w:rPr>
      <w:rFonts w:cs="Arial"/>
      <w:szCs w:val="18"/>
    </w:rPr>
  </w:style>
  <w:style w:type="paragraph" w:customStyle="1" w:styleId="CopyrightText">
    <w:name w:val="Copyright Text"/>
    <w:basedOn w:val="BodyText"/>
    <w:rsid w:val="00F265F3"/>
    <w:rPr>
      <w:sz w:val="18"/>
    </w:rPr>
  </w:style>
  <w:style w:type="paragraph" w:customStyle="1" w:styleId="BodySmallRight">
    <w:name w:val="Body Small Right"/>
    <w:basedOn w:val="BodyTextRight"/>
    <w:rsid w:val="00F265F3"/>
    <w:rPr>
      <w:sz w:val="18"/>
      <w:szCs w:val="18"/>
    </w:rPr>
  </w:style>
  <w:style w:type="paragraph" w:customStyle="1" w:styleId="MarginEdition">
    <w:name w:val="Margin Edition"/>
    <w:basedOn w:val="MarginNote"/>
    <w:rsid w:val="00F265F3"/>
    <w:pPr>
      <w:spacing w:before="0" w:after="0"/>
    </w:pPr>
    <w:rPr>
      <w:rFonts w:ascii="Times New Roman" w:hAnsi="Times New Roman"/>
      <w:color w:val="999999"/>
    </w:rPr>
  </w:style>
  <w:style w:type="paragraph" w:customStyle="1" w:styleId="Spacer">
    <w:name w:val="Spacer"/>
    <w:basedOn w:val="Normal"/>
    <w:rsid w:val="00F265F3"/>
    <w:rPr>
      <w:sz w:val="2"/>
      <w:szCs w:val="2"/>
    </w:rPr>
  </w:style>
  <w:style w:type="character" w:customStyle="1" w:styleId="Small">
    <w:name w:val="Small"/>
    <w:rsid w:val="00F265F3"/>
    <w:rPr>
      <w:sz w:val="16"/>
    </w:rPr>
  </w:style>
  <w:style w:type="paragraph" w:customStyle="1" w:styleId="WideTable">
    <w:name w:val="Wide Table"/>
    <w:basedOn w:val="Normal"/>
    <w:rsid w:val="00F265F3"/>
    <w:pPr>
      <w:ind w:left="-1418"/>
    </w:pPr>
    <w:rPr>
      <w:sz w:val="2"/>
      <w:szCs w:val="2"/>
    </w:rPr>
  </w:style>
  <w:style w:type="character" w:styleId="PageNumber">
    <w:name w:val="page number"/>
    <w:rsid w:val="00F265F3"/>
  </w:style>
  <w:style w:type="paragraph" w:styleId="Quote">
    <w:name w:val="Quote"/>
    <w:basedOn w:val="Heading1"/>
    <w:link w:val="QuoteChar"/>
    <w:qFormat/>
    <w:rsid w:val="00F265F3"/>
    <w:rPr>
      <w:b w:val="0"/>
      <w:sz w:val="72"/>
      <w:szCs w:val="72"/>
      <w:lang w:val="en-NZ"/>
    </w:rPr>
  </w:style>
  <w:style w:type="character" w:customStyle="1" w:styleId="QuoteChar">
    <w:name w:val="Quote Char"/>
    <w:link w:val="Quote"/>
    <w:rsid w:val="00F26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5F3"/>
    <w:pPr>
      <w:pageBreakBefore/>
    </w:pPr>
  </w:style>
  <w:style w:type="paragraph" w:customStyle="1" w:styleId="Border">
    <w:name w:val="Border"/>
    <w:basedOn w:val="Normal"/>
    <w:qFormat/>
    <w:rsid w:val="00F265F3"/>
    <w:pPr>
      <w:pBdr>
        <w:top w:val="single" w:sz="18" w:space="1" w:color="auto"/>
      </w:pBdr>
    </w:pPr>
    <w:rPr>
      <w:rFonts w:ascii="Times New Roman" w:hAnsi="Times New Roman"/>
      <w:color w:val="FFFFFF"/>
      <w:sz w:val="2"/>
    </w:rPr>
  </w:style>
  <w:style w:type="character" w:styleId="IntenseEmphasis">
    <w:name w:val="Intense Emphasis"/>
    <w:uiPriority w:val="21"/>
    <w:qFormat/>
    <w:rsid w:val="00F265F3"/>
    <w:rPr>
      <w:b/>
      <w:bCs/>
      <w:i/>
      <w:iCs/>
      <w:color w:val="auto"/>
    </w:rPr>
  </w:style>
  <w:style w:type="paragraph" w:styleId="IntenseQuote">
    <w:name w:val="Intense Quote"/>
    <w:basedOn w:val="Normal"/>
    <w:next w:val="Normal"/>
    <w:link w:val="IntenseQuoteChar"/>
    <w:uiPriority w:val="30"/>
    <w:qFormat/>
    <w:rsid w:val="00F265F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65F3"/>
    <w:rPr>
      <w:rFonts w:ascii="Courier New" w:eastAsia="Times New Roman" w:hAnsi="Courier New" w:cs="Times New Roman"/>
      <w:b/>
      <w:bCs/>
      <w:i/>
      <w:iCs/>
      <w:szCs w:val="20"/>
      <w:lang w:val="en-US" w:eastAsia="en-US"/>
    </w:rPr>
  </w:style>
  <w:style w:type="character" w:styleId="SubtleReference">
    <w:name w:val="Subtle Reference"/>
    <w:uiPriority w:val="31"/>
    <w:qFormat/>
    <w:rsid w:val="00F265F3"/>
    <w:rPr>
      <w:smallCaps/>
      <w:color w:val="auto"/>
      <w:u w:val="single"/>
    </w:rPr>
  </w:style>
  <w:style w:type="character" w:styleId="IntenseReference">
    <w:name w:val="Intense Reference"/>
    <w:uiPriority w:val="32"/>
    <w:qFormat/>
    <w:rsid w:val="00F265F3"/>
    <w:rPr>
      <w:b/>
      <w:bCs/>
      <w:smallCaps/>
      <w:color w:val="auto"/>
      <w:spacing w:val="5"/>
      <w:u w:val="single"/>
    </w:rPr>
  </w:style>
  <w:style w:type="paragraph" w:customStyle="1" w:styleId="2ColumnHeading">
    <w:name w:val="2Column Heading"/>
    <w:basedOn w:val="BodyText"/>
    <w:qFormat/>
    <w:rsid w:val="00F265F3"/>
    <w:pPr>
      <w:spacing w:after="60"/>
      <w:ind w:left="-2268"/>
    </w:pPr>
    <w:rPr>
      <w:b/>
    </w:rPr>
  </w:style>
  <w:style w:type="paragraph" w:customStyle="1" w:styleId="Heading1TOC">
    <w:name w:val="Heading1 TOC"/>
    <w:basedOn w:val="Normal"/>
    <w:qFormat/>
    <w:rsid w:val="00F265F3"/>
    <w:pPr>
      <w:spacing w:before="240" w:after="120"/>
    </w:pPr>
    <w:rPr>
      <w:rFonts w:ascii="Times New Roman" w:hAnsi="Times New Roman"/>
      <w:b/>
      <w:sz w:val="32"/>
    </w:rPr>
  </w:style>
  <w:style w:type="paragraph" w:customStyle="1" w:styleId="Heading2TOC">
    <w:name w:val="Heading2 TOC"/>
    <w:basedOn w:val="Normal"/>
    <w:qFormat/>
    <w:rsid w:val="00F265F3"/>
    <w:pPr>
      <w:spacing w:before="240" w:after="60"/>
    </w:pPr>
    <w:rPr>
      <w:rFonts w:ascii="Times New Roman" w:hAnsi="Times New Roman"/>
      <w:b/>
      <w:sz w:val="28"/>
    </w:rPr>
  </w:style>
  <w:style w:type="character" w:customStyle="1" w:styleId="Underline">
    <w:name w:val="Underline"/>
    <w:qFormat/>
    <w:rsid w:val="00F265F3"/>
    <w:rPr>
      <w:u w:val="single"/>
    </w:rPr>
  </w:style>
  <w:style w:type="character" w:customStyle="1" w:styleId="BoldandItalics">
    <w:name w:val="Bold and Italics"/>
    <w:qFormat/>
    <w:rsid w:val="00F265F3"/>
    <w:rPr>
      <w:b/>
      <w:i/>
      <w:u w:val="none"/>
    </w:rPr>
  </w:style>
  <w:style w:type="paragraph" w:styleId="BalloonText">
    <w:name w:val="Balloon Text"/>
    <w:basedOn w:val="Normal"/>
    <w:link w:val="BalloonTextChar"/>
    <w:rsid w:val="00F265F3"/>
    <w:rPr>
      <w:rFonts w:ascii="Tahoma" w:hAnsi="Tahoma" w:cs="Tahoma"/>
      <w:sz w:val="16"/>
      <w:szCs w:val="16"/>
    </w:rPr>
  </w:style>
  <w:style w:type="character" w:customStyle="1" w:styleId="BalloonTextChar">
    <w:name w:val="Balloon Text Char"/>
    <w:link w:val="BalloonText"/>
    <w:rsid w:val="00F265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65F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65F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3352</Words>
  <Characters>21327</Characters>
  <Application>Microsoft Office Word</Application>
  <DocSecurity>0</DocSecurity>
  <Lines>514</Lines>
  <Paragraphs>352</Paragraphs>
  <ScaleCrop>false</ScaleCrop>
  <Company>Author-it Software Corporation Ltd.</Company>
  <LinksUpToDate>false</LinksUpToDate>
  <CharactersWithSpaces>24760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BSBFLM509B Facilitate continuous improvement</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2012-05-26T13:51:00Z</dcterms:created>
  <dcterms:modified xsi:type="dcterms:W3CDTF">2012-05-26T13:51:00Z</dcterms:modified>
</cp:coreProperties>
</file>