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067" w:rsidP="00257067">
      <w:pPr>
        <w:pStyle w:val="Title"/>
      </w:pPr>
      <w:r>
        <w:fldChar w:fldCharType="begin"/>
      </w:r>
      <w:r>
        <w:instrText xml:space="preserve"> TITLE   \* MERGEFORMAT </w:instrText>
      </w:r>
      <w:r>
        <w:fldChar w:fldCharType="separate"/>
      </w:r>
      <w:r>
        <w:t>BSBFLM412A Promote team effectiveness</w:t>
      </w:r>
      <w:r>
        <w:fldChar w:fldCharType="end"/>
      </w:r>
    </w:p>
    <w:p w:rsidR="00257067" w:rsidP="00257067">
      <w:pPr>
        <w:pStyle w:val="Version"/>
        <w:sectPr w:rsidSect="00F67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044" w:rsidP="00F67044">
      <w:pPr>
        <w:pStyle w:val="SuperHeading"/>
      </w:pPr>
      <w:r w:rsidRPr="00F67044">
        <w:t>BSBFLM412A Promote team effectiveness</w:t>
      </w:r>
    </w:p>
    <w:p w:rsidR="00000000" w:rsidRPr="00F67044" w:rsidP="00F67044">
      <w:pPr>
        <w:pStyle w:val="Heading1"/>
      </w:pPr>
      <w:bookmarkStart w:id="1" w:name="O_323139"/>
      <w:bookmarkEnd w:id="1"/>
      <w:r w:rsidRPr="00F67044">
        <w:t>Modification History</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2" w:name="O_323138"/>
      <w:bookmarkEnd w:id="2"/>
      <w:r w:rsidRPr="00F67044">
        <w:t>Unit Descriptor</w:t>
      </w:r>
    </w:p>
    <w:p w:rsidR="00000000" w:rsidRPr="00F67044" w:rsidP="00F67044">
      <w:pPr>
        <w:pStyle w:val="BodyText"/>
      </w:pPr>
      <w:r w:rsidRPr="00F67044">
        <w:t>This unit specifies the outcomes required of frontline managers to promote teamwork. It involves developing team pla</w:t>
      </w:r>
      <w:r w:rsidRPr="00F67044">
        <w:t xml:space="preserve">ns to meet expected outcomes, leading the work team, and proactively working with the management of the organisation. </w:t>
      </w:r>
    </w:p>
    <w:p w:rsidR="00000000" w:rsidRPr="00F67044" w:rsidP="00F67044">
      <w:pPr>
        <w:pStyle w:val="BodyText"/>
      </w:pPr>
      <w:r w:rsidRPr="00F67044">
        <w:t>This unit replaces BSBFLM402A Show leadership in the workplace and BSBFLM404A Lead work teams, which have been combined to create this un</w:t>
      </w:r>
      <w:r w:rsidRPr="00F67044">
        <w:t xml:space="preserve">it. </w:t>
      </w:r>
    </w:p>
    <w:p w:rsidR="00000000" w:rsidRPr="00F67044" w:rsidP="00F67044">
      <w:pPr>
        <w:pStyle w:val="BodyText"/>
      </w:pPr>
      <w:r w:rsidRPr="00F67044">
        <w:t>Frontline managers have an important leadership role in the development of efficient and effective work teams. They play a prominent part in team planning, supervising the performance of the team and developing team cohesion by providing leadership fo</w:t>
      </w:r>
      <w:r w:rsidRPr="00F67044">
        <w:t xml:space="preserve">r the team and forming the bridge between the management of the organisation and the team members.  </w:t>
      </w:r>
    </w:p>
    <w:p w:rsidR="00000000" w:rsidRPr="00F67044" w:rsidP="00F67044">
      <w:pPr>
        <w:pStyle w:val="BodyText"/>
      </w:pPr>
      <w:r w:rsidRPr="00F67044">
        <w:t>At this level, work will normally be carried out within both routine and non-routine methods and procedures which require planning and evaluation, and lead</w:t>
      </w:r>
      <w:r w:rsidRPr="00F67044">
        <w:t xml:space="preserve">ership and guidance of others.  </w:t>
      </w:r>
    </w:p>
    <w:p w:rsidR="00000000" w:rsidRPr="00F67044" w:rsidP="00F67044">
      <w:pPr>
        <w:pStyle w:val="BodyText"/>
      </w:pPr>
      <w:r w:rsidRPr="00F67044">
        <w:t xml:space="preserve">This unit builds on BSBFLM312A Contribute to team effectiveness and is related to BSBFLM512A Ensure team effectiveness </w:t>
      </w:r>
    </w:p>
    <w:p w:rsidR="00000000" w:rsidRPr="00F67044" w:rsidP="00F67044">
      <w:pPr>
        <w:pStyle w:val="BodyText"/>
      </w:pPr>
      <w:r w:rsidRPr="00F67044">
        <w:t>This unit specifies the outcomes required of frontline managers to promote teamwork. It involves develo</w:t>
      </w:r>
      <w:r w:rsidRPr="00F67044">
        <w:t xml:space="preserve">ping team plans to meet expected outcomes, leading the work team, and proactively working with the management of the organisation. </w:t>
      </w:r>
    </w:p>
    <w:p w:rsidR="00000000" w:rsidRPr="00F67044" w:rsidP="00F67044">
      <w:pPr>
        <w:pStyle w:val="BodyText"/>
      </w:pPr>
      <w:r w:rsidRPr="00F67044">
        <w:t>This unit replaces BSBFLM402A Show leadership in the workplace and BSBFLM404A Lead work teams, which have been combined to c</w:t>
      </w:r>
      <w:r w:rsidRPr="00F67044">
        <w:t xml:space="preserve">reate this unit. </w:t>
      </w:r>
    </w:p>
    <w:p w:rsidR="00000000" w:rsidRPr="00F67044" w:rsidP="00F67044">
      <w:pPr>
        <w:pStyle w:val="BodyText"/>
      </w:pPr>
      <w:r w:rsidRPr="00F67044">
        <w:t>Frontline managers have an importa</w:t>
      </w:r>
      <w:r w:rsidRPr="00F67044">
        <w:t>nt leadership role in the development of efficient and effective work teams. They play a prominent part in team planning, supervising the performance of the team and developing team cohesion by providing leadership for the team and forming the bridge betwe</w:t>
      </w:r>
      <w:r w:rsidRPr="00F67044">
        <w:t xml:space="preserve">en the management of the organisation and the team members.  </w:t>
      </w:r>
    </w:p>
    <w:p w:rsidR="00000000" w:rsidRPr="00F67044" w:rsidP="00F67044">
      <w:pPr>
        <w:pStyle w:val="BodyText"/>
      </w:pPr>
      <w:r w:rsidRPr="00F67044">
        <w:t xml:space="preserve">At this level, work will normally be carried out within both routine and non-routine methods and procedures which require planning and evaluation, and leadership and guidance of others.  </w:t>
      </w:r>
    </w:p>
    <w:p w:rsidR="00000000" w:rsidRPr="00F67044" w:rsidP="00F67044">
      <w:pPr>
        <w:pStyle w:val="BodyText"/>
      </w:pPr>
      <w:r w:rsidRPr="00F67044">
        <w:t>This u</w:t>
      </w:r>
      <w:r w:rsidRPr="00F67044">
        <w:t xml:space="preserve">nit builds on BSBFLM312A Contribute to team effectiveness and is related to BSBFLM512A Ensure team effectiveness </w:t>
      </w:r>
    </w:p>
    <w:p w:rsidR="00000000" w:rsidRPr="00F67044" w:rsidP="00F67044">
      <w:pPr>
        <w:pStyle w:val="AllowPageBreak"/>
      </w:pPr>
    </w:p>
    <w:p w:rsidR="00000000" w:rsidRPr="00F67044" w:rsidP="00F67044">
      <w:pPr>
        <w:pStyle w:val="Heading1"/>
      </w:pPr>
      <w:bookmarkStart w:id="3" w:name="O_323137"/>
      <w:bookmarkEnd w:id="3"/>
      <w:r w:rsidRPr="00F67044">
        <w:t>Application of the Unit</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4" w:name="O_323136"/>
      <w:bookmarkEnd w:id="4"/>
      <w:r w:rsidRPr="00F67044">
        <w:t>Licensing/Regulatory Information</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5" w:name="O_323130"/>
      <w:bookmarkEnd w:id="5"/>
      <w:r w:rsidRPr="00F67044">
        <w:t>Pr</w:t>
      </w:r>
      <w:r w:rsidRPr="00F67044">
        <w:t>e-Requisites</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6" w:name="O_323141"/>
      <w:bookmarkEnd w:id="6"/>
      <w:r w:rsidRPr="00F67044">
        <w:t>Employability Skills Information</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7" w:name="O_323140"/>
      <w:bookmarkEnd w:id="7"/>
      <w:r w:rsidRPr="00F67044">
        <w:t>Elements and Performance Criteria Pre-Content</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8" w:name="O_323134"/>
      <w:bookmarkEnd w:id="8"/>
      <w:r w:rsidRPr="00F6704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5706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rPr>
                <w:rStyle w:val="SpecialBold"/>
              </w:rPr>
              <w:t>Elements and Performance Criteria</w:t>
            </w:r>
          </w:p>
        </w:tc>
      </w:tr>
      <w:tr w:rsidTr="0025706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7044" w:rsidP="00F67044">
            <w:pPr>
              <w:pStyle w:val="BodyText"/>
            </w:pPr>
            <w:r w:rsidRPr="00F6704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rPr>
                <w:rStyle w:val="SpecialBold"/>
              </w:rPr>
              <w:t>Performance Criteria</w:t>
            </w:r>
          </w:p>
        </w:tc>
      </w:tr>
      <w:tr w:rsidTr="002570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1</w:t>
            </w:r>
          </w:p>
        </w:tc>
        <w:tc>
          <w:tcPr>
            <w:tcW w:w="30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Plan to achieve team outcomes</w:t>
            </w: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1.1</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Team purpose, roles, responsibilities, goals, plans and objectives are identified, established and documented in consultation with team members</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1.2</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Team members are supported in meeting expected outcomes</w:t>
            </w:r>
          </w:p>
        </w:tc>
      </w:tr>
      <w:tr w:rsidTr="002570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2</w:t>
            </w:r>
          </w:p>
        </w:tc>
        <w:tc>
          <w:tcPr>
            <w:tcW w:w="30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Develop team cohesion</w:t>
            </w: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2.1</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Opportunities are provided for input of team members into planning, decision making and operational aspects of work team</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2.2</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 xml:space="preserve">Team members are encouraged and supported </w:t>
            </w:r>
            <w:r w:rsidRPr="00F67044">
              <w:t>to take responsibility for own work and to assist each other in undertaking required roles and responsibilities</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2.3</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Feedback is provided to team members to encourage, value and reward individual and team efforts and contributions</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2.4</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Issues, concerns and problems identified by team members are recognised and addressed or referred to relevant persons as required</w:t>
            </w:r>
          </w:p>
        </w:tc>
      </w:tr>
      <w:tr w:rsidTr="002570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3</w:t>
            </w:r>
          </w:p>
        </w:tc>
        <w:tc>
          <w:tcPr>
            <w:tcW w:w="30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Participate in and facilitate work team</w:t>
            </w: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3.1</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 xml:space="preserve">Team members are actively encouraged to participate in and take responsibility </w:t>
            </w:r>
            <w:r w:rsidRPr="00F67044">
              <w:t>for team activities and communication processes</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3.2</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 xml:space="preserve">The team is given support to identify and resolve </w:t>
            </w:r>
            <w:r w:rsidRPr="00F67044">
              <w:t>problems which impede its performance</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3.3</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Own contribution to work team serves as a role model for others and enhances the organisation's image within the work team, the organisation and with clients/customers</w:t>
            </w:r>
          </w:p>
        </w:tc>
      </w:tr>
      <w:tr w:rsidTr="002570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4</w:t>
            </w:r>
          </w:p>
        </w:tc>
        <w:tc>
          <w:tcPr>
            <w:tcW w:w="3000" w:type="dxa"/>
            <w:vMerge w:val="restart"/>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Liaise with management</w:t>
            </w: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4.1</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Communication with line manager/management is kept open at</w:t>
            </w:r>
            <w:r w:rsidRPr="00F67044">
              <w:t xml:space="preserve"> all times</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4.2</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Information from line manager/management is communicated to the team</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4.3</w:t>
            </w:r>
          </w:p>
        </w:tc>
        <w:tc>
          <w:tcPr>
            <w:tcW w:w="51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Unresolved issues, concerns and problems raised by the team/team members are communicated to line manager/management and followed up to ensure action is taken</w:t>
            </w:r>
          </w:p>
        </w:tc>
      </w:tr>
      <w:tr w:rsidTr="002570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044">
            <w:pPr>
              <w:pStyle w:val="BodyText"/>
              <w:rPr>
                <w:lang w:val="en-NZ"/>
              </w:rPr>
            </w:pPr>
            <w:r w:rsidRPr="00F67044">
              <w:t>4.4</w:t>
            </w:r>
          </w:p>
        </w:tc>
        <w:tc>
          <w:tcPr>
            <w:tcW w:w="5100" w:type="dxa"/>
            <w:tcBorders>
              <w:top w:val="nil"/>
              <w:left w:val="nil"/>
              <w:bottom w:val="nil"/>
              <w:right w:val="nil"/>
            </w:tcBorders>
            <w:tcMar>
              <w:top w:w="0" w:type="dxa"/>
              <w:left w:w="62" w:type="dxa"/>
              <w:bottom w:w="0" w:type="dxa"/>
              <w:right w:w="62" w:type="dxa"/>
            </w:tcMar>
          </w:tcPr>
          <w:p w:rsidR="00000000" w:rsidRPr="00F67044" w:rsidP="00F67044">
            <w:pPr>
              <w:pStyle w:val="BodyText"/>
            </w:pPr>
            <w:r w:rsidRPr="00F67044">
              <w:t>Unresolved issues, concerns and problems related to the team/team members raised by line managers/management are communicated to the team and followed up to ensure action is taken</w:t>
            </w:r>
          </w:p>
        </w:tc>
      </w:tr>
    </w:tbl>
    <w:p w:rsidR="00000000" w:rsidRPr="00F67044" w:rsidP="00F67044">
      <w:pPr>
        <w:pStyle w:val="BodyText"/>
      </w:pPr>
    </w:p>
    <w:p w:rsidR="00000000" w:rsidRPr="00F67044" w:rsidP="00F67044">
      <w:pPr>
        <w:pStyle w:val="AllowPageBreak"/>
      </w:pPr>
    </w:p>
    <w:p w:rsidR="00000000" w:rsidRPr="00F67044" w:rsidP="00F67044">
      <w:pPr>
        <w:pStyle w:val="Heading1"/>
      </w:pPr>
      <w:bookmarkStart w:id="9" w:name="O_323133"/>
      <w:bookmarkEnd w:id="9"/>
      <w:r w:rsidRPr="00F67044">
        <w:t>Required Skills and Knowledge</w:t>
      </w:r>
    </w:p>
    <w:p w:rsidR="00000000" w:rsidRPr="00F67044" w:rsidP="00F67044">
      <w:pPr>
        <w:pStyle w:val="BodyText"/>
      </w:pPr>
      <w:r w:rsidRPr="00F67044">
        <w:t>Not applicable.</w:t>
      </w:r>
    </w:p>
    <w:p w:rsidR="00000000" w:rsidRPr="00F67044" w:rsidP="00F67044">
      <w:pPr>
        <w:pStyle w:val="AllowPageBreak"/>
      </w:pPr>
    </w:p>
    <w:p w:rsidR="00000000" w:rsidRPr="00F67044" w:rsidP="00F67044">
      <w:pPr>
        <w:pStyle w:val="Heading1"/>
      </w:pPr>
      <w:bookmarkStart w:id="10" w:name="O_323132"/>
      <w:bookmarkEnd w:id="10"/>
      <w:r w:rsidRPr="00F67044">
        <w:t>Evidence Guide</w:t>
      </w:r>
    </w:p>
    <w:p w:rsidR="00000000" w:rsidRPr="00F67044" w:rsidP="00F67044">
      <w:pPr>
        <w:pStyle w:val="BodyText"/>
      </w:pPr>
      <w:r w:rsidRPr="00F67044">
        <w:t>The Evidence Guide provides advice to inform and support appropriate assessment of this unit. It contains an overview of the assessment requirements followed by identification of specific aspects of evidence that will need to</w:t>
      </w:r>
      <w:r w:rsidRPr="00F67044">
        <w:t xml:space="preserve"> be addressed in determining competence. The Evidence Guide is an integral part of the unit and should be read and interpreted in conjunction with the other components of competency. Assessment must reflect the endorsed Assessment Guidelines of the parent </w:t>
      </w:r>
      <w:r w:rsidRPr="00F67044">
        <w:t>Training Package.</w:t>
      </w:r>
    </w:p>
    <w:p w:rsidR="00000000" w:rsidRPr="00F67044" w:rsidP="00F67044">
      <w:pPr>
        <w:pStyle w:val="BodyText"/>
      </w:pPr>
      <w:r w:rsidRPr="00F67044">
        <w:rPr>
          <w:rStyle w:val="SpecialBold"/>
        </w:rPr>
        <w:t>Overview of Assessment Requirements</w:t>
      </w:r>
    </w:p>
    <w:p w:rsidR="00000000" w:rsidRPr="00F67044" w:rsidP="00F67044">
      <w:pPr>
        <w:pStyle w:val="BodyText"/>
      </w:pPr>
      <w:r w:rsidRPr="00F67044">
        <w:t>A person who demonstrates competence in this unit must be able to provide evidence that they are able to demonstrate leadership in developing and implementing plans, in leading and facilitating teamwork</w:t>
      </w:r>
      <w:r w:rsidRPr="00F67044">
        <w:t xml:space="preserve"> and in actively liaising with management. They must also provide evidence that teamwork is actively promoted, supported and encouraged within the work team; and their own performance serves as a role model for others and enhances the organisation's image.</w:t>
      </w:r>
      <w:r w:rsidRPr="00F67044">
        <w:t xml:space="preserve"> </w:t>
      </w:r>
    </w:p>
    <w:p w:rsidR="00000000" w:rsidRPr="00F67044" w:rsidP="00F67044">
      <w:pPr>
        <w:pStyle w:val="BodyText"/>
      </w:pPr>
      <w:r w:rsidRPr="00F67044">
        <w:rPr>
          <w:rStyle w:val="SpecialBold"/>
        </w:rPr>
        <w:t>Specific Evidence Requirements</w:t>
      </w:r>
    </w:p>
    <w:p w:rsidR="00000000" w:rsidRPr="00F67044" w:rsidP="00F67044">
      <w:pPr>
        <w:pStyle w:val="BodyText"/>
      </w:pPr>
      <w:r w:rsidRPr="00F67044">
        <w:rPr>
          <w:rStyle w:val="SpecialBold"/>
        </w:rPr>
        <w:t>Required knowledge and understanding includes</w:t>
      </w:r>
      <w:r w:rsidRPr="00F67044">
        <w:t>:</w:t>
      </w:r>
    </w:p>
    <w:p w:rsidR="00000000" w:rsidRPr="00F67044" w:rsidP="00F67044">
      <w:pPr>
        <w:pStyle w:val="BodyText"/>
      </w:pPr>
      <w:r w:rsidRPr="00F67044">
        <w:t>relevant legislation from all levels of government that affects business operation, especially in regard to occupational health and safety and environmental issues, equal oppor</w:t>
      </w:r>
      <w:r w:rsidRPr="00F67044">
        <w:t xml:space="preserve">tunity, industrial relations and anti-discrimination  </w:t>
      </w:r>
    </w:p>
    <w:p w:rsidR="00000000" w:rsidRPr="00F67044" w:rsidP="00F67044">
      <w:pPr>
        <w:pStyle w:val="BodyText"/>
      </w:pPr>
      <w:r w:rsidRPr="00F67044">
        <w:t xml:space="preserve">organisational policies and procedures  </w:t>
      </w:r>
    </w:p>
    <w:p w:rsidR="00000000" w:rsidRPr="00F67044" w:rsidP="00F67044">
      <w:pPr>
        <w:pStyle w:val="BodyText"/>
      </w:pPr>
      <w:r w:rsidRPr="00F67044">
        <w:t xml:space="preserve">organisational goals, objectives and plans  </w:t>
      </w:r>
    </w:p>
    <w:p w:rsidR="00000000" w:rsidRPr="00F67044" w:rsidP="00F67044">
      <w:pPr>
        <w:pStyle w:val="BodyText"/>
      </w:pPr>
      <w:r w:rsidRPr="00F67044">
        <w:t>organisational structure, including organisational chart</w:t>
      </w:r>
    </w:p>
    <w:p w:rsidR="00000000" w:rsidRPr="00F67044" w:rsidP="00F67044">
      <w:pPr>
        <w:pStyle w:val="BodyText"/>
      </w:pPr>
      <w:r w:rsidRPr="00F67044">
        <w:t xml:space="preserve">the principles and techniques associated with: </w:t>
      </w:r>
    </w:p>
    <w:p w:rsidR="00000000" w:rsidRPr="00F67044" w:rsidP="00F67044">
      <w:pPr>
        <w:pStyle w:val="BodyText"/>
      </w:pPr>
      <w:r w:rsidRPr="00F67044">
        <w:t>- leadersh</w:t>
      </w:r>
      <w:r w:rsidRPr="00F67044">
        <w:t xml:space="preserve">ip </w:t>
      </w:r>
    </w:p>
    <w:p w:rsidR="00000000" w:rsidRPr="00F67044" w:rsidP="00F67044">
      <w:pPr>
        <w:pStyle w:val="BodyText"/>
      </w:pPr>
      <w:r w:rsidRPr="00F67044">
        <w:t xml:space="preserve">- delegation and work allocation </w:t>
      </w:r>
    </w:p>
    <w:p w:rsidR="00000000" w:rsidRPr="00F67044" w:rsidP="00F67044">
      <w:pPr>
        <w:pStyle w:val="BodyText"/>
      </w:pPr>
      <w:r w:rsidRPr="00F67044">
        <w:t xml:space="preserve">- group dynamics and processes </w:t>
      </w:r>
    </w:p>
    <w:p w:rsidR="00000000" w:rsidRPr="00F67044" w:rsidP="00F67044">
      <w:pPr>
        <w:pStyle w:val="BodyText"/>
      </w:pPr>
      <w:r w:rsidRPr="00F67044">
        <w:t xml:space="preserve">- motivation </w:t>
      </w:r>
    </w:p>
    <w:p w:rsidR="00000000" w:rsidRPr="00F67044" w:rsidP="00F67044">
      <w:pPr>
        <w:pStyle w:val="BodyText"/>
      </w:pPr>
      <w:r w:rsidRPr="00F67044">
        <w:t xml:space="preserve">- goal setting </w:t>
      </w:r>
    </w:p>
    <w:p w:rsidR="00000000" w:rsidRPr="00F67044" w:rsidP="00F67044">
      <w:pPr>
        <w:pStyle w:val="BodyText"/>
      </w:pPr>
      <w:r w:rsidRPr="00F67044">
        <w:t xml:space="preserve">- planning </w:t>
      </w:r>
    </w:p>
    <w:p w:rsidR="00000000" w:rsidRPr="00F67044" w:rsidP="00F67044">
      <w:pPr>
        <w:pStyle w:val="BodyText"/>
      </w:pPr>
      <w:r w:rsidRPr="00F67044">
        <w:t xml:space="preserve">- negotiation </w:t>
      </w:r>
    </w:p>
    <w:p w:rsidR="00000000" w:rsidRPr="00F67044" w:rsidP="00F67044">
      <w:pPr>
        <w:pStyle w:val="BodyText"/>
      </w:pPr>
      <w:r w:rsidRPr="00F67044">
        <w:t xml:space="preserve">- individual behaviour and difference </w:t>
      </w:r>
    </w:p>
    <w:p w:rsidR="00000000" w:rsidRPr="00F67044" w:rsidP="00F67044">
      <w:pPr>
        <w:pStyle w:val="BodyText"/>
      </w:pPr>
      <w:r w:rsidRPr="00F67044">
        <w:rPr>
          <w:rStyle w:val="SpecialBold"/>
        </w:rPr>
        <w:t>Required skills and attributes include</w:t>
      </w:r>
      <w:r w:rsidRPr="00F67044">
        <w:t xml:space="preserve">:  </w:t>
      </w:r>
    </w:p>
    <w:p w:rsidR="00000000" w:rsidRPr="00F67044" w:rsidP="00F67044">
      <w:pPr>
        <w:pStyle w:val="BodyText"/>
      </w:pPr>
      <w:r w:rsidRPr="00F67044">
        <w:t xml:space="preserve">ability to relate to people from a range of social, cultural and ethnic backgrounds and physical and mental abilities  </w:t>
      </w:r>
    </w:p>
    <w:p w:rsidR="00000000" w:rsidRPr="00F67044" w:rsidP="00F67044">
      <w:pPr>
        <w:pStyle w:val="BodyText"/>
      </w:pPr>
      <w:r w:rsidRPr="00F67044">
        <w:t xml:space="preserve">communication skills  </w:t>
      </w:r>
    </w:p>
    <w:p w:rsidR="00000000" w:rsidRPr="00F67044" w:rsidP="00F67044">
      <w:pPr>
        <w:pStyle w:val="BodyText"/>
      </w:pPr>
      <w:r w:rsidRPr="00F67044">
        <w:t xml:space="preserve">basic training skills, including mentoring and coaching  </w:t>
      </w:r>
    </w:p>
    <w:p w:rsidR="00000000" w:rsidRPr="00F67044" w:rsidP="00F67044">
      <w:pPr>
        <w:pStyle w:val="BodyText"/>
      </w:pPr>
      <w:r w:rsidRPr="00F67044">
        <w:t xml:space="preserve">planning and organising skills  </w:t>
      </w:r>
    </w:p>
    <w:p w:rsidR="00000000" w:rsidRPr="00F67044" w:rsidP="00F67044">
      <w:pPr>
        <w:pStyle w:val="BodyText"/>
      </w:pPr>
      <w:r w:rsidRPr="00F67044">
        <w:t>problem solving skills</w:t>
      </w:r>
      <w:r w:rsidRPr="00F67044">
        <w:t xml:space="preserve">  </w:t>
      </w:r>
    </w:p>
    <w:p w:rsidR="00000000" w:rsidRPr="00F67044" w:rsidP="00F67044">
      <w:pPr>
        <w:pStyle w:val="BodyText"/>
      </w:pPr>
      <w:r w:rsidRPr="00F67044">
        <w:t xml:space="preserve">leadership skills  </w:t>
      </w:r>
    </w:p>
    <w:p w:rsidR="00000000" w:rsidRPr="00F67044" w:rsidP="00F67044">
      <w:pPr>
        <w:pStyle w:val="BodyText"/>
      </w:pPr>
      <w:r w:rsidRPr="00F67044">
        <w:t>group facilitation skills</w:t>
      </w:r>
    </w:p>
    <w:p w:rsidR="00000000" w:rsidRPr="00F67044" w:rsidP="00F67044">
      <w:pPr>
        <w:pStyle w:val="BodyText"/>
      </w:pPr>
      <w:r w:rsidRPr="00F67044">
        <w:t xml:space="preserve">attributes: </w:t>
      </w:r>
    </w:p>
    <w:p w:rsidR="00000000" w:rsidRPr="00F67044" w:rsidP="00F67044">
      <w:pPr>
        <w:pStyle w:val="BodyText"/>
      </w:pPr>
      <w:r w:rsidRPr="00F67044">
        <w:t xml:space="preserve">- empathic </w:t>
      </w:r>
    </w:p>
    <w:p w:rsidR="00000000" w:rsidRPr="00F67044" w:rsidP="00F67044">
      <w:pPr>
        <w:pStyle w:val="BodyText"/>
      </w:pPr>
      <w:r w:rsidRPr="00F67044">
        <w:t xml:space="preserve">- communicative </w:t>
      </w:r>
    </w:p>
    <w:p w:rsidR="00000000" w:rsidRPr="00F67044" w:rsidP="00F67044">
      <w:pPr>
        <w:pStyle w:val="BodyText"/>
      </w:pPr>
      <w:r w:rsidRPr="00F67044">
        <w:t xml:space="preserve">- showing positive leadership </w:t>
      </w:r>
    </w:p>
    <w:p w:rsidR="00000000" w:rsidRPr="00F67044" w:rsidP="00F67044">
      <w:pPr>
        <w:pStyle w:val="BodyText"/>
      </w:pPr>
      <w:r w:rsidRPr="00F67044">
        <w:t xml:space="preserve">- self-aware </w:t>
      </w:r>
    </w:p>
    <w:p w:rsidR="00000000" w:rsidRPr="00F67044" w:rsidP="00F67044">
      <w:pPr>
        <w:pStyle w:val="BodyText"/>
      </w:pPr>
      <w:r w:rsidRPr="00F67044">
        <w:t xml:space="preserve">- supportive </w:t>
      </w:r>
    </w:p>
    <w:p w:rsidR="00000000" w:rsidRPr="00F67044" w:rsidP="00F67044">
      <w:pPr>
        <w:pStyle w:val="BodyText"/>
      </w:pPr>
      <w:r w:rsidRPr="00F67044">
        <w:t xml:space="preserve">- trusting </w:t>
      </w:r>
    </w:p>
    <w:p w:rsidR="00000000" w:rsidRPr="00F67044" w:rsidP="00F67044">
      <w:pPr>
        <w:pStyle w:val="BodyText"/>
      </w:pPr>
      <w:r w:rsidRPr="00F67044">
        <w:t xml:space="preserve">- open </w:t>
      </w:r>
    </w:p>
    <w:p w:rsidR="00000000" w:rsidRPr="00F67044" w:rsidP="00F67044">
      <w:pPr>
        <w:pStyle w:val="BodyText"/>
      </w:pPr>
      <w:r w:rsidRPr="00F67044">
        <w:t xml:space="preserve">- flexible </w:t>
      </w:r>
    </w:p>
    <w:p w:rsidR="00000000" w:rsidRPr="00F67044" w:rsidP="00F67044">
      <w:pPr>
        <w:pStyle w:val="BodyText"/>
      </w:pPr>
      <w:r w:rsidRPr="00F67044">
        <w:t xml:space="preserve">- accommodating </w:t>
      </w:r>
    </w:p>
    <w:p w:rsidR="00000000" w:rsidRPr="00F67044" w:rsidP="00F67044">
      <w:pPr>
        <w:pStyle w:val="BodyText"/>
      </w:pPr>
      <w:r w:rsidRPr="00F67044">
        <w:t xml:space="preserve">- initiating </w:t>
      </w:r>
    </w:p>
    <w:p w:rsidR="00000000" w:rsidRPr="00F67044" w:rsidP="00F67044">
      <w:pPr>
        <w:pStyle w:val="BodyText"/>
      </w:pPr>
      <w:r w:rsidRPr="00F67044">
        <w:t xml:space="preserve">- loyal </w:t>
      </w:r>
    </w:p>
    <w:p w:rsidR="00000000" w:rsidRPr="00F67044" w:rsidP="00F67044">
      <w:pPr>
        <w:pStyle w:val="BodyText"/>
      </w:pPr>
      <w:r w:rsidRPr="00F67044">
        <w:t xml:space="preserve">- recognising achievement </w:t>
      </w:r>
    </w:p>
    <w:p w:rsidR="00000000" w:rsidRPr="00F67044" w:rsidP="00F67044">
      <w:pPr>
        <w:pStyle w:val="BodyText"/>
      </w:pPr>
      <w:r w:rsidRPr="00F67044">
        <w:t xml:space="preserve">- fair </w:t>
      </w:r>
    </w:p>
    <w:p w:rsidR="00000000" w:rsidRPr="00F67044" w:rsidP="00F67044">
      <w:pPr>
        <w:pStyle w:val="BodyText"/>
      </w:pPr>
      <w:r w:rsidRPr="00F67044">
        <w:t xml:space="preserve">- adaptable </w:t>
      </w:r>
    </w:p>
    <w:p w:rsidR="00000000" w:rsidRPr="00F67044" w:rsidP="00F67044">
      <w:pPr>
        <w:pStyle w:val="BodyText"/>
      </w:pPr>
      <w:r w:rsidRPr="00F67044">
        <w:t xml:space="preserve">- assertive </w:t>
      </w:r>
    </w:p>
    <w:p w:rsidR="00000000" w:rsidRPr="00F67044" w:rsidP="00F67044">
      <w:pPr>
        <w:pStyle w:val="BodyText"/>
      </w:pPr>
      <w:r w:rsidRPr="00F67044">
        <w:t xml:space="preserve">- persuasive </w:t>
      </w:r>
    </w:p>
    <w:p w:rsidR="00000000" w:rsidRPr="00F67044" w:rsidP="00F67044">
      <w:pPr>
        <w:pStyle w:val="BodyText"/>
      </w:pPr>
      <w:r w:rsidRPr="00F67044">
        <w:rPr>
          <w:rStyle w:val="SpecialBold"/>
        </w:rPr>
        <w:t>Key competencies or generic skills relevant to this unit</w:t>
      </w:r>
    </w:p>
    <w:p w:rsidR="00000000" w:rsidRPr="00F67044" w:rsidP="00F67044">
      <w:pPr>
        <w:pStyle w:val="BodyText"/>
      </w:pPr>
      <w:r w:rsidRPr="00F67044">
        <w:t xml:space="preserve">The seven key competencies represent generic skills considered essential for effective work participation. Innovation skills represent a further area of generic competence. The bracketed numbering indicates the performance level required in this unit: </w:t>
      </w:r>
    </w:p>
    <w:p w:rsidR="00000000" w:rsidRPr="00F67044" w:rsidP="00F67044">
      <w:pPr>
        <w:pStyle w:val="BodyText"/>
      </w:pPr>
      <w:r w:rsidRPr="00F67044">
        <w:t>Lev</w:t>
      </w:r>
      <w:r w:rsidRPr="00F67044">
        <w:t xml:space="preserve">el (1) represents the competence to undertake tasks effectively </w:t>
      </w:r>
    </w:p>
    <w:p w:rsidR="00000000" w:rsidRPr="00F67044" w:rsidP="00F67044">
      <w:pPr>
        <w:pStyle w:val="BodyText"/>
      </w:pPr>
      <w:r w:rsidRPr="00F67044">
        <w:t xml:space="preserve">Level (2) represents the competence to manage tasks </w:t>
      </w:r>
    </w:p>
    <w:p w:rsidR="00000000" w:rsidRPr="00F67044" w:rsidP="00F67044">
      <w:pPr>
        <w:pStyle w:val="BodyText"/>
      </w:pPr>
      <w:r w:rsidRPr="00F67044">
        <w:t>Level (3) represents the competence to use concepts for evaluating and reshaping tasks. The bulleted points provide examples of how the ke</w:t>
      </w:r>
      <w:r w:rsidRPr="00F67044">
        <w:t>y competencies can be applied for this unit.</w:t>
      </w:r>
    </w:p>
    <w:p w:rsidR="00000000" w:rsidRPr="00F67044" w:rsidP="00F67044">
      <w:pPr>
        <w:pStyle w:val="BodyText"/>
      </w:pPr>
      <w:r w:rsidRPr="00F67044">
        <w:t xml:space="preserve">Communicating ideas and information (2) </w:t>
      </w:r>
    </w:p>
    <w:p w:rsidR="00000000" w:rsidRPr="00F67044" w:rsidP="00F67044">
      <w:pPr>
        <w:pStyle w:val="BodyText"/>
      </w:pPr>
      <w:r w:rsidRPr="00F67044">
        <w:t xml:space="preserve">communicating verbally to lead a team including negotiating, basic training, conducting meetings, questioning and discussing  </w:t>
      </w:r>
    </w:p>
    <w:p w:rsidR="00000000" w:rsidRPr="00F67044" w:rsidP="00F67044">
      <w:pPr>
        <w:pStyle w:val="BodyText"/>
      </w:pPr>
      <w:r w:rsidRPr="00F67044">
        <w:t xml:space="preserve">communicating in writing, including report </w:t>
      </w:r>
      <w:r w:rsidRPr="00F67044">
        <w:t xml:space="preserve">writing, communicating with management, identifying issues and concerns in writing </w:t>
      </w:r>
    </w:p>
    <w:p w:rsidR="00000000" w:rsidRPr="00F67044" w:rsidP="00F67044">
      <w:pPr>
        <w:pStyle w:val="BodyText"/>
      </w:pPr>
      <w:r w:rsidRPr="00F67044">
        <w:t xml:space="preserve">Collecting, analysing and organising information (2) </w:t>
      </w:r>
    </w:p>
    <w:p w:rsidR="00000000" w:rsidRPr="00F67044" w:rsidP="00F67044">
      <w:pPr>
        <w:pStyle w:val="BodyText"/>
      </w:pPr>
      <w:r w:rsidRPr="00F67044">
        <w:t xml:space="preserve">maintaining currency of own knowledge and skills and that of team members relevant to organisation planning  </w:t>
      </w:r>
    </w:p>
    <w:p w:rsidR="00000000" w:rsidRPr="00F67044" w:rsidP="00F67044">
      <w:pPr>
        <w:pStyle w:val="BodyText"/>
      </w:pPr>
      <w:r w:rsidRPr="00F67044">
        <w:t>undertak</w:t>
      </w:r>
      <w:r w:rsidRPr="00F67044">
        <w:t xml:space="preserve">ing analysis following planning activities  </w:t>
      </w:r>
    </w:p>
    <w:p w:rsidR="00000000" w:rsidRPr="00F67044" w:rsidP="00F67044">
      <w:pPr>
        <w:pStyle w:val="BodyText"/>
      </w:pPr>
      <w:r w:rsidRPr="00F67044">
        <w:t xml:space="preserve">using data collection and analysis for monitoring and review </w:t>
      </w:r>
    </w:p>
    <w:p w:rsidR="00000000" w:rsidRPr="00F67044" w:rsidP="00F67044">
      <w:pPr>
        <w:pStyle w:val="BodyText"/>
      </w:pPr>
      <w:r w:rsidRPr="00F67044">
        <w:t>Planning and organising activities (2)</w:t>
      </w:r>
    </w:p>
    <w:p w:rsidR="00000000" w:rsidRPr="00F67044" w:rsidP="00F67044">
      <w:pPr>
        <w:pStyle w:val="BodyText"/>
      </w:pPr>
      <w:r w:rsidRPr="00F67044">
        <w:t xml:space="preserve">planning for own work and that of team members including delegation and work allocation </w:t>
      </w:r>
    </w:p>
    <w:p w:rsidR="00000000" w:rsidRPr="00F67044" w:rsidP="00F67044">
      <w:pPr>
        <w:pStyle w:val="BodyText"/>
      </w:pPr>
      <w:r w:rsidRPr="00F67044">
        <w:t>Working in a team (2)</w:t>
      </w:r>
      <w:r w:rsidRPr="00F67044">
        <w:t xml:space="preserve"> </w:t>
      </w:r>
    </w:p>
    <w:p w:rsidR="00000000" w:rsidRPr="00F67044" w:rsidP="00F67044">
      <w:pPr>
        <w:pStyle w:val="BodyText"/>
      </w:pPr>
      <w:r w:rsidRPr="00F67044">
        <w:t xml:space="preserve">working with team members and providing leadership to team  </w:t>
      </w:r>
    </w:p>
    <w:p w:rsidR="00000000" w:rsidRPr="00F67044" w:rsidP="00F67044">
      <w:pPr>
        <w:pStyle w:val="BodyText"/>
      </w:pPr>
      <w:r w:rsidRPr="00F67044">
        <w:t xml:space="preserve">working with line manager/management to represent team interests </w:t>
      </w:r>
    </w:p>
    <w:p w:rsidR="00000000" w:rsidRPr="00F67044" w:rsidP="00F67044">
      <w:pPr>
        <w:pStyle w:val="BodyText"/>
      </w:pPr>
      <w:r w:rsidRPr="00F67044">
        <w:t xml:space="preserve">Using mathematical ideas and techniques (1) </w:t>
      </w:r>
    </w:p>
    <w:p w:rsidR="00000000" w:rsidRPr="00F67044" w:rsidP="00F67044">
      <w:pPr>
        <w:pStyle w:val="BodyText"/>
      </w:pPr>
      <w:r w:rsidRPr="00F67044">
        <w:t>using calculation skills associated with data manipulation relevant to work of tea</w:t>
      </w:r>
      <w:r w:rsidRPr="00F67044">
        <w:t xml:space="preserve">m, including financial data </w:t>
      </w:r>
    </w:p>
    <w:p w:rsidR="00000000" w:rsidRPr="00F67044" w:rsidP="00F67044">
      <w:pPr>
        <w:pStyle w:val="BodyText"/>
      </w:pPr>
      <w:r w:rsidRPr="00F67044">
        <w:t xml:space="preserve">Solving problems (2) </w:t>
      </w:r>
    </w:p>
    <w:p w:rsidR="00000000" w:rsidRPr="00F67044" w:rsidP="00F67044">
      <w:pPr>
        <w:pStyle w:val="BodyText"/>
      </w:pPr>
      <w:r w:rsidRPr="00F67044">
        <w:t xml:space="preserve">applying problem solving skills as required to address problems arising in leading team </w:t>
      </w:r>
    </w:p>
    <w:p w:rsidR="00000000" w:rsidRPr="00F67044" w:rsidP="00F67044">
      <w:pPr>
        <w:pStyle w:val="BodyText"/>
      </w:pPr>
      <w:r w:rsidRPr="00F67044">
        <w:t xml:space="preserve">Using technology (1) </w:t>
      </w:r>
    </w:p>
    <w:p w:rsidR="00000000" w:rsidRPr="00F67044" w:rsidP="00F67044">
      <w:pPr>
        <w:pStyle w:val="BodyText"/>
      </w:pPr>
      <w:r w:rsidRPr="00F67044">
        <w:t>using word processing packages, spreadsheets, databases, and other packages to produce written</w:t>
      </w:r>
      <w:r w:rsidRPr="00F67044">
        <w:t xml:space="preserve"> correspondence and reports related to operations and leadership of team  </w:t>
      </w:r>
    </w:p>
    <w:p w:rsidR="00000000" w:rsidRPr="00F67044" w:rsidP="00F67044">
      <w:pPr>
        <w:pStyle w:val="BodyText"/>
      </w:pPr>
      <w:r w:rsidRPr="00F67044">
        <w:t xml:space="preserve">understanding assistive technologies, as necessary </w:t>
      </w:r>
    </w:p>
    <w:p w:rsidR="00000000" w:rsidRPr="00F67044" w:rsidP="00F67044">
      <w:pPr>
        <w:pStyle w:val="BodyText"/>
      </w:pPr>
      <w:r w:rsidRPr="00F67044">
        <w:t xml:space="preserve">Innovation skills (2) </w:t>
      </w:r>
    </w:p>
    <w:p w:rsidR="00000000" w:rsidRPr="00F67044" w:rsidP="00F67044">
      <w:pPr>
        <w:pStyle w:val="BodyText"/>
      </w:pPr>
      <w:r w:rsidRPr="00F67044">
        <w:t xml:space="preserve">developing an innovative approach to the implementation of strategies to improve team effectiveness </w:t>
      </w:r>
    </w:p>
    <w:p w:rsidR="00000000" w:rsidRPr="00F67044" w:rsidP="00F67044">
      <w:pPr>
        <w:pStyle w:val="BodyText"/>
      </w:pPr>
      <w:r w:rsidRPr="00F67044">
        <w:rPr>
          <w:rStyle w:val="SpecialBold"/>
        </w:rPr>
        <w:t>Produ</w:t>
      </w:r>
      <w:r w:rsidRPr="00F67044">
        <w:rPr>
          <w:rStyle w:val="SpecialBold"/>
        </w:rPr>
        <w:t>cts that could be used as evidence include</w:t>
      </w:r>
      <w:r w:rsidRPr="00F67044">
        <w:t xml:space="preserve">: </w:t>
      </w:r>
    </w:p>
    <w:p w:rsidR="00000000" w:rsidRPr="00F67044" w:rsidP="00F67044">
      <w:pPr>
        <w:pStyle w:val="BodyText"/>
      </w:pPr>
      <w:r w:rsidRPr="00F67044">
        <w:t xml:space="preserve">documentation produced in managing people within the work team, such as: </w:t>
      </w:r>
    </w:p>
    <w:p w:rsidR="00000000" w:rsidRPr="00F67044" w:rsidP="00F67044">
      <w:pPr>
        <w:pStyle w:val="BodyText"/>
      </w:pPr>
      <w:r w:rsidRPr="00F67044">
        <w:t xml:space="preserve">- reports </w:t>
      </w:r>
    </w:p>
    <w:p w:rsidR="00000000" w:rsidRPr="00F67044" w:rsidP="00F67044">
      <w:pPr>
        <w:pStyle w:val="BodyText"/>
      </w:pPr>
      <w:r w:rsidRPr="00F67044">
        <w:t xml:space="preserve">- minutes or records of meetings </w:t>
      </w:r>
    </w:p>
    <w:p w:rsidR="00000000" w:rsidRPr="00F67044" w:rsidP="00F67044">
      <w:pPr>
        <w:pStyle w:val="BodyText"/>
      </w:pPr>
      <w:r w:rsidRPr="00F67044">
        <w:t xml:space="preserve">- work journals or diaries </w:t>
      </w:r>
    </w:p>
    <w:p w:rsidR="00000000" w:rsidRPr="00F67044" w:rsidP="00F67044">
      <w:pPr>
        <w:pStyle w:val="BodyText"/>
      </w:pPr>
      <w:r w:rsidRPr="00F67044">
        <w:t>- records of actions taken to address issues raised by team members</w:t>
      </w:r>
    </w:p>
    <w:p w:rsidR="00000000" w:rsidRPr="00F67044" w:rsidP="00F67044">
      <w:pPr>
        <w:pStyle w:val="BodyText"/>
      </w:pPr>
      <w:r w:rsidRPr="00F67044">
        <w:rPr>
          <w:rStyle w:val="SpecialBold"/>
        </w:rPr>
        <w:t>Processes that could be used as evidence include</w:t>
      </w:r>
      <w:r w:rsidRPr="00F67044">
        <w:t xml:space="preserve">: </w:t>
      </w:r>
    </w:p>
    <w:p w:rsidR="00000000" w:rsidRPr="00F67044" w:rsidP="00F67044">
      <w:pPr>
        <w:pStyle w:val="BodyText"/>
      </w:pPr>
      <w:r w:rsidRPr="00F67044">
        <w:t xml:space="preserve">how communication process has been managed and how processes have been implemented to ensure that consultation takes place  </w:t>
      </w:r>
    </w:p>
    <w:p w:rsidR="00000000" w:rsidRPr="00F67044" w:rsidP="00F67044">
      <w:pPr>
        <w:pStyle w:val="BodyText"/>
      </w:pPr>
      <w:r w:rsidRPr="00F67044">
        <w:t xml:space="preserve">examples of </w:t>
      </w:r>
      <w:r w:rsidRPr="00F67044">
        <w:t xml:space="preserve">how team members were supported and encouraged to meet expected outcomes  </w:t>
      </w:r>
    </w:p>
    <w:p w:rsidR="00000000" w:rsidRPr="00F67044" w:rsidP="00F67044">
      <w:pPr>
        <w:pStyle w:val="BodyText"/>
      </w:pPr>
      <w:r w:rsidRPr="00F67044">
        <w:t xml:space="preserve">examples of strategies which have been developed to develop and facilitate team cohesion  </w:t>
      </w:r>
    </w:p>
    <w:p w:rsidR="00000000" w:rsidRPr="00F67044" w:rsidP="00F67044">
      <w:pPr>
        <w:pStyle w:val="BodyText"/>
      </w:pPr>
      <w:r w:rsidRPr="00F67044">
        <w:t xml:space="preserve">how performance plan was implemented  </w:t>
      </w:r>
    </w:p>
    <w:p w:rsidR="00000000" w:rsidRPr="00F67044" w:rsidP="00F67044">
      <w:pPr>
        <w:pStyle w:val="BodyText"/>
      </w:pPr>
      <w:r w:rsidRPr="00F67044">
        <w:t>how team members were guided and supported in perfo</w:t>
      </w:r>
      <w:r w:rsidRPr="00F67044">
        <w:t xml:space="preserve">rming their role, including induction process for new team members  </w:t>
      </w:r>
    </w:p>
    <w:p w:rsidR="00000000" w:rsidRPr="00F67044" w:rsidP="00F67044">
      <w:pPr>
        <w:pStyle w:val="BodyText"/>
      </w:pPr>
      <w:r w:rsidRPr="00F67044">
        <w:t xml:space="preserve">how performance management system was implemented within work team   </w:t>
      </w:r>
    </w:p>
    <w:p w:rsidR="00000000" w:rsidRPr="00F67044" w:rsidP="00F67044">
      <w:pPr>
        <w:pStyle w:val="BodyText"/>
      </w:pPr>
      <w:r w:rsidRPr="00F67044">
        <w:t xml:space="preserve">how problems and issues within the work team were addressed  </w:t>
      </w:r>
    </w:p>
    <w:p w:rsidR="00000000" w:rsidRPr="00F67044" w:rsidP="00F67044">
      <w:pPr>
        <w:pStyle w:val="BodyText"/>
      </w:pPr>
      <w:r w:rsidRPr="00F67044">
        <w:t>how input and advice was provided to management in rela</w:t>
      </w:r>
      <w:r w:rsidRPr="00F67044">
        <w:t xml:space="preserve">tion to human resource management of the work team  </w:t>
      </w:r>
    </w:p>
    <w:p w:rsidR="00000000" w:rsidRPr="00F67044" w:rsidP="00F67044">
      <w:pPr>
        <w:pStyle w:val="BodyText"/>
      </w:pPr>
      <w:r w:rsidRPr="00F67044">
        <w:t>how own people management processes were reviewed and evaluated, improvements identified, reported and acted upon</w:t>
      </w:r>
    </w:p>
    <w:p w:rsidR="00000000" w:rsidRPr="00F67044" w:rsidP="00F67044">
      <w:pPr>
        <w:pStyle w:val="BodyText"/>
      </w:pPr>
      <w:r w:rsidRPr="00F67044">
        <w:rPr>
          <w:rStyle w:val="SpecialBold"/>
        </w:rPr>
        <w:t>Resource implications for assessment include</w:t>
      </w:r>
      <w:r w:rsidRPr="00F67044">
        <w:t xml:space="preserve">: </w:t>
      </w:r>
    </w:p>
    <w:p w:rsidR="00000000" w:rsidRPr="00F67044" w:rsidP="00F67044">
      <w:pPr>
        <w:pStyle w:val="BodyText"/>
      </w:pPr>
      <w:r w:rsidRPr="00F67044">
        <w:t>access by the learner and trainer to appro</w:t>
      </w:r>
      <w:r w:rsidRPr="00F67044">
        <w:t>priate documentation and resources normally used in the workplace</w:t>
      </w:r>
    </w:p>
    <w:p w:rsidR="00000000" w:rsidRPr="00F67044" w:rsidP="00F67044">
      <w:pPr>
        <w:pStyle w:val="BodyText"/>
      </w:pPr>
      <w:r w:rsidRPr="00F67044">
        <w:rPr>
          <w:rStyle w:val="SpecialBold"/>
        </w:rPr>
        <w:t>Validity and sufficiency of evidence requires</w:t>
      </w:r>
      <w:r w:rsidRPr="00F67044">
        <w:t xml:space="preserve">: </w:t>
      </w:r>
    </w:p>
    <w:p w:rsidR="00000000" w:rsidRPr="00F67044" w:rsidP="00F67044">
      <w:pPr>
        <w:pStyle w:val="BodyText"/>
      </w:pPr>
      <w:r w:rsidRPr="00F67044">
        <w:t xml:space="preserve">that this unit can be assessed in the workplace or in a closely simulated work environment  </w:t>
      </w:r>
    </w:p>
    <w:p w:rsidR="00000000" w:rsidRPr="00F67044" w:rsidP="00F67044">
      <w:pPr>
        <w:pStyle w:val="BodyText"/>
      </w:pPr>
      <w:r w:rsidRPr="00F67044">
        <w:t>that where assessment is part of a learning exper</w:t>
      </w:r>
      <w:r w:rsidRPr="00F67044">
        <w:t xml:space="preserve">ience, evidence will need to be collected over a period of time, involving both formative and summative assessment  </w:t>
      </w:r>
    </w:p>
    <w:p w:rsidR="00000000" w:rsidRPr="00F67044" w:rsidP="00F67044">
      <w:pPr>
        <w:pStyle w:val="BodyText"/>
      </w:pPr>
      <w:r w:rsidRPr="00F67044">
        <w:t xml:space="preserve">that examples of actions taken by candidate to promote team effectiveness are provided </w:t>
      </w:r>
    </w:p>
    <w:p w:rsidR="00000000" w:rsidRPr="00F67044" w:rsidP="00F67044">
      <w:pPr>
        <w:pStyle w:val="BodyText"/>
      </w:pPr>
      <w:r w:rsidRPr="00F67044">
        <w:rPr>
          <w:rStyle w:val="SpecialBold"/>
        </w:rPr>
        <w:t>Integrated competency assessment means</w:t>
      </w:r>
      <w:r w:rsidRPr="00F67044">
        <w:t xml:space="preserve">: </w:t>
      </w:r>
    </w:p>
    <w:p w:rsidR="00000000" w:rsidRPr="00F67044" w:rsidP="00F67044">
      <w:pPr>
        <w:pStyle w:val="BodyText"/>
      </w:pPr>
      <w:r w:rsidRPr="00F67044">
        <w:t xml:space="preserve">that this </w:t>
      </w:r>
      <w:r w:rsidRPr="00F67044">
        <w:t xml:space="preserve">unit should be assessed with other frontline management units taken as part of this qualification, as applicable to the candidate's leadership role in a work team and as part of an integrated assessment activity </w:t>
      </w:r>
    </w:p>
    <w:p w:rsidR="00000000" w:rsidRPr="00F67044" w:rsidP="00F67044">
      <w:pPr>
        <w:pStyle w:val="BodyText"/>
      </w:pPr>
      <w:r w:rsidRPr="00F67044">
        <w:t>The Evidence Guide provides advice to infor</w:t>
      </w:r>
      <w:r w:rsidRPr="00F67044">
        <w:t>m and support appropriate assessment of this unit. It contains an overview of the assessment requirements followed by identification of specific aspects of evidence that will need to be addressed in determining competence. The Evidence Guide is an integral</w:t>
      </w:r>
      <w:r w:rsidRPr="00F67044">
        <w:t xml:space="preserve"> part of the unit and should be read and interpreted in conjunction with the other components of competency. Assessment must reflect the endorsed Assessment Guidelines of the parent Training Package.</w:t>
      </w:r>
    </w:p>
    <w:p w:rsidR="00000000" w:rsidRPr="00F67044" w:rsidP="00F67044">
      <w:pPr>
        <w:pStyle w:val="BodyText"/>
      </w:pPr>
      <w:r w:rsidRPr="00F67044">
        <w:rPr>
          <w:rStyle w:val="SpecialBold"/>
        </w:rPr>
        <w:t>Overview of Assessment Requirements</w:t>
      </w:r>
    </w:p>
    <w:p w:rsidR="00000000" w:rsidRPr="00F67044" w:rsidP="00F67044">
      <w:pPr>
        <w:pStyle w:val="BodyText"/>
      </w:pPr>
      <w:r w:rsidRPr="00F67044">
        <w:t>A person who demonst</w:t>
      </w:r>
      <w:r w:rsidRPr="00F67044">
        <w:t>rates competence in this unit must be able to provide evidence that they are able to demonstrate leadership in developing and implementing plans, in leading and facilitating teamwork and in actively liaising with management. They must also provide evidence</w:t>
      </w:r>
      <w:r w:rsidRPr="00F67044">
        <w:t xml:space="preserve"> that teamwork is actively promoted, supported and encouraged within the work team; and their own performance serves as a role model for others and enhances the organisation's image. </w:t>
      </w:r>
    </w:p>
    <w:p w:rsidR="00000000" w:rsidRPr="00F67044" w:rsidP="00F67044">
      <w:pPr>
        <w:pStyle w:val="BodyText"/>
      </w:pPr>
      <w:r w:rsidRPr="00F67044">
        <w:rPr>
          <w:rStyle w:val="SpecialBold"/>
        </w:rPr>
        <w:t>Specific Evidence Requirements</w:t>
      </w:r>
    </w:p>
    <w:p w:rsidR="00000000" w:rsidRPr="00F67044" w:rsidP="00F67044">
      <w:pPr>
        <w:pStyle w:val="BodyText"/>
      </w:pPr>
      <w:r w:rsidRPr="00F67044">
        <w:rPr>
          <w:rStyle w:val="SpecialBold"/>
        </w:rPr>
        <w:t>Required knowledge and understanding incl</w:t>
      </w:r>
      <w:r w:rsidRPr="00F67044">
        <w:rPr>
          <w:rStyle w:val="SpecialBold"/>
        </w:rPr>
        <w:t>udes</w:t>
      </w:r>
      <w:r w:rsidRPr="00F67044">
        <w:t>:</w:t>
      </w:r>
    </w:p>
    <w:p w:rsidR="00000000" w:rsidRPr="00F67044" w:rsidP="00F67044">
      <w:pPr>
        <w:pStyle w:val="BodyText"/>
      </w:pPr>
      <w:r w:rsidRPr="00F67044">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F67044" w:rsidP="00F67044">
      <w:pPr>
        <w:pStyle w:val="BodyText"/>
      </w:pPr>
      <w:r w:rsidRPr="00F67044">
        <w:t xml:space="preserve">organisational policies and procedures  </w:t>
      </w:r>
    </w:p>
    <w:p w:rsidR="00000000" w:rsidRPr="00F67044" w:rsidP="00F67044">
      <w:pPr>
        <w:pStyle w:val="BodyText"/>
      </w:pPr>
      <w:r w:rsidRPr="00F67044">
        <w:t xml:space="preserve">organisational goals, objectives and plans  </w:t>
      </w:r>
    </w:p>
    <w:p w:rsidR="00000000" w:rsidRPr="00F67044" w:rsidP="00F67044">
      <w:pPr>
        <w:pStyle w:val="BodyText"/>
      </w:pPr>
      <w:r w:rsidRPr="00F67044">
        <w:t>organisational structure, including organisational chart</w:t>
      </w:r>
    </w:p>
    <w:p w:rsidR="00000000" w:rsidRPr="00F67044" w:rsidP="00F67044">
      <w:pPr>
        <w:pStyle w:val="BodyText"/>
      </w:pPr>
      <w:r w:rsidRPr="00F67044">
        <w:t xml:space="preserve">the principles and techniques associated with: </w:t>
      </w:r>
    </w:p>
    <w:p w:rsidR="00000000" w:rsidRPr="00F67044" w:rsidP="00F67044">
      <w:pPr>
        <w:pStyle w:val="BodyText"/>
      </w:pPr>
      <w:r w:rsidRPr="00F67044">
        <w:t xml:space="preserve">- leadership </w:t>
      </w:r>
    </w:p>
    <w:p w:rsidR="00000000" w:rsidRPr="00F67044" w:rsidP="00F67044">
      <w:pPr>
        <w:pStyle w:val="BodyText"/>
      </w:pPr>
      <w:r w:rsidRPr="00F67044">
        <w:t xml:space="preserve">- delegation and work allocation </w:t>
      </w:r>
    </w:p>
    <w:p w:rsidR="00000000" w:rsidRPr="00F67044" w:rsidP="00F67044">
      <w:pPr>
        <w:pStyle w:val="BodyText"/>
      </w:pPr>
      <w:r w:rsidRPr="00F67044">
        <w:t xml:space="preserve">- group dynamics </w:t>
      </w:r>
      <w:r w:rsidRPr="00F67044">
        <w:t xml:space="preserve">and processes </w:t>
      </w:r>
    </w:p>
    <w:p w:rsidR="00000000" w:rsidRPr="00F67044" w:rsidP="00F67044">
      <w:pPr>
        <w:pStyle w:val="BodyText"/>
      </w:pPr>
      <w:r w:rsidRPr="00F67044">
        <w:t xml:space="preserve">- motivation </w:t>
      </w:r>
    </w:p>
    <w:p w:rsidR="00000000" w:rsidRPr="00F67044" w:rsidP="00F67044">
      <w:pPr>
        <w:pStyle w:val="BodyText"/>
      </w:pPr>
      <w:r w:rsidRPr="00F67044">
        <w:t xml:space="preserve">- goal setting </w:t>
      </w:r>
    </w:p>
    <w:p w:rsidR="00000000" w:rsidRPr="00F67044" w:rsidP="00F67044">
      <w:pPr>
        <w:pStyle w:val="BodyText"/>
      </w:pPr>
      <w:r w:rsidRPr="00F67044">
        <w:t xml:space="preserve">- planning </w:t>
      </w:r>
    </w:p>
    <w:p w:rsidR="00000000" w:rsidRPr="00F67044" w:rsidP="00F67044">
      <w:pPr>
        <w:pStyle w:val="BodyText"/>
      </w:pPr>
      <w:r w:rsidRPr="00F67044">
        <w:t xml:space="preserve">- negotiation </w:t>
      </w:r>
    </w:p>
    <w:p w:rsidR="00000000" w:rsidRPr="00F67044" w:rsidP="00F67044">
      <w:pPr>
        <w:pStyle w:val="BodyText"/>
      </w:pPr>
      <w:r w:rsidRPr="00F67044">
        <w:t xml:space="preserve">- individual behaviour and difference </w:t>
      </w:r>
    </w:p>
    <w:p w:rsidR="00000000" w:rsidRPr="00F67044" w:rsidP="00F67044">
      <w:pPr>
        <w:pStyle w:val="BodyText"/>
      </w:pPr>
      <w:r w:rsidRPr="00F67044">
        <w:rPr>
          <w:rStyle w:val="SpecialBold"/>
        </w:rPr>
        <w:t>Required skills and attributes include</w:t>
      </w:r>
      <w:r w:rsidRPr="00F67044">
        <w:t xml:space="preserve">:  </w:t>
      </w:r>
    </w:p>
    <w:p w:rsidR="00000000" w:rsidRPr="00F67044" w:rsidP="00F67044">
      <w:pPr>
        <w:pStyle w:val="BodyText"/>
      </w:pPr>
      <w:r w:rsidRPr="00F67044">
        <w:t>ability to relate to people from a range of social, cultural and ethnic backgrounds and physical and me</w:t>
      </w:r>
      <w:r w:rsidRPr="00F67044">
        <w:t xml:space="preserve">ntal abilities  </w:t>
      </w:r>
    </w:p>
    <w:p w:rsidR="00000000" w:rsidRPr="00F67044" w:rsidP="00F67044">
      <w:pPr>
        <w:pStyle w:val="BodyText"/>
      </w:pPr>
      <w:r w:rsidRPr="00F67044">
        <w:t xml:space="preserve">communication skills  </w:t>
      </w:r>
    </w:p>
    <w:p w:rsidR="00000000" w:rsidRPr="00F67044" w:rsidP="00F67044">
      <w:pPr>
        <w:pStyle w:val="BodyText"/>
      </w:pPr>
      <w:r w:rsidRPr="00F67044">
        <w:t xml:space="preserve">basic training skills, including mentoring and coaching  </w:t>
      </w:r>
    </w:p>
    <w:p w:rsidR="00000000" w:rsidRPr="00F67044" w:rsidP="00F67044">
      <w:pPr>
        <w:pStyle w:val="BodyText"/>
      </w:pPr>
      <w:r w:rsidRPr="00F67044">
        <w:t xml:space="preserve">planning and organising skills  </w:t>
      </w:r>
    </w:p>
    <w:p w:rsidR="00000000" w:rsidRPr="00F67044" w:rsidP="00F67044">
      <w:pPr>
        <w:pStyle w:val="BodyText"/>
      </w:pPr>
      <w:r w:rsidRPr="00F67044">
        <w:t xml:space="preserve">problem solving skills  </w:t>
      </w:r>
    </w:p>
    <w:p w:rsidR="00000000" w:rsidRPr="00F67044" w:rsidP="00F67044">
      <w:pPr>
        <w:pStyle w:val="BodyText"/>
      </w:pPr>
      <w:r w:rsidRPr="00F67044">
        <w:t xml:space="preserve">leadership skills  </w:t>
      </w:r>
    </w:p>
    <w:p w:rsidR="00000000" w:rsidRPr="00F67044" w:rsidP="00F67044">
      <w:pPr>
        <w:pStyle w:val="BodyText"/>
      </w:pPr>
      <w:r w:rsidRPr="00F67044">
        <w:t>group facilitation skills</w:t>
      </w:r>
    </w:p>
    <w:p w:rsidR="00000000" w:rsidRPr="00F67044" w:rsidP="00F67044">
      <w:pPr>
        <w:pStyle w:val="BodyText"/>
      </w:pPr>
      <w:r w:rsidRPr="00F67044">
        <w:t xml:space="preserve">attributes: </w:t>
      </w:r>
    </w:p>
    <w:p w:rsidR="00000000" w:rsidRPr="00F67044" w:rsidP="00F67044">
      <w:pPr>
        <w:pStyle w:val="BodyText"/>
      </w:pPr>
      <w:r w:rsidRPr="00F67044">
        <w:t xml:space="preserve">- empathic </w:t>
      </w:r>
    </w:p>
    <w:p w:rsidR="00000000" w:rsidRPr="00F67044" w:rsidP="00F67044">
      <w:pPr>
        <w:pStyle w:val="BodyText"/>
      </w:pPr>
      <w:r w:rsidRPr="00F67044">
        <w:t xml:space="preserve">- communicative </w:t>
      </w:r>
    </w:p>
    <w:p w:rsidR="00000000" w:rsidRPr="00F67044" w:rsidP="00F67044">
      <w:pPr>
        <w:pStyle w:val="BodyText"/>
      </w:pPr>
      <w:r w:rsidRPr="00F67044">
        <w:t>- showing po</w:t>
      </w:r>
      <w:r w:rsidRPr="00F67044">
        <w:t xml:space="preserve">sitive leadership </w:t>
      </w:r>
    </w:p>
    <w:p w:rsidR="00000000" w:rsidRPr="00F67044" w:rsidP="00F67044">
      <w:pPr>
        <w:pStyle w:val="BodyText"/>
      </w:pPr>
      <w:r w:rsidRPr="00F67044">
        <w:t xml:space="preserve">- self-aware </w:t>
      </w:r>
    </w:p>
    <w:p w:rsidR="00000000" w:rsidRPr="00F67044" w:rsidP="00F67044">
      <w:pPr>
        <w:pStyle w:val="BodyText"/>
      </w:pPr>
      <w:r w:rsidRPr="00F67044">
        <w:t xml:space="preserve">- supportive </w:t>
      </w:r>
    </w:p>
    <w:p w:rsidR="00000000" w:rsidRPr="00F67044" w:rsidP="00F67044">
      <w:pPr>
        <w:pStyle w:val="BodyText"/>
      </w:pPr>
      <w:r w:rsidRPr="00F67044">
        <w:t xml:space="preserve">- trusting </w:t>
      </w:r>
    </w:p>
    <w:p w:rsidR="00000000" w:rsidRPr="00F67044" w:rsidP="00F67044">
      <w:pPr>
        <w:pStyle w:val="BodyText"/>
      </w:pPr>
      <w:r w:rsidRPr="00F67044">
        <w:t xml:space="preserve">- open </w:t>
      </w:r>
    </w:p>
    <w:p w:rsidR="00000000" w:rsidRPr="00F67044" w:rsidP="00F67044">
      <w:pPr>
        <w:pStyle w:val="BodyText"/>
      </w:pPr>
      <w:r w:rsidRPr="00F67044">
        <w:t xml:space="preserve">- flexible </w:t>
      </w:r>
    </w:p>
    <w:p w:rsidR="00000000" w:rsidRPr="00F67044" w:rsidP="00F67044">
      <w:pPr>
        <w:pStyle w:val="BodyText"/>
      </w:pPr>
      <w:r w:rsidRPr="00F67044">
        <w:t xml:space="preserve">- accommodating </w:t>
      </w:r>
    </w:p>
    <w:p w:rsidR="00000000" w:rsidRPr="00F67044" w:rsidP="00F67044">
      <w:pPr>
        <w:pStyle w:val="BodyText"/>
      </w:pPr>
      <w:r w:rsidRPr="00F67044">
        <w:t xml:space="preserve">- initiating </w:t>
      </w:r>
    </w:p>
    <w:p w:rsidR="00000000" w:rsidRPr="00F67044" w:rsidP="00F67044">
      <w:pPr>
        <w:pStyle w:val="BodyText"/>
      </w:pPr>
      <w:r w:rsidRPr="00F67044">
        <w:t xml:space="preserve">- loyal </w:t>
      </w:r>
    </w:p>
    <w:p w:rsidR="00000000" w:rsidRPr="00F67044" w:rsidP="00F67044">
      <w:pPr>
        <w:pStyle w:val="BodyText"/>
      </w:pPr>
      <w:r w:rsidRPr="00F67044">
        <w:t xml:space="preserve">- recognising achievement </w:t>
      </w:r>
    </w:p>
    <w:p w:rsidR="00000000" w:rsidRPr="00F67044" w:rsidP="00F67044">
      <w:pPr>
        <w:pStyle w:val="BodyText"/>
      </w:pPr>
      <w:r w:rsidRPr="00F67044">
        <w:t xml:space="preserve">- fair </w:t>
      </w:r>
    </w:p>
    <w:p w:rsidR="00000000" w:rsidRPr="00F67044" w:rsidP="00F67044">
      <w:pPr>
        <w:pStyle w:val="BodyText"/>
      </w:pPr>
      <w:r w:rsidRPr="00F67044">
        <w:t xml:space="preserve">- adaptable </w:t>
      </w:r>
    </w:p>
    <w:p w:rsidR="00000000" w:rsidRPr="00F67044" w:rsidP="00F67044">
      <w:pPr>
        <w:pStyle w:val="BodyText"/>
      </w:pPr>
      <w:r w:rsidRPr="00F67044">
        <w:t xml:space="preserve">- assertive </w:t>
      </w:r>
    </w:p>
    <w:p w:rsidR="00000000" w:rsidRPr="00F67044" w:rsidP="00F67044">
      <w:pPr>
        <w:pStyle w:val="BodyText"/>
      </w:pPr>
      <w:r w:rsidRPr="00F67044">
        <w:t xml:space="preserve">- persuasive </w:t>
      </w:r>
    </w:p>
    <w:p w:rsidR="00000000" w:rsidRPr="00F67044" w:rsidP="00F67044">
      <w:pPr>
        <w:pStyle w:val="BodyText"/>
      </w:pPr>
      <w:r w:rsidRPr="00F67044">
        <w:rPr>
          <w:rStyle w:val="SpecialBold"/>
        </w:rPr>
        <w:t>Key competencies or generic skills relevant to this unit</w:t>
      </w:r>
    </w:p>
    <w:p w:rsidR="00000000" w:rsidRPr="00F67044" w:rsidP="00F67044">
      <w:pPr>
        <w:pStyle w:val="BodyText"/>
      </w:pPr>
      <w:r w:rsidRPr="00F67044">
        <w:t xml:space="preserve">The seven key competencies represent generic skills considered essential for effective work participation. Innovation skills represent a further area of generic competence. The bracketed numbering indicates the performance level required in this unit: </w:t>
      </w:r>
    </w:p>
    <w:p w:rsidR="00000000" w:rsidRPr="00F67044" w:rsidP="00F67044">
      <w:pPr>
        <w:pStyle w:val="BodyText"/>
      </w:pPr>
      <w:r w:rsidRPr="00F67044">
        <w:t>Lev</w:t>
      </w:r>
      <w:r w:rsidRPr="00F67044">
        <w:t xml:space="preserve">el (1) represents the competence to undertake tasks effectively </w:t>
      </w:r>
    </w:p>
    <w:p w:rsidR="00000000" w:rsidRPr="00F67044" w:rsidP="00F67044">
      <w:pPr>
        <w:pStyle w:val="BodyText"/>
      </w:pPr>
      <w:r w:rsidRPr="00F67044">
        <w:t xml:space="preserve">Level (2) represents the competence to manage tasks </w:t>
      </w:r>
    </w:p>
    <w:p w:rsidR="00000000" w:rsidRPr="00F67044" w:rsidP="00F67044">
      <w:pPr>
        <w:pStyle w:val="BodyText"/>
      </w:pPr>
      <w:r w:rsidRPr="00F67044">
        <w:t>Level (3) represents the competence to use concepts for evaluating and reshaping tasks. The bulleted points provide examples of how the ke</w:t>
      </w:r>
      <w:r w:rsidRPr="00F67044">
        <w:t>y competencies can be applied for this unit.</w:t>
      </w:r>
    </w:p>
    <w:p w:rsidR="00000000" w:rsidRPr="00F67044" w:rsidP="00F67044">
      <w:pPr>
        <w:pStyle w:val="BodyText"/>
      </w:pPr>
      <w:r w:rsidRPr="00F67044">
        <w:t xml:space="preserve">Communicating ideas and information (2) </w:t>
      </w:r>
    </w:p>
    <w:p w:rsidR="00000000" w:rsidRPr="00F67044" w:rsidP="00F67044">
      <w:pPr>
        <w:pStyle w:val="BodyText"/>
      </w:pPr>
      <w:r w:rsidRPr="00F67044">
        <w:t xml:space="preserve">communicating verbally to lead a team including negotiating, basic training, conducting meetings, questioning and discussing  </w:t>
      </w:r>
    </w:p>
    <w:p w:rsidR="00000000" w:rsidRPr="00F67044" w:rsidP="00F67044">
      <w:pPr>
        <w:pStyle w:val="BodyText"/>
      </w:pPr>
      <w:r w:rsidRPr="00F67044">
        <w:t xml:space="preserve">communicating in writing, including report </w:t>
      </w:r>
      <w:r w:rsidRPr="00F67044">
        <w:t xml:space="preserve">writing, communicating with management, identifying issues and concerns in writing </w:t>
      </w:r>
    </w:p>
    <w:p w:rsidR="00000000" w:rsidRPr="00F67044" w:rsidP="00F67044">
      <w:pPr>
        <w:pStyle w:val="BodyText"/>
      </w:pPr>
      <w:r w:rsidRPr="00F67044">
        <w:t xml:space="preserve">Collecting, analysing and organising information (2) </w:t>
      </w:r>
    </w:p>
    <w:p w:rsidR="00000000" w:rsidRPr="00F67044" w:rsidP="00F67044">
      <w:pPr>
        <w:pStyle w:val="BodyText"/>
      </w:pPr>
      <w:r w:rsidRPr="00F67044">
        <w:t xml:space="preserve">maintaining currency of own knowledge and skills and that of team members relevant to organisation planning  </w:t>
      </w:r>
    </w:p>
    <w:p w:rsidR="00000000" w:rsidRPr="00F67044" w:rsidP="00F67044">
      <w:pPr>
        <w:pStyle w:val="BodyText"/>
      </w:pPr>
      <w:r w:rsidRPr="00F67044">
        <w:t>undertak</w:t>
      </w:r>
      <w:r w:rsidRPr="00F67044">
        <w:t xml:space="preserve">ing analysis following planning activities  </w:t>
      </w:r>
    </w:p>
    <w:p w:rsidR="00000000" w:rsidRPr="00F67044" w:rsidP="00F67044">
      <w:pPr>
        <w:pStyle w:val="BodyText"/>
      </w:pPr>
      <w:r w:rsidRPr="00F67044">
        <w:t xml:space="preserve">using data collection and analysis for monitoring and review </w:t>
      </w:r>
    </w:p>
    <w:p w:rsidR="00000000" w:rsidRPr="00F67044" w:rsidP="00F67044">
      <w:pPr>
        <w:pStyle w:val="BodyText"/>
      </w:pPr>
      <w:r w:rsidRPr="00F67044">
        <w:t>Planning and organising activities (2)</w:t>
      </w:r>
    </w:p>
    <w:p w:rsidR="00000000" w:rsidRPr="00F67044" w:rsidP="00F67044">
      <w:pPr>
        <w:pStyle w:val="BodyText"/>
      </w:pPr>
      <w:r w:rsidRPr="00F67044">
        <w:t xml:space="preserve">planning for own work and that of team members including delegation and work allocation </w:t>
      </w:r>
    </w:p>
    <w:p w:rsidR="00000000" w:rsidRPr="00F67044" w:rsidP="00F67044">
      <w:pPr>
        <w:pStyle w:val="BodyText"/>
      </w:pPr>
      <w:r w:rsidRPr="00F67044">
        <w:t>Working in a team (2)</w:t>
      </w:r>
      <w:r w:rsidRPr="00F67044">
        <w:t xml:space="preserve"> </w:t>
      </w:r>
    </w:p>
    <w:p w:rsidR="00000000" w:rsidRPr="00F67044" w:rsidP="00F67044">
      <w:pPr>
        <w:pStyle w:val="BodyText"/>
      </w:pPr>
      <w:r w:rsidRPr="00F67044">
        <w:t xml:space="preserve">working with team members and providing leadership to team  </w:t>
      </w:r>
    </w:p>
    <w:p w:rsidR="00000000" w:rsidRPr="00F67044" w:rsidP="00F67044">
      <w:pPr>
        <w:pStyle w:val="BodyText"/>
      </w:pPr>
      <w:r w:rsidRPr="00F67044">
        <w:t xml:space="preserve">working with line manager/management to represent team interests </w:t>
      </w:r>
    </w:p>
    <w:p w:rsidR="00000000" w:rsidRPr="00F67044" w:rsidP="00F67044">
      <w:pPr>
        <w:pStyle w:val="BodyText"/>
      </w:pPr>
      <w:r w:rsidRPr="00F67044">
        <w:t xml:space="preserve">Using mathematical ideas and techniques (1) </w:t>
      </w:r>
    </w:p>
    <w:p w:rsidR="00000000" w:rsidRPr="00F67044" w:rsidP="00F67044">
      <w:pPr>
        <w:pStyle w:val="BodyText"/>
      </w:pPr>
      <w:r w:rsidRPr="00F67044">
        <w:t>using calculation skills associated with data manipulation relevant to work of tea</w:t>
      </w:r>
      <w:r w:rsidRPr="00F67044">
        <w:t xml:space="preserve">m, including financial data </w:t>
      </w:r>
    </w:p>
    <w:p w:rsidR="00000000" w:rsidRPr="00F67044" w:rsidP="00F67044">
      <w:pPr>
        <w:pStyle w:val="BodyText"/>
      </w:pPr>
      <w:r w:rsidRPr="00F67044">
        <w:t xml:space="preserve">Solving problems (2) </w:t>
      </w:r>
    </w:p>
    <w:p w:rsidR="00000000" w:rsidRPr="00F67044" w:rsidP="00F67044">
      <w:pPr>
        <w:pStyle w:val="BodyText"/>
      </w:pPr>
      <w:r w:rsidRPr="00F67044">
        <w:t xml:space="preserve">applying problem solving skills as required to address problems arising in leading team </w:t>
      </w:r>
    </w:p>
    <w:p w:rsidR="00000000" w:rsidRPr="00F67044" w:rsidP="00F67044">
      <w:pPr>
        <w:pStyle w:val="BodyText"/>
      </w:pPr>
      <w:r w:rsidRPr="00F67044">
        <w:t xml:space="preserve">Using technology (1) </w:t>
      </w:r>
    </w:p>
    <w:p w:rsidR="00000000" w:rsidRPr="00F67044" w:rsidP="00F67044">
      <w:pPr>
        <w:pStyle w:val="BodyText"/>
      </w:pPr>
      <w:r w:rsidRPr="00F67044">
        <w:t xml:space="preserve">using word processing packages, spreadsheets, databases, and other packages to produce written correspondence and reports related to operations and leadership of team  </w:t>
      </w:r>
    </w:p>
    <w:p w:rsidR="00000000" w:rsidRPr="00F67044" w:rsidP="00F67044">
      <w:pPr>
        <w:pStyle w:val="BodyText"/>
      </w:pPr>
      <w:r w:rsidRPr="00F67044">
        <w:t xml:space="preserve">understanding assistive technologies, as necessary </w:t>
      </w:r>
    </w:p>
    <w:p w:rsidR="00000000" w:rsidRPr="00F67044" w:rsidP="00F67044">
      <w:pPr>
        <w:pStyle w:val="BodyText"/>
      </w:pPr>
      <w:r w:rsidRPr="00F67044">
        <w:t xml:space="preserve">Innovation skills (2) </w:t>
      </w:r>
    </w:p>
    <w:p w:rsidR="00000000" w:rsidRPr="00F67044" w:rsidP="00F67044">
      <w:pPr>
        <w:pStyle w:val="BodyText"/>
      </w:pPr>
      <w:r w:rsidRPr="00F67044">
        <w:t>developing a</w:t>
      </w:r>
      <w:r w:rsidRPr="00F67044">
        <w:t xml:space="preserve">n innovative approach to the implementation of strategies to improve team effectiveness </w:t>
      </w:r>
    </w:p>
    <w:p w:rsidR="00000000" w:rsidRPr="00F67044" w:rsidP="00F67044">
      <w:pPr>
        <w:pStyle w:val="BodyText"/>
      </w:pPr>
      <w:r w:rsidRPr="00F67044">
        <w:rPr>
          <w:rStyle w:val="SpecialBold"/>
        </w:rPr>
        <w:t>Products that could be used as evidence include</w:t>
      </w:r>
      <w:r w:rsidRPr="00F67044">
        <w:t xml:space="preserve">: </w:t>
      </w:r>
    </w:p>
    <w:p w:rsidR="00000000" w:rsidRPr="00F67044" w:rsidP="00F67044">
      <w:pPr>
        <w:pStyle w:val="BodyText"/>
      </w:pPr>
      <w:r w:rsidRPr="00F67044">
        <w:t xml:space="preserve">documentation produced in managing people within the work team, such as: </w:t>
      </w:r>
    </w:p>
    <w:p w:rsidR="00000000" w:rsidRPr="00F67044" w:rsidP="00F67044">
      <w:pPr>
        <w:pStyle w:val="BodyText"/>
      </w:pPr>
      <w:r w:rsidRPr="00F67044">
        <w:t xml:space="preserve">- reports </w:t>
      </w:r>
    </w:p>
    <w:p w:rsidR="00000000" w:rsidRPr="00F67044" w:rsidP="00F67044">
      <w:pPr>
        <w:pStyle w:val="BodyText"/>
      </w:pPr>
      <w:r w:rsidRPr="00F67044">
        <w:t>- minutes or records of meetings</w:t>
      </w:r>
      <w:r w:rsidRPr="00F67044">
        <w:t xml:space="preserve"> </w:t>
      </w:r>
    </w:p>
    <w:p w:rsidR="00000000" w:rsidRPr="00F67044" w:rsidP="00F67044">
      <w:pPr>
        <w:pStyle w:val="BodyText"/>
      </w:pPr>
      <w:r w:rsidRPr="00F67044">
        <w:t xml:space="preserve">- work journals or diaries </w:t>
      </w:r>
    </w:p>
    <w:p w:rsidR="00000000" w:rsidRPr="00F67044" w:rsidP="00F67044">
      <w:pPr>
        <w:pStyle w:val="BodyText"/>
      </w:pPr>
      <w:r w:rsidRPr="00F67044">
        <w:t>- records of actions taken to address issues raised by team members</w:t>
      </w:r>
    </w:p>
    <w:p w:rsidR="00000000" w:rsidRPr="00F67044" w:rsidP="00F67044">
      <w:pPr>
        <w:pStyle w:val="BodyText"/>
      </w:pPr>
      <w:r w:rsidRPr="00F67044">
        <w:rPr>
          <w:rStyle w:val="SpecialBold"/>
        </w:rPr>
        <w:t>Processes that could be used as evidence include</w:t>
      </w:r>
      <w:r w:rsidRPr="00F67044">
        <w:t xml:space="preserve">: </w:t>
      </w:r>
    </w:p>
    <w:p w:rsidR="00000000" w:rsidRPr="00F67044" w:rsidP="00F67044">
      <w:pPr>
        <w:pStyle w:val="BodyText"/>
      </w:pPr>
      <w:r w:rsidRPr="00F67044">
        <w:t>how communication process has been managed and how processes have been implemented to ensure that consultat</w:t>
      </w:r>
      <w:r w:rsidRPr="00F67044">
        <w:t xml:space="preserve">ion takes place  </w:t>
      </w:r>
    </w:p>
    <w:p w:rsidR="00000000" w:rsidRPr="00F67044" w:rsidP="00F67044">
      <w:pPr>
        <w:pStyle w:val="BodyText"/>
      </w:pPr>
      <w:r w:rsidRPr="00F67044">
        <w:t xml:space="preserve">examples of how team members were supported and encouraged to meet expected outcomes  </w:t>
      </w:r>
    </w:p>
    <w:p w:rsidR="00000000" w:rsidRPr="00F67044" w:rsidP="00F67044">
      <w:pPr>
        <w:pStyle w:val="BodyText"/>
      </w:pPr>
      <w:r w:rsidRPr="00F67044">
        <w:t xml:space="preserve">examples of strategies which have been developed to develop and facilitate team cohesion  </w:t>
      </w:r>
    </w:p>
    <w:p w:rsidR="00000000" w:rsidRPr="00F67044" w:rsidP="00F67044">
      <w:pPr>
        <w:pStyle w:val="BodyText"/>
      </w:pPr>
      <w:r w:rsidRPr="00F67044">
        <w:t xml:space="preserve">how performance plan was implemented  </w:t>
      </w:r>
    </w:p>
    <w:p w:rsidR="00000000" w:rsidRPr="00F67044" w:rsidP="00F67044">
      <w:pPr>
        <w:pStyle w:val="BodyText"/>
      </w:pPr>
      <w:r w:rsidRPr="00F67044">
        <w:t>how team members were</w:t>
      </w:r>
      <w:r w:rsidRPr="00F67044">
        <w:t xml:space="preserve"> guided and supported in performing their role, including induction process for new team members  </w:t>
      </w:r>
    </w:p>
    <w:p w:rsidR="00000000" w:rsidRPr="00F67044" w:rsidP="00F67044">
      <w:pPr>
        <w:pStyle w:val="BodyText"/>
      </w:pPr>
      <w:r w:rsidRPr="00F67044">
        <w:t xml:space="preserve">how performance management system was implemented within work team   </w:t>
      </w:r>
    </w:p>
    <w:p w:rsidR="00000000" w:rsidRPr="00F67044" w:rsidP="00F67044">
      <w:pPr>
        <w:pStyle w:val="BodyText"/>
      </w:pPr>
      <w:r w:rsidRPr="00F67044">
        <w:t xml:space="preserve">how problems and issues within the work team were addressed  </w:t>
      </w:r>
    </w:p>
    <w:p w:rsidR="00000000" w:rsidRPr="00F67044" w:rsidP="00F67044">
      <w:pPr>
        <w:pStyle w:val="BodyText"/>
      </w:pPr>
      <w:r w:rsidRPr="00F67044">
        <w:t xml:space="preserve">how input and advice was </w:t>
      </w:r>
      <w:r w:rsidRPr="00F67044">
        <w:t xml:space="preserve">provided to management in relation to human resource management of the work team  </w:t>
      </w:r>
    </w:p>
    <w:p w:rsidR="00000000" w:rsidRPr="00F67044" w:rsidP="00F67044">
      <w:pPr>
        <w:pStyle w:val="BodyText"/>
      </w:pPr>
      <w:r w:rsidRPr="00F67044">
        <w:t>how own people management processes were reviewed and evaluated, improvements identified, reported and acted upon</w:t>
      </w:r>
    </w:p>
    <w:p w:rsidR="00000000" w:rsidRPr="00F67044" w:rsidP="00F67044">
      <w:pPr>
        <w:pStyle w:val="BodyText"/>
      </w:pPr>
      <w:r w:rsidRPr="00F67044">
        <w:rPr>
          <w:rStyle w:val="SpecialBold"/>
        </w:rPr>
        <w:t>Resource implications for assessment include</w:t>
      </w:r>
      <w:r w:rsidRPr="00F67044">
        <w:t xml:space="preserve">: </w:t>
      </w:r>
    </w:p>
    <w:p w:rsidR="00000000" w:rsidRPr="00F67044" w:rsidP="00F67044">
      <w:pPr>
        <w:pStyle w:val="BodyText"/>
      </w:pPr>
      <w:r w:rsidRPr="00F67044">
        <w:t>access by th</w:t>
      </w:r>
      <w:r w:rsidRPr="00F67044">
        <w:t>e learner and trainer to appropriate documentation and resources normally used in the workplace</w:t>
      </w:r>
    </w:p>
    <w:p w:rsidR="00000000" w:rsidRPr="00F67044" w:rsidP="00F67044">
      <w:pPr>
        <w:pStyle w:val="BodyText"/>
      </w:pPr>
      <w:r w:rsidRPr="00F67044">
        <w:rPr>
          <w:rStyle w:val="SpecialBold"/>
        </w:rPr>
        <w:t>Validity and sufficiency of evidence requires</w:t>
      </w:r>
      <w:r w:rsidRPr="00F67044">
        <w:t xml:space="preserve">: </w:t>
      </w:r>
    </w:p>
    <w:p w:rsidR="00000000" w:rsidRPr="00F67044" w:rsidP="00F67044">
      <w:pPr>
        <w:pStyle w:val="BodyText"/>
      </w:pPr>
      <w:r w:rsidRPr="00F67044">
        <w:t xml:space="preserve">that this unit can be assessed in the workplace or in a closely simulated work environment  </w:t>
      </w:r>
    </w:p>
    <w:p w:rsidR="00000000" w:rsidRPr="00F67044" w:rsidP="00F67044">
      <w:pPr>
        <w:pStyle w:val="BodyText"/>
      </w:pPr>
      <w:r w:rsidRPr="00F67044">
        <w:t>that where assessme</w:t>
      </w:r>
      <w:r w:rsidRPr="00F67044">
        <w:t xml:space="preserve">nt is part of a learning experience, evidence will need to be collected over a period of time, involving both formative and summative assessment  </w:t>
      </w:r>
    </w:p>
    <w:p w:rsidR="00000000" w:rsidRPr="00F67044" w:rsidP="00F67044">
      <w:pPr>
        <w:pStyle w:val="BodyText"/>
      </w:pPr>
      <w:r w:rsidRPr="00F67044">
        <w:t xml:space="preserve">that examples of actions taken by candidate to promote team effectiveness are provided </w:t>
      </w:r>
    </w:p>
    <w:p w:rsidR="00000000" w:rsidRPr="00F67044" w:rsidP="00F67044">
      <w:pPr>
        <w:pStyle w:val="BodyText"/>
      </w:pPr>
      <w:r w:rsidRPr="00F67044">
        <w:rPr>
          <w:rStyle w:val="SpecialBold"/>
        </w:rPr>
        <w:t>Integrated competency</w:t>
      </w:r>
      <w:r w:rsidRPr="00F67044">
        <w:rPr>
          <w:rStyle w:val="SpecialBold"/>
        </w:rPr>
        <w:t xml:space="preserve"> assessment means</w:t>
      </w:r>
      <w:r w:rsidRPr="00F67044">
        <w:t xml:space="preserve">: </w:t>
      </w:r>
    </w:p>
    <w:p w:rsidR="00000000" w:rsidRPr="00F67044" w:rsidP="00F67044">
      <w:pPr>
        <w:pStyle w:val="BodyText"/>
      </w:pPr>
      <w:r w:rsidRPr="00F67044">
        <w:t xml:space="preserve">that this unit should be assessed with other frontline management units taken as part of this qualification, as applicable to the candidate's leadership role in a work team and as part of an integrated assessment activity </w:t>
      </w:r>
    </w:p>
    <w:p w:rsidR="00000000" w:rsidRPr="00F67044" w:rsidP="00F67044">
      <w:pPr>
        <w:pStyle w:val="AllowPageBreak"/>
      </w:pPr>
    </w:p>
    <w:p w:rsidR="00000000" w:rsidRPr="00F67044" w:rsidP="00F67044">
      <w:pPr>
        <w:pStyle w:val="Heading1"/>
      </w:pPr>
      <w:bookmarkStart w:id="11" w:name="O_323131"/>
      <w:bookmarkEnd w:id="11"/>
      <w:r w:rsidRPr="00F67044">
        <w:t>Range Statement</w:t>
      </w:r>
    </w:p>
    <w:p w:rsidR="00000000" w:rsidRPr="00F67044" w:rsidP="00F67044">
      <w:pPr>
        <w:pStyle w:val="BodyText"/>
      </w:pPr>
      <w:r w:rsidRPr="00F67044">
        <w:t>The Range Statement adds definition to the unit by elaborating critical or significant aspects of the performance requirements of the unit. The Range Statement establishes the range of indicative meanings or applications of these re</w:t>
      </w:r>
      <w:r w:rsidRPr="00F67044">
        <w:t>quirements in different operating contexts and conditions. The specific aspects which require elaboration are identified by the use of italics in the Performance Criteria.</w:t>
      </w:r>
    </w:p>
    <w:p w:rsidR="00000000" w:rsidRPr="00F67044" w:rsidP="00F67044">
      <w:pPr>
        <w:pStyle w:val="BodyText"/>
      </w:pPr>
      <w:r w:rsidRPr="00F67044">
        <w:t xml:space="preserve">Legislation, codes and national standards relevant to the workplace may include: </w:t>
      </w:r>
    </w:p>
    <w:p w:rsidR="00000000" w:rsidRPr="00F67044" w:rsidP="00F67044">
      <w:pPr>
        <w:pStyle w:val="BodyText"/>
      </w:pPr>
      <w:r w:rsidRPr="00F67044">
        <w:t>aw</w:t>
      </w:r>
      <w:r w:rsidRPr="00F67044">
        <w:t xml:space="preserve">ard and enterprise agreements and relevant industrial instruments  </w:t>
      </w:r>
    </w:p>
    <w:p w:rsidR="00000000" w:rsidRPr="00F67044" w:rsidP="00F67044">
      <w:pPr>
        <w:pStyle w:val="BodyText"/>
      </w:pPr>
      <w:r w:rsidRPr="00F67044">
        <w:t>relevant legislation from all levels of government that affects business operation, especially in regard to occupational health and safety (OHS) and environmental issues, equal opportunity</w:t>
      </w:r>
      <w:r w:rsidRPr="00F67044">
        <w:t xml:space="preserve">, industrial relations, anti-discrimination and record keeping standards and legislation  </w:t>
      </w:r>
    </w:p>
    <w:p w:rsidR="00000000" w:rsidRPr="00F67044" w:rsidP="00F67044">
      <w:pPr>
        <w:pStyle w:val="BodyText"/>
      </w:pPr>
      <w:r w:rsidRPr="00F67044">
        <w:t>relevant industry codes of practice</w:t>
      </w:r>
    </w:p>
    <w:p w:rsidR="00000000" w:rsidRPr="00F67044" w:rsidP="00F67044">
      <w:pPr>
        <w:pStyle w:val="BodyText"/>
      </w:pPr>
      <w:r w:rsidRPr="00F67044">
        <w:t xml:space="preserve">OHS considerations may include: </w:t>
      </w:r>
    </w:p>
    <w:p w:rsidR="00000000" w:rsidRPr="00F67044" w:rsidP="00F67044">
      <w:pPr>
        <w:pStyle w:val="BodyText"/>
      </w:pPr>
      <w:r w:rsidRPr="00F67044">
        <w:t>provision of information about OHS legislative requirements, guidelines and the organisation's O</w:t>
      </w:r>
      <w:r w:rsidRPr="00F67044">
        <w:t xml:space="preserve">HS policies, procedures and programs  </w:t>
      </w:r>
    </w:p>
    <w:p w:rsidR="00000000" w:rsidRPr="00F67044" w:rsidP="00F67044">
      <w:pPr>
        <w:pStyle w:val="BodyText"/>
      </w:pPr>
      <w:r w:rsidRPr="00F67044">
        <w:t xml:space="preserve">OHS practice as an ethical standard and legislative requirement  </w:t>
      </w:r>
    </w:p>
    <w:p w:rsidR="00000000" w:rsidRPr="00F67044" w:rsidP="00F67044">
      <w:pPr>
        <w:pStyle w:val="BodyText"/>
      </w:pPr>
      <w:r w:rsidRPr="00F67044">
        <w:t xml:space="preserve">training of all employees in health and safety procedures, and updating of records </w:t>
      </w:r>
    </w:p>
    <w:p w:rsidR="00000000" w:rsidRPr="00F67044" w:rsidP="00F67044">
      <w:pPr>
        <w:pStyle w:val="BodyText"/>
      </w:pPr>
      <w:r w:rsidRPr="00F67044">
        <w:rPr>
          <w:rStyle w:val="SpecialBold"/>
        </w:rPr>
        <w:t>Team purpose</w:t>
      </w:r>
      <w:r w:rsidRPr="00F67044">
        <w:t xml:space="preserve">, </w:t>
      </w:r>
      <w:r w:rsidRPr="00F67044">
        <w:rPr>
          <w:rStyle w:val="SpecialBold"/>
        </w:rPr>
        <w:t>roles</w:t>
      </w:r>
      <w:r w:rsidRPr="00F67044">
        <w:t xml:space="preserve">, </w:t>
      </w:r>
      <w:r w:rsidRPr="00F67044">
        <w:rPr>
          <w:rStyle w:val="SpecialBold"/>
        </w:rPr>
        <w:t>responsibilities</w:t>
      </w:r>
      <w:r w:rsidRPr="00F67044">
        <w:t xml:space="preserve">, </w:t>
      </w:r>
      <w:r w:rsidRPr="00F67044">
        <w:rPr>
          <w:rStyle w:val="SpecialBold"/>
        </w:rPr>
        <w:t>goals</w:t>
      </w:r>
      <w:r w:rsidRPr="00F67044">
        <w:t xml:space="preserve">, </w:t>
      </w:r>
      <w:r w:rsidRPr="00F67044">
        <w:rPr>
          <w:rStyle w:val="SpecialBold"/>
        </w:rPr>
        <w:t>plans and objectives</w:t>
      </w:r>
      <w:r w:rsidRPr="00F67044">
        <w:t xml:space="preserve"> may include: </w:t>
      </w:r>
    </w:p>
    <w:p w:rsidR="00000000" w:rsidRPr="00F67044" w:rsidP="00F67044">
      <w:pPr>
        <w:pStyle w:val="BodyText"/>
      </w:pPr>
      <w:r w:rsidRPr="00F67044">
        <w:t xml:space="preserve">goals for individuals and the work team   </w:t>
      </w:r>
    </w:p>
    <w:p w:rsidR="00000000" w:rsidRPr="00F67044" w:rsidP="00F67044">
      <w:pPr>
        <w:pStyle w:val="BodyText"/>
      </w:pPr>
      <w:r w:rsidRPr="00F67044">
        <w:t xml:space="preserve">expected outcomes and outputs  </w:t>
      </w:r>
    </w:p>
    <w:p w:rsidR="00000000" w:rsidRPr="00F67044" w:rsidP="00F67044">
      <w:pPr>
        <w:pStyle w:val="BodyText"/>
      </w:pPr>
      <w:r w:rsidRPr="00F67044">
        <w:t xml:space="preserve">individual and team performance plans and Key Performance Indicators (KPIs)  </w:t>
      </w:r>
    </w:p>
    <w:p w:rsidR="00000000" w:rsidRPr="00F67044" w:rsidP="00F67044">
      <w:pPr>
        <w:pStyle w:val="BodyText"/>
      </w:pPr>
      <w:r w:rsidRPr="00F67044">
        <w:t xml:space="preserve">action plans, business plans and operational plans linked to strategic plans  </w:t>
      </w:r>
    </w:p>
    <w:p w:rsidR="00000000" w:rsidRPr="00F67044" w:rsidP="00F67044">
      <w:pPr>
        <w:pStyle w:val="BodyText"/>
      </w:pPr>
      <w:r w:rsidRPr="00F67044">
        <w:t>OHS respo</w:t>
      </w:r>
      <w:r w:rsidRPr="00F67044">
        <w:t>nsibilities</w:t>
      </w:r>
    </w:p>
    <w:p w:rsidR="00000000" w:rsidRPr="00F67044" w:rsidP="00F67044">
      <w:pPr>
        <w:pStyle w:val="BodyText"/>
      </w:pPr>
      <w:r w:rsidRPr="00F67044">
        <w:rPr>
          <w:rStyle w:val="SpecialBold"/>
        </w:rPr>
        <w:t>Consultation</w:t>
      </w:r>
      <w:r w:rsidRPr="00F67044">
        <w:t xml:space="preserve"> may refer to: </w:t>
      </w:r>
    </w:p>
    <w:p w:rsidR="00000000" w:rsidRPr="00F67044" w:rsidP="00F67044">
      <w:pPr>
        <w:pStyle w:val="BodyText"/>
      </w:pPr>
      <w:r w:rsidRPr="00F67044">
        <w:t>attending meetings, interviews, brainstorming sessions and using email/intranet communications, newsletters or other processes and devices which ensure that all employees have the opportunity to contribute to team an</w:t>
      </w:r>
      <w:r w:rsidRPr="00F67044">
        <w:t xml:space="preserve">d individual effectiveness  </w:t>
      </w:r>
    </w:p>
    <w:p w:rsidR="00000000" w:rsidRPr="00F67044" w:rsidP="00F67044">
      <w:pPr>
        <w:pStyle w:val="BodyText"/>
      </w:pPr>
      <w:r w:rsidRPr="00F67044">
        <w:t>using mechanisms used to provide feedback to the work team in relation to outcomes of consultation</w:t>
      </w:r>
    </w:p>
    <w:p w:rsidR="00000000" w:rsidRPr="00F67044" w:rsidP="00F67044">
      <w:pPr>
        <w:pStyle w:val="BodyText"/>
      </w:pPr>
      <w:r w:rsidRPr="00F67044">
        <w:rPr>
          <w:rStyle w:val="SpecialBold"/>
        </w:rPr>
        <w:t>Responsibility for own work</w:t>
      </w:r>
      <w:r w:rsidRPr="00F67044">
        <w:t xml:space="preserve"> may involve: </w:t>
      </w:r>
    </w:p>
    <w:p w:rsidR="00000000" w:rsidRPr="00F67044" w:rsidP="00F67044">
      <w:pPr>
        <w:pStyle w:val="BodyText"/>
      </w:pPr>
      <w:r w:rsidRPr="00F67044">
        <w:t xml:space="preserve">individuals and teams  </w:t>
      </w:r>
    </w:p>
    <w:p w:rsidR="00000000" w:rsidRPr="00F67044" w:rsidP="00F67044">
      <w:pPr>
        <w:pStyle w:val="BodyText"/>
      </w:pPr>
      <w:r w:rsidRPr="00F67044">
        <w:t>individual and joint actions</w:t>
      </w:r>
    </w:p>
    <w:p w:rsidR="00000000" w:rsidRPr="00F67044" w:rsidP="00F67044">
      <w:pPr>
        <w:pStyle w:val="BodyText"/>
      </w:pPr>
      <w:r w:rsidRPr="00F67044">
        <w:rPr>
          <w:rStyle w:val="SpecialBold"/>
        </w:rPr>
        <w:t>Feedback</w:t>
      </w:r>
      <w:r w:rsidRPr="00F67044">
        <w:t xml:space="preserve"> may refer to: </w:t>
      </w:r>
    </w:p>
    <w:p w:rsidR="00000000" w:rsidRPr="00F67044" w:rsidP="00F67044">
      <w:pPr>
        <w:pStyle w:val="BodyText"/>
      </w:pPr>
      <w:r w:rsidRPr="00F67044">
        <w:t xml:space="preserve">informal </w:t>
      </w:r>
      <w:r w:rsidRPr="00F67044">
        <w:t xml:space="preserve">communication of ideas and thoughts on specific tasks, outcomes, decisions, issues or behaviours  </w:t>
      </w:r>
    </w:p>
    <w:p w:rsidR="00000000" w:rsidRPr="00F67044" w:rsidP="00F67044">
      <w:pPr>
        <w:pStyle w:val="BodyText"/>
      </w:pPr>
      <w:r w:rsidRPr="00F67044">
        <w:t>formal/informal gatherings between team members where there is communication on work related matters</w:t>
      </w:r>
    </w:p>
    <w:p w:rsidR="00000000" w:rsidRPr="00F67044" w:rsidP="00F67044">
      <w:pPr>
        <w:pStyle w:val="BodyText"/>
      </w:pPr>
      <w:r w:rsidRPr="00F67044">
        <w:rPr>
          <w:rStyle w:val="SpecialBold"/>
        </w:rPr>
        <w:t>Relevant persons</w:t>
      </w:r>
      <w:r w:rsidRPr="00F67044">
        <w:t xml:space="preserve"> may include: </w:t>
      </w:r>
    </w:p>
    <w:p w:rsidR="00000000" w:rsidRPr="00F67044" w:rsidP="00F67044">
      <w:pPr>
        <w:pStyle w:val="BodyText"/>
      </w:pPr>
      <w:r w:rsidRPr="00F67044">
        <w:t>frontline manager's direc</w:t>
      </w:r>
      <w:r w:rsidRPr="00F67044">
        <w:t xml:space="preserve">t superior or other management representatives  </w:t>
      </w:r>
    </w:p>
    <w:p w:rsidR="00000000" w:rsidRPr="00F67044" w:rsidP="00F67044">
      <w:pPr>
        <w:pStyle w:val="BodyText"/>
      </w:pPr>
      <w:r w:rsidRPr="00F67044">
        <w:t xml:space="preserve">colleagues   </w:t>
      </w:r>
    </w:p>
    <w:p w:rsidR="00000000" w:rsidRPr="00F67044" w:rsidP="00F67044">
      <w:pPr>
        <w:pStyle w:val="BodyText"/>
      </w:pPr>
      <w:r w:rsidRPr="00F67044">
        <w:t xml:space="preserve">OHS committees and other people with specialist responsibilities </w:t>
      </w:r>
    </w:p>
    <w:p w:rsidR="00000000" w:rsidRPr="00F67044" w:rsidP="00F67044">
      <w:pPr>
        <w:pStyle w:val="BodyText"/>
      </w:pPr>
      <w:r w:rsidRPr="00F67044">
        <w:rPr>
          <w:rStyle w:val="SpecialBold"/>
        </w:rPr>
        <w:t>Communication</w:t>
      </w:r>
      <w:r w:rsidRPr="00F67044">
        <w:t xml:space="preserve"> may include: </w:t>
      </w:r>
    </w:p>
    <w:p w:rsidR="00000000" w:rsidRPr="00F67044" w:rsidP="00F67044">
      <w:pPr>
        <w:pStyle w:val="BodyText"/>
      </w:pPr>
      <w:r w:rsidRPr="00F67044">
        <w:t xml:space="preserve">verbal, written or electronic communication  </w:t>
      </w:r>
    </w:p>
    <w:p w:rsidR="00000000" w:rsidRPr="00F67044" w:rsidP="00F67044">
      <w:pPr>
        <w:pStyle w:val="BodyText"/>
      </w:pPr>
      <w:r w:rsidRPr="00F67044">
        <w:t xml:space="preserve">face-to-face  </w:t>
      </w:r>
    </w:p>
    <w:p w:rsidR="00000000" w:rsidRPr="00F67044" w:rsidP="00F67044">
      <w:pPr>
        <w:pStyle w:val="BodyText"/>
      </w:pPr>
      <w:r w:rsidRPr="00F67044">
        <w:t xml:space="preserve">formal/informal interaction </w:t>
      </w:r>
    </w:p>
    <w:p w:rsidR="00000000" w:rsidRPr="00F67044" w:rsidP="00F67044">
      <w:pPr>
        <w:pStyle w:val="BodyText"/>
      </w:pPr>
      <w:r w:rsidRPr="00F67044">
        <w:rPr>
          <w:rStyle w:val="SpecialBold"/>
        </w:rPr>
        <w:t>Line manager</w:t>
      </w:r>
      <w:r w:rsidRPr="00F67044">
        <w:t>/</w:t>
      </w:r>
      <w:r w:rsidRPr="00F67044">
        <w:rPr>
          <w:rStyle w:val="SpecialBold"/>
        </w:rPr>
        <w:t>management</w:t>
      </w:r>
      <w:r w:rsidRPr="00F67044">
        <w:t xml:space="preserve"> may refers to:  </w:t>
      </w:r>
    </w:p>
    <w:p w:rsidR="00000000" w:rsidRPr="00F67044" w:rsidP="00F67044">
      <w:pPr>
        <w:pStyle w:val="BodyText"/>
      </w:pPr>
      <w:r w:rsidRPr="00F67044">
        <w:t xml:space="preserve">frontline manager's direct superior or other management representatives </w:t>
      </w:r>
    </w:p>
    <w:p w:rsidR="00000000" w:rsidRPr="00F67044" w:rsidP="00F67044">
      <w:pPr>
        <w:pStyle w:val="BodyText"/>
      </w:pPr>
      <w:r w:rsidRPr="00F67044">
        <w:t>The Range Statement adds definition to the unit by elaborating critical or significant aspects of the performance requirements of the unit. Th</w:t>
      </w:r>
      <w:r w:rsidRPr="00F67044">
        <w:t>e Range Statement establishes the range of indicative meanings or applications of these requirements in different operating contexts and conditions. The specific aspects which require elaboration are identified by the use of italics in the Performance Crit</w:t>
      </w:r>
      <w:r w:rsidRPr="00F67044">
        <w:t>eria.</w:t>
      </w:r>
    </w:p>
    <w:p w:rsidR="00000000" w:rsidRPr="00F67044" w:rsidP="00F67044">
      <w:pPr>
        <w:pStyle w:val="BodyText"/>
      </w:pPr>
      <w:r w:rsidRPr="00F67044">
        <w:t xml:space="preserve">Legislation, codes and national standards relevant to the workplace may include: </w:t>
      </w:r>
    </w:p>
    <w:p w:rsidR="00000000" w:rsidRPr="00F67044" w:rsidP="00F67044">
      <w:pPr>
        <w:pStyle w:val="BodyText"/>
      </w:pPr>
      <w:r w:rsidRPr="00F67044">
        <w:t xml:space="preserve">award and enterprise agreements and relevant industrial instruments  </w:t>
      </w:r>
    </w:p>
    <w:p w:rsidR="00000000" w:rsidRPr="00F67044" w:rsidP="00F67044">
      <w:pPr>
        <w:pStyle w:val="BodyText"/>
      </w:pPr>
      <w:r w:rsidRPr="00F67044">
        <w:t xml:space="preserve">relevant legislation from all levels of government that affects business operation, especially in </w:t>
      </w:r>
      <w:r w:rsidRPr="00F67044">
        <w:t xml:space="preserve">regard to occupational health and safety (OHS) and environmental issues, equal opportunity, industrial relations, anti-discrimination and record keeping standards and legislation  </w:t>
      </w:r>
    </w:p>
    <w:p w:rsidR="00000000" w:rsidRPr="00F67044" w:rsidP="00F67044">
      <w:pPr>
        <w:pStyle w:val="BodyText"/>
      </w:pPr>
      <w:r w:rsidRPr="00F67044">
        <w:t>relevant industry codes of practice</w:t>
      </w:r>
    </w:p>
    <w:p w:rsidR="00000000" w:rsidRPr="00F67044" w:rsidP="00F67044">
      <w:pPr>
        <w:pStyle w:val="BodyText"/>
      </w:pPr>
      <w:r w:rsidRPr="00F67044">
        <w:t xml:space="preserve">OHS considerations may include: </w:t>
      </w:r>
    </w:p>
    <w:p w:rsidR="00000000" w:rsidRPr="00F67044" w:rsidP="00F67044">
      <w:pPr>
        <w:pStyle w:val="BodyText"/>
      </w:pPr>
      <w:r w:rsidRPr="00F67044">
        <w:t>provis</w:t>
      </w:r>
      <w:r w:rsidRPr="00F67044">
        <w:t xml:space="preserve">ion of information about OHS legislative requirements, guidelines and the organisation's OHS policies, procedures and programs  </w:t>
      </w:r>
    </w:p>
    <w:p w:rsidR="00000000" w:rsidRPr="00F67044" w:rsidP="00F67044">
      <w:pPr>
        <w:pStyle w:val="BodyText"/>
      </w:pPr>
      <w:r w:rsidRPr="00F67044">
        <w:t xml:space="preserve">OHS practice as an ethical standard and legislative requirement  </w:t>
      </w:r>
    </w:p>
    <w:p w:rsidR="00000000" w:rsidRPr="00F67044" w:rsidP="00F67044">
      <w:pPr>
        <w:pStyle w:val="BodyText"/>
      </w:pPr>
      <w:r w:rsidRPr="00F67044">
        <w:t>training of all employees in health and safety procedures, an</w:t>
      </w:r>
      <w:r w:rsidRPr="00F67044">
        <w:t xml:space="preserve">d updating of records </w:t>
      </w:r>
    </w:p>
    <w:p w:rsidR="00000000" w:rsidRPr="00F67044" w:rsidP="00F67044">
      <w:pPr>
        <w:pStyle w:val="BodyText"/>
      </w:pPr>
      <w:r w:rsidRPr="00F67044">
        <w:rPr>
          <w:rStyle w:val="SpecialBold"/>
        </w:rPr>
        <w:t>Team purpose</w:t>
      </w:r>
      <w:r w:rsidRPr="00F67044">
        <w:t xml:space="preserve">, </w:t>
      </w:r>
      <w:r w:rsidRPr="00F67044">
        <w:rPr>
          <w:rStyle w:val="SpecialBold"/>
        </w:rPr>
        <w:t>roles</w:t>
      </w:r>
      <w:r w:rsidRPr="00F67044">
        <w:t xml:space="preserve">, </w:t>
      </w:r>
      <w:r w:rsidRPr="00F67044">
        <w:rPr>
          <w:rStyle w:val="SpecialBold"/>
        </w:rPr>
        <w:t>responsibilities</w:t>
      </w:r>
      <w:r w:rsidRPr="00F67044">
        <w:t xml:space="preserve">, </w:t>
      </w:r>
      <w:r w:rsidRPr="00F67044">
        <w:rPr>
          <w:rStyle w:val="SpecialBold"/>
        </w:rPr>
        <w:t>goals</w:t>
      </w:r>
      <w:r w:rsidRPr="00F67044">
        <w:t xml:space="preserve">, </w:t>
      </w:r>
      <w:r w:rsidRPr="00F67044">
        <w:rPr>
          <w:rStyle w:val="SpecialBold"/>
        </w:rPr>
        <w:t>plans and objectives</w:t>
      </w:r>
      <w:r w:rsidRPr="00F67044">
        <w:t xml:space="preserve"> may include: </w:t>
      </w:r>
    </w:p>
    <w:p w:rsidR="00000000" w:rsidRPr="00F67044" w:rsidP="00F67044">
      <w:pPr>
        <w:pStyle w:val="BodyText"/>
      </w:pPr>
      <w:r w:rsidRPr="00F67044">
        <w:t xml:space="preserve">goals for individuals and the work team   </w:t>
      </w:r>
    </w:p>
    <w:p w:rsidR="00000000" w:rsidRPr="00F67044" w:rsidP="00F67044">
      <w:pPr>
        <w:pStyle w:val="BodyText"/>
      </w:pPr>
      <w:r w:rsidRPr="00F67044">
        <w:t xml:space="preserve">expected outcomes and outputs  </w:t>
      </w:r>
    </w:p>
    <w:p w:rsidR="00000000" w:rsidRPr="00F67044" w:rsidP="00F67044">
      <w:pPr>
        <w:pStyle w:val="BodyText"/>
      </w:pPr>
      <w:r w:rsidRPr="00F67044">
        <w:t xml:space="preserve">individual and team performance plans and Key Performance Indicators (KPIs)  </w:t>
      </w:r>
    </w:p>
    <w:p w:rsidR="00000000" w:rsidRPr="00F67044" w:rsidP="00F67044">
      <w:pPr>
        <w:pStyle w:val="BodyText"/>
      </w:pPr>
      <w:r w:rsidRPr="00F67044">
        <w:t xml:space="preserve">action plans, business plans and operational plans linked to strategic plans  </w:t>
      </w:r>
    </w:p>
    <w:p w:rsidR="00000000" w:rsidRPr="00F67044" w:rsidP="00F67044">
      <w:pPr>
        <w:pStyle w:val="BodyText"/>
      </w:pPr>
      <w:r w:rsidRPr="00F67044">
        <w:t>OHS responsibilities</w:t>
      </w:r>
    </w:p>
    <w:p w:rsidR="00000000" w:rsidRPr="00F67044" w:rsidP="00F67044">
      <w:pPr>
        <w:pStyle w:val="BodyText"/>
      </w:pPr>
      <w:r w:rsidRPr="00F67044">
        <w:rPr>
          <w:rStyle w:val="SpecialBold"/>
        </w:rPr>
        <w:t>Consultation</w:t>
      </w:r>
      <w:r w:rsidRPr="00F67044">
        <w:t xml:space="preserve"> may refer to: </w:t>
      </w:r>
    </w:p>
    <w:p w:rsidR="00000000" w:rsidRPr="00F67044" w:rsidP="00F67044">
      <w:pPr>
        <w:pStyle w:val="BodyText"/>
      </w:pPr>
      <w:r w:rsidRPr="00F67044">
        <w:t xml:space="preserve">attending meetings, interviews, brainstorming sessions and using email/intranet communications, newsletters or other processes </w:t>
      </w:r>
      <w:r w:rsidRPr="00F67044">
        <w:t xml:space="preserve">and devices which ensure that all employees have the opportunity to contribute to team and individual effectiveness  </w:t>
      </w:r>
    </w:p>
    <w:p w:rsidR="00000000" w:rsidRPr="00F67044" w:rsidP="00F67044">
      <w:pPr>
        <w:pStyle w:val="BodyText"/>
      </w:pPr>
      <w:r w:rsidRPr="00F67044">
        <w:t>using mechanisms used to provide feedback to the work team in relation to outcomes of consultation</w:t>
      </w:r>
    </w:p>
    <w:p w:rsidR="00000000" w:rsidRPr="00F67044" w:rsidP="00F67044">
      <w:pPr>
        <w:pStyle w:val="BodyText"/>
      </w:pPr>
      <w:r w:rsidRPr="00F67044">
        <w:rPr>
          <w:rStyle w:val="SpecialBold"/>
        </w:rPr>
        <w:t>Responsibility for own work</w:t>
      </w:r>
      <w:r w:rsidRPr="00F67044">
        <w:t xml:space="preserve"> may involve</w:t>
      </w:r>
      <w:r w:rsidRPr="00F67044">
        <w:t xml:space="preserve">: </w:t>
      </w:r>
    </w:p>
    <w:p w:rsidR="00000000" w:rsidRPr="00F67044" w:rsidP="00F67044">
      <w:pPr>
        <w:pStyle w:val="BodyText"/>
      </w:pPr>
      <w:r w:rsidRPr="00F67044">
        <w:t xml:space="preserve">individuals and teams  </w:t>
      </w:r>
    </w:p>
    <w:p w:rsidR="00000000" w:rsidRPr="00F67044" w:rsidP="00F67044">
      <w:pPr>
        <w:pStyle w:val="BodyText"/>
      </w:pPr>
      <w:r w:rsidRPr="00F67044">
        <w:t>individual and joint actions</w:t>
      </w:r>
    </w:p>
    <w:p w:rsidR="00000000" w:rsidRPr="00F67044" w:rsidP="00F67044">
      <w:pPr>
        <w:pStyle w:val="BodyText"/>
      </w:pPr>
      <w:r w:rsidRPr="00F67044">
        <w:rPr>
          <w:rStyle w:val="SpecialBold"/>
        </w:rPr>
        <w:t>Feedback</w:t>
      </w:r>
      <w:r w:rsidRPr="00F67044">
        <w:t xml:space="preserve"> may refer to: </w:t>
      </w:r>
    </w:p>
    <w:p w:rsidR="00000000" w:rsidRPr="00F67044" w:rsidP="00F67044">
      <w:pPr>
        <w:pStyle w:val="BodyText"/>
      </w:pPr>
      <w:r w:rsidRPr="00F67044">
        <w:t xml:space="preserve">informal communication of ideas and thoughts on specific tasks, outcomes, decisions, issues or behaviours  </w:t>
      </w:r>
    </w:p>
    <w:p w:rsidR="00000000" w:rsidRPr="00F67044" w:rsidP="00F67044">
      <w:pPr>
        <w:pStyle w:val="BodyText"/>
      </w:pPr>
      <w:r w:rsidRPr="00F67044">
        <w:t>formal/informal gatherings between team members where there is communication on work related matters</w:t>
      </w:r>
    </w:p>
    <w:p w:rsidR="00000000" w:rsidRPr="00F67044" w:rsidP="00F67044">
      <w:pPr>
        <w:pStyle w:val="BodyText"/>
      </w:pPr>
      <w:r w:rsidRPr="00F67044">
        <w:rPr>
          <w:rStyle w:val="SpecialBold"/>
        </w:rPr>
        <w:t>Relevant persons</w:t>
      </w:r>
      <w:r w:rsidRPr="00F67044">
        <w:t xml:space="preserve"> may include: </w:t>
      </w:r>
    </w:p>
    <w:p w:rsidR="00000000" w:rsidRPr="00F67044" w:rsidP="00F67044">
      <w:pPr>
        <w:pStyle w:val="BodyText"/>
      </w:pPr>
      <w:r w:rsidRPr="00F67044">
        <w:t xml:space="preserve">frontline manager's direct superior or other management representatives  </w:t>
      </w:r>
    </w:p>
    <w:p w:rsidR="00000000" w:rsidRPr="00F67044" w:rsidP="00F67044">
      <w:pPr>
        <w:pStyle w:val="BodyText"/>
      </w:pPr>
      <w:r w:rsidRPr="00F67044">
        <w:t xml:space="preserve">colleagues   </w:t>
      </w:r>
    </w:p>
    <w:p w:rsidR="00000000" w:rsidRPr="00F67044" w:rsidP="00F67044">
      <w:pPr>
        <w:pStyle w:val="BodyText"/>
      </w:pPr>
      <w:r w:rsidRPr="00F67044">
        <w:t>OHS committees and other people with</w:t>
      </w:r>
      <w:r w:rsidRPr="00F67044">
        <w:t xml:space="preserve"> specialist responsibilities </w:t>
      </w:r>
    </w:p>
    <w:p w:rsidR="00000000" w:rsidRPr="00F67044" w:rsidP="00F67044">
      <w:pPr>
        <w:pStyle w:val="BodyText"/>
      </w:pPr>
      <w:r w:rsidRPr="00F67044">
        <w:rPr>
          <w:rStyle w:val="SpecialBold"/>
        </w:rPr>
        <w:t>Communication</w:t>
      </w:r>
      <w:r w:rsidRPr="00F67044">
        <w:t xml:space="preserve"> may include: </w:t>
      </w:r>
    </w:p>
    <w:p w:rsidR="00000000" w:rsidRPr="00F67044" w:rsidP="00F67044">
      <w:pPr>
        <w:pStyle w:val="BodyText"/>
      </w:pPr>
      <w:r w:rsidRPr="00F67044">
        <w:t xml:space="preserve">verbal, written or electronic communication  </w:t>
      </w:r>
    </w:p>
    <w:p w:rsidR="00000000" w:rsidRPr="00F67044" w:rsidP="00F67044">
      <w:pPr>
        <w:pStyle w:val="BodyText"/>
      </w:pPr>
      <w:r w:rsidRPr="00F67044">
        <w:t xml:space="preserve">face-to-face  </w:t>
      </w:r>
    </w:p>
    <w:p w:rsidR="00000000" w:rsidRPr="00F67044" w:rsidP="00F67044">
      <w:pPr>
        <w:pStyle w:val="BodyText"/>
      </w:pPr>
      <w:r w:rsidRPr="00F67044">
        <w:t xml:space="preserve">formal/informal interaction </w:t>
      </w:r>
    </w:p>
    <w:p w:rsidR="00000000" w:rsidRPr="00F67044" w:rsidP="00F67044">
      <w:pPr>
        <w:pStyle w:val="BodyText"/>
      </w:pPr>
      <w:r w:rsidRPr="00F67044">
        <w:rPr>
          <w:rStyle w:val="SpecialBold"/>
        </w:rPr>
        <w:t>Line manager</w:t>
      </w:r>
      <w:r w:rsidRPr="00F67044">
        <w:t>/</w:t>
      </w:r>
      <w:r w:rsidRPr="00F67044">
        <w:rPr>
          <w:rStyle w:val="SpecialBold"/>
        </w:rPr>
        <w:t>management</w:t>
      </w:r>
      <w:r w:rsidRPr="00F67044">
        <w:t xml:space="preserve"> may refers to:  </w:t>
      </w:r>
    </w:p>
    <w:p w:rsidR="00000000" w:rsidRPr="00F67044" w:rsidP="00F67044">
      <w:pPr>
        <w:pStyle w:val="BodyText"/>
      </w:pPr>
      <w:r w:rsidRPr="00F67044">
        <w:t>frontline manager's direct superior or other management representat</w:t>
      </w:r>
      <w:r w:rsidRPr="00F67044">
        <w:t xml:space="preserve">ives </w:t>
      </w:r>
    </w:p>
    <w:p w:rsidR="00000000" w:rsidRPr="00F67044" w:rsidP="00F67044">
      <w:pPr>
        <w:pStyle w:val="AllowPageBreak"/>
      </w:pPr>
    </w:p>
    <w:p w:rsidR="00000000" w:rsidRPr="00F67044" w:rsidP="00F67044">
      <w:pPr>
        <w:pStyle w:val="Heading1"/>
      </w:pPr>
      <w:bookmarkStart w:id="12" w:name="O_323135"/>
      <w:bookmarkEnd w:id="12"/>
      <w:r w:rsidRPr="00F67044">
        <w:t>Unit Sector(s)</w:t>
      </w:r>
    </w:p>
    <w:p w:rsidR="00000000" w:rsidRPr="00F67044" w:rsidP="00F67044">
      <w:pPr>
        <w:pStyle w:val="BodyText"/>
      </w:pPr>
      <w:r w:rsidRPr="00F67044">
        <w:t>Not applicable.</w:t>
      </w:r>
    </w:p>
    <w:p w:rsidR="00000000" w:rsidRPr="00F67044" w:rsidP="00F67044"/>
    <w:sectPr w:rsidSect="00F67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067" w:rsidP="00257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67" w:rsidP="00F67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7067" w:rsidP="00F670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067" w:rsidP="00F670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067" w:rsidP="002570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67" w:rsidP="00F67044">
    <w:pPr>
      <w:pStyle w:val="Header"/>
      <w:framePr w:wrap="around"/>
    </w:pPr>
    <w:r>
      <w:fldChar w:fldCharType="begin"/>
    </w:r>
    <w:r>
      <w:instrText xml:space="preserve"> TITLE   \* MERGEFORMAT </w:instrText>
    </w:r>
    <w:r>
      <w:fldChar w:fldCharType="separate"/>
    </w:r>
    <w:r>
      <w:t>BSBFLM412A Promote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7067" w:rsidP="00F670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0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044"/>
    <w:pPr>
      <w:spacing w:before="360" w:after="60"/>
      <w:outlineLvl w:val="0"/>
    </w:pPr>
    <w:rPr>
      <w:sz w:val="32"/>
    </w:rPr>
  </w:style>
  <w:style w:type="paragraph" w:styleId="Heading2">
    <w:name w:val="heading 2"/>
    <w:basedOn w:val="HeadingBase"/>
    <w:next w:val="BodyText"/>
    <w:link w:val="Heading2Char"/>
    <w:qFormat/>
    <w:rsid w:val="00F67044"/>
    <w:pPr>
      <w:keepLines/>
      <w:spacing w:before="240" w:after="120"/>
      <w:outlineLvl w:val="1"/>
    </w:pPr>
    <w:rPr>
      <w:sz w:val="28"/>
      <w:szCs w:val="40"/>
    </w:rPr>
  </w:style>
  <w:style w:type="paragraph" w:styleId="Heading3">
    <w:name w:val="heading 3"/>
    <w:basedOn w:val="HeadingBase"/>
    <w:next w:val="BodyText"/>
    <w:link w:val="Heading3Char"/>
    <w:qFormat/>
    <w:rsid w:val="00F67044"/>
    <w:pPr>
      <w:spacing w:before="180" w:after="120"/>
      <w:outlineLvl w:val="2"/>
    </w:pPr>
    <w:rPr>
      <w:spacing w:val="-10"/>
      <w:kern w:val="32"/>
    </w:rPr>
  </w:style>
  <w:style w:type="paragraph" w:styleId="Heading4">
    <w:name w:val="heading 4"/>
    <w:basedOn w:val="HeadingBase"/>
    <w:next w:val="BodyText"/>
    <w:link w:val="Heading4Char"/>
    <w:qFormat/>
    <w:rsid w:val="00F67044"/>
    <w:pPr>
      <w:spacing w:before="160" w:after="120"/>
      <w:outlineLvl w:val="3"/>
    </w:pPr>
    <w:rPr>
      <w:sz w:val="22"/>
    </w:rPr>
  </w:style>
  <w:style w:type="paragraph" w:styleId="Heading5">
    <w:name w:val="heading 5"/>
    <w:basedOn w:val="HeadingBase"/>
    <w:next w:val="Normal"/>
    <w:link w:val="Heading5Char"/>
    <w:qFormat/>
    <w:rsid w:val="00F67044"/>
    <w:pPr>
      <w:spacing w:before="80"/>
      <w:outlineLvl w:val="4"/>
    </w:pPr>
    <w:rPr>
      <w:color w:val="918585"/>
      <w:sz w:val="20"/>
    </w:rPr>
  </w:style>
  <w:style w:type="paragraph" w:styleId="Heading6">
    <w:name w:val="heading 6"/>
    <w:basedOn w:val="HeadingBase"/>
    <w:next w:val="Normal"/>
    <w:link w:val="Heading6Char"/>
    <w:qFormat/>
    <w:rsid w:val="00F67044"/>
    <w:pPr>
      <w:spacing w:before="60"/>
      <w:outlineLvl w:val="5"/>
    </w:pPr>
    <w:rPr>
      <w:color w:val="918585"/>
      <w:sz w:val="20"/>
    </w:rPr>
  </w:style>
  <w:style w:type="paragraph" w:styleId="Heading7">
    <w:name w:val="heading 7"/>
    <w:basedOn w:val="Normal"/>
    <w:next w:val="Normal"/>
    <w:link w:val="Heading7Char"/>
    <w:qFormat/>
    <w:rsid w:val="00F67044"/>
    <w:pPr>
      <w:ind w:left="720"/>
      <w:outlineLvl w:val="6"/>
    </w:pPr>
    <w:rPr>
      <w:i/>
    </w:rPr>
  </w:style>
  <w:style w:type="paragraph" w:styleId="Heading8">
    <w:name w:val="heading 8"/>
    <w:basedOn w:val="Normal"/>
    <w:next w:val="Normal"/>
    <w:link w:val="Heading8Char"/>
    <w:qFormat/>
    <w:rsid w:val="00F67044"/>
    <w:pPr>
      <w:ind w:left="720"/>
      <w:outlineLvl w:val="7"/>
    </w:pPr>
    <w:rPr>
      <w:i/>
    </w:rPr>
  </w:style>
  <w:style w:type="paragraph" w:styleId="Heading9">
    <w:name w:val="heading 9"/>
    <w:basedOn w:val="Normal"/>
    <w:next w:val="Normal"/>
    <w:link w:val="Heading9Char"/>
    <w:qFormat/>
    <w:rsid w:val="00F67044"/>
    <w:pPr>
      <w:ind w:left="720"/>
      <w:outlineLvl w:val="8"/>
    </w:pPr>
    <w:rPr>
      <w:i/>
    </w:rPr>
  </w:style>
  <w:style w:type="character" w:default="1" w:styleId="DefaultParagraphFont">
    <w:name w:val="Default Paragraph Font"/>
    <w:uiPriority w:val="1"/>
    <w:unhideWhenUsed/>
    <w:rsid w:val="00F67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044"/>
  </w:style>
  <w:style w:type="character" w:customStyle="1" w:styleId="Heading1Char">
    <w:name w:val="Heading 1 Char"/>
    <w:basedOn w:val="DefaultParagraphFont"/>
    <w:link w:val="Heading1"/>
    <w:rsid w:val="00F67044"/>
    <w:rPr>
      <w:rFonts w:ascii="Times New Roman" w:eastAsia="Times New Roman" w:hAnsi="Times New Roman" w:cs="Times New Roman"/>
      <w:b/>
      <w:sz w:val="32"/>
      <w:szCs w:val="20"/>
      <w:lang w:eastAsia="en-US"/>
    </w:rPr>
  </w:style>
  <w:style w:type="paragraph" w:styleId="BodyText">
    <w:name w:val="Body Text"/>
    <w:basedOn w:val="Normal"/>
    <w:link w:val="BodyTextChar"/>
    <w:rsid w:val="00F67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044"/>
    <w:rPr>
      <w:rFonts w:ascii="Times New Roman" w:eastAsia="Times New Roman" w:hAnsi="Times New Roman" w:cs="Times New Roman"/>
      <w:sz w:val="24"/>
      <w:lang w:val="en-US" w:eastAsia="en-US"/>
    </w:rPr>
  </w:style>
  <w:style w:type="paragraph" w:styleId="Footer">
    <w:name w:val="footer"/>
    <w:basedOn w:val="Normal"/>
    <w:link w:val="FooterChar"/>
    <w:rsid w:val="00F67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04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7044"/>
    <w:rPr>
      <w:b/>
      <w:spacing w:val="0"/>
    </w:rPr>
  </w:style>
  <w:style w:type="paragraph" w:styleId="Header">
    <w:name w:val="header"/>
    <w:basedOn w:val="Normal"/>
    <w:link w:val="HeaderChar"/>
    <w:rsid w:val="00F67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0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044"/>
    <w:pPr>
      <w:spacing w:before="240" w:after="120"/>
      <w:outlineLvl w:val="0"/>
    </w:pPr>
    <w:rPr>
      <w:rFonts w:ascii="Times New Roman" w:hAnsi="Times New Roman"/>
      <w:b/>
      <w:sz w:val="28"/>
    </w:rPr>
  </w:style>
  <w:style w:type="paragraph" w:customStyle="1" w:styleId="AllowPageBreak">
    <w:name w:val="AllowPageBreak"/>
    <w:rsid w:val="00F67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0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0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044"/>
    <w:rPr>
      <w:rFonts w:ascii="Courier New" w:eastAsia="Times New Roman" w:hAnsi="Courier New" w:cs="Times New Roman"/>
      <w:i/>
      <w:szCs w:val="20"/>
      <w:lang w:val="en-US" w:eastAsia="en-US"/>
    </w:rPr>
  </w:style>
  <w:style w:type="paragraph" w:customStyle="1" w:styleId="HeadingBase">
    <w:name w:val="Heading Base"/>
    <w:rsid w:val="00F67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044"/>
    <w:pPr>
      <w:tabs>
        <w:tab w:val="right" w:leader="dot" w:pos="9072"/>
      </w:tabs>
      <w:ind w:left="567"/>
    </w:pPr>
    <w:rPr>
      <w:szCs w:val="22"/>
    </w:rPr>
  </w:style>
  <w:style w:type="paragraph" w:customStyle="1" w:styleId="TOCBase">
    <w:name w:val="TOC Base"/>
    <w:rsid w:val="00F67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044"/>
    <w:pPr>
      <w:tabs>
        <w:tab w:val="right" w:leader="dot" w:pos="9072"/>
      </w:tabs>
      <w:spacing w:before="40" w:after="40"/>
      <w:ind w:left="284"/>
    </w:pPr>
    <w:rPr>
      <w:rFonts w:ascii="Times New Roman" w:hAnsi="Times New Roman"/>
    </w:rPr>
  </w:style>
  <w:style w:type="paragraph" w:styleId="TOC1">
    <w:name w:val="toc 1"/>
    <w:basedOn w:val="TOCBase"/>
    <w:next w:val="Normal"/>
    <w:rsid w:val="00F670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044"/>
    <w:pPr>
      <w:spacing w:before="5040"/>
      <w:jc w:val="center"/>
    </w:pPr>
    <w:rPr>
      <w:sz w:val="48"/>
      <w:szCs w:val="72"/>
      <w:lang w:val="en-US"/>
    </w:rPr>
  </w:style>
  <w:style w:type="character" w:customStyle="1" w:styleId="TitleChar">
    <w:name w:val="Title Char"/>
    <w:basedOn w:val="DefaultParagraphFont"/>
    <w:link w:val="Title"/>
    <w:rsid w:val="00F67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044"/>
    <w:pPr>
      <w:tabs>
        <w:tab w:val="left" w:pos="3600"/>
        <w:tab w:val="left" w:pos="3958"/>
      </w:tabs>
    </w:pPr>
  </w:style>
  <w:style w:type="paragraph" w:styleId="List">
    <w:name w:val="List"/>
    <w:basedOn w:val="BodyText"/>
    <w:next w:val="BodyText"/>
    <w:rsid w:val="00F67044"/>
    <w:pPr>
      <w:tabs>
        <w:tab w:val="left" w:pos="340"/>
      </w:tabs>
      <w:spacing w:before="60" w:after="60"/>
      <w:ind w:left="340" w:hanging="340"/>
    </w:pPr>
  </w:style>
  <w:style w:type="paragraph" w:styleId="ListBullet">
    <w:name w:val="List Bullet"/>
    <w:basedOn w:val="List"/>
    <w:rsid w:val="00F67044"/>
    <w:pPr>
      <w:numPr>
        <w:numId w:val="11"/>
      </w:numPr>
      <w:tabs>
        <w:tab w:val="clear" w:pos="340"/>
      </w:tabs>
      <w:spacing w:before="40" w:after="40"/>
    </w:pPr>
  </w:style>
  <w:style w:type="paragraph" w:customStyle="1" w:styleId="Note">
    <w:name w:val="Note"/>
    <w:basedOn w:val="BodyText"/>
    <w:rsid w:val="00F67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044"/>
    <w:pPr>
      <w:framePr w:wrap="auto" w:hAnchor="text" w:y="6049"/>
    </w:pPr>
    <w:rPr>
      <w:color w:val="000000"/>
      <w:sz w:val="40"/>
    </w:rPr>
  </w:style>
  <w:style w:type="paragraph" w:customStyle="1" w:styleId="TOCTitle">
    <w:name w:val="TOCTitle"/>
    <w:basedOn w:val="Heading1"/>
    <w:rsid w:val="00F67044"/>
    <w:pPr>
      <w:spacing w:after="240"/>
      <w:jc w:val="center"/>
      <w:outlineLvl w:val="9"/>
    </w:pPr>
    <w:rPr>
      <w:caps/>
    </w:rPr>
  </w:style>
  <w:style w:type="paragraph" w:customStyle="1" w:styleId="Version">
    <w:name w:val="Version"/>
    <w:rsid w:val="00F670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044"/>
    <w:pPr>
      <w:numPr>
        <w:numId w:val="12"/>
      </w:numPr>
      <w:tabs>
        <w:tab w:val="clear" w:pos="680"/>
      </w:tabs>
    </w:pPr>
  </w:style>
  <w:style w:type="paragraph" w:styleId="Index1">
    <w:name w:val="index 1"/>
    <w:basedOn w:val="Normal"/>
    <w:next w:val="Normal"/>
    <w:semiHidden/>
    <w:rsid w:val="00F67044"/>
    <w:pPr>
      <w:keepNext w:val="0"/>
      <w:tabs>
        <w:tab w:val="right" w:pos="4176"/>
      </w:tabs>
      <w:ind w:left="198" w:hanging="198"/>
    </w:pPr>
    <w:rPr>
      <w:rFonts w:ascii="Garamond" w:hAnsi="Garamond"/>
    </w:rPr>
  </w:style>
  <w:style w:type="paragraph" w:styleId="IndexHeading">
    <w:name w:val="index heading"/>
    <w:basedOn w:val="Normal"/>
    <w:next w:val="Index1"/>
    <w:semiHidden/>
    <w:rsid w:val="00F67044"/>
    <w:pPr>
      <w:spacing w:before="120" w:after="120"/>
    </w:pPr>
    <w:rPr>
      <w:rFonts w:ascii="Arial" w:hAnsi="Arial"/>
      <w:b/>
      <w:color w:val="918585"/>
      <w:sz w:val="24"/>
    </w:rPr>
  </w:style>
  <w:style w:type="paragraph" w:customStyle="1" w:styleId="Chapter">
    <w:name w:val="Chapter"/>
    <w:basedOn w:val="Normal"/>
    <w:rsid w:val="00F67044"/>
    <w:pPr>
      <w:spacing w:before="240"/>
    </w:pPr>
    <w:rPr>
      <w:rFonts w:ascii="Times New Roman" w:hAnsi="Times New Roman"/>
      <w:smallCaps/>
      <w:spacing w:val="80"/>
      <w:sz w:val="28"/>
    </w:rPr>
  </w:style>
  <w:style w:type="paragraph" w:customStyle="1" w:styleId="InChapter">
    <w:name w:val="InChapter"/>
    <w:basedOn w:val="Heading3"/>
    <w:rsid w:val="00F67044"/>
    <w:pPr>
      <w:spacing w:after="240"/>
      <w:outlineLvl w:val="9"/>
    </w:pPr>
    <w:rPr>
      <w:noProof/>
    </w:rPr>
  </w:style>
  <w:style w:type="paragraph" w:styleId="Index2">
    <w:name w:val="index 2"/>
    <w:basedOn w:val="Normal"/>
    <w:next w:val="Normal"/>
    <w:semiHidden/>
    <w:rsid w:val="00F67044"/>
    <w:pPr>
      <w:tabs>
        <w:tab w:val="right" w:pos="4176"/>
      </w:tabs>
      <w:ind w:left="568" w:hanging="284"/>
    </w:pPr>
    <w:rPr>
      <w:rFonts w:ascii="Garamond" w:hAnsi="Garamond"/>
    </w:rPr>
  </w:style>
  <w:style w:type="paragraph" w:customStyle="1" w:styleId="Byline">
    <w:name w:val="Byline"/>
    <w:rsid w:val="00F67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044"/>
    <w:pPr>
      <w:tabs>
        <w:tab w:val="clear" w:pos="3600"/>
        <w:tab w:val="clear" w:pos="3958"/>
      </w:tabs>
      <w:jc w:val="right"/>
    </w:pPr>
  </w:style>
  <w:style w:type="character" w:styleId="Emphasis">
    <w:name w:val="Emphasis"/>
    <w:basedOn w:val="DefaultParagraphFont"/>
    <w:qFormat/>
    <w:rsid w:val="00F67044"/>
    <w:rPr>
      <w:i/>
    </w:rPr>
  </w:style>
  <w:style w:type="paragraph" w:styleId="Caption">
    <w:name w:val="caption"/>
    <w:basedOn w:val="BodyText"/>
    <w:next w:val="Normal"/>
    <w:qFormat/>
    <w:rsid w:val="00F67044"/>
    <w:pPr>
      <w:framePr w:w="2268" w:hSpace="181" w:vSpace="181" w:wrap="around" w:vAnchor="text" w:hAnchor="page" w:x="1135" w:y="285" w:anchorLock="1"/>
    </w:pPr>
    <w:rPr>
      <w:i/>
    </w:rPr>
  </w:style>
  <w:style w:type="paragraph" w:customStyle="1" w:styleId="MiniTOCTitle">
    <w:name w:val="MiniTOCTitle"/>
    <w:basedOn w:val="Heading4"/>
    <w:rsid w:val="00F67044"/>
    <w:pPr>
      <w:spacing w:before="240"/>
      <w:outlineLvl w:val="9"/>
    </w:pPr>
    <w:rPr>
      <w:noProof/>
      <w:sz w:val="24"/>
    </w:rPr>
  </w:style>
  <w:style w:type="paragraph" w:customStyle="1" w:styleId="MiniTOCItem">
    <w:name w:val="MiniTOCItem"/>
    <w:basedOn w:val="ListBullet"/>
    <w:rsid w:val="00F67044"/>
    <w:pPr>
      <w:numPr>
        <w:numId w:val="0"/>
      </w:numPr>
      <w:tabs>
        <w:tab w:val="right" w:leader="dot" w:pos="6521"/>
      </w:tabs>
      <w:spacing w:before="0" w:after="0"/>
    </w:pPr>
  </w:style>
  <w:style w:type="paragraph" w:customStyle="1" w:styleId="TOFTitle">
    <w:name w:val="TOFTitle"/>
    <w:basedOn w:val="TOCTitle"/>
    <w:rsid w:val="00F67044"/>
  </w:style>
  <w:style w:type="paragraph" w:styleId="TableofFigures">
    <w:name w:val="table of figures"/>
    <w:basedOn w:val="Normal"/>
    <w:next w:val="Normal"/>
    <w:semiHidden/>
    <w:rsid w:val="00F67044"/>
    <w:pPr>
      <w:tabs>
        <w:tab w:val="right" w:leader="dot" w:pos="9072"/>
      </w:tabs>
      <w:ind w:left="970" w:hanging="403"/>
    </w:pPr>
    <w:rPr>
      <w:rFonts w:ascii="Times New Roman" w:hAnsi="Times New Roman"/>
      <w:b/>
    </w:rPr>
  </w:style>
  <w:style w:type="paragraph" w:styleId="ListNumber">
    <w:name w:val="List Number"/>
    <w:basedOn w:val="List"/>
    <w:rsid w:val="00F67044"/>
    <w:pPr>
      <w:numPr>
        <w:numId w:val="9"/>
      </w:numPr>
    </w:pPr>
  </w:style>
  <w:style w:type="character" w:customStyle="1" w:styleId="WingdingSymbols">
    <w:name w:val="Wingding Symbols"/>
    <w:rsid w:val="00F67044"/>
    <w:rPr>
      <w:rFonts w:ascii="Wingdings" w:hAnsi="Wingdings"/>
    </w:rPr>
  </w:style>
  <w:style w:type="paragraph" w:customStyle="1" w:styleId="TableHeading">
    <w:name w:val="Table Heading"/>
    <w:basedOn w:val="HeadingBase"/>
    <w:rsid w:val="00F67044"/>
    <w:pPr>
      <w:keepLines/>
      <w:pBdr>
        <w:bottom w:val="single" w:sz="6" w:space="1" w:color="918585"/>
      </w:pBdr>
      <w:spacing w:before="240"/>
    </w:pPr>
  </w:style>
  <w:style w:type="character" w:customStyle="1" w:styleId="HotSpot">
    <w:name w:val="HotSpot"/>
    <w:rsid w:val="00F67044"/>
    <w:rPr>
      <w:color w:val="0033CC"/>
      <w:u w:val="none"/>
    </w:rPr>
  </w:style>
  <w:style w:type="paragraph" w:customStyle="1" w:styleId="BodyTextRight">
    <w:name w:val="Body Text Right"/>
    <w:basedOn w:val="BodyText"/>
    <w:rsid w:val="00F67044"/>
    <w:pPr>
      <w:spacing w:before="0" w:after="0"/>
      <w:jc w:val="right"/>
    </w:pPr>
  </w:style>
  <w:style w:type="paragraph" w:styleId="Index3">
    <w:name w:val="index 3"/>
    <w:basedOn w:val="ListNumber2"/>
    <w:next w:val="Normal"/>
    <w:semiHidden/>
    <w:rsid w:val="00F67044"/>
    <w:pPr>
      <w:numPr>
        <w:numId w:val="0"/>
      </w:numPr>
      <w:tabs>
        <w:tab w:val="right" w:leader="dot" w:pos="4176"/>
      </w:tabs>
    </w:pPr>
  </w:style>
  <w:style w:type="paragraph" w:styleId="ListNumber2">
    <w:name w:val="List Number 2"/>
    <w:basedOn w:val="List2"/>
    <w:rsid w:val="00F67044"/>
    <w:pPr>
      <w:numPr>
        <w:numId w:val="8"/>
      </w:numPr>
      <w:tabs>
        <w:tab w:val="clear" w:pos="1060"/>
      </w:tabs>
    </w:pPr>
  </w:style>
  <w:style w:type="paragraph" w:customStyle="1" w:styleId="MarginNote">
    <w:name w:val="Margin Note"/>
    <w:basedOn w:val="BodyText"/>
    <w:rsid w:val="00F67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0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044"/>
    <w:rPr>
      <w:sz w:val="32"/>
    </w:rPr>
  </w:style>
  <w:style w:type="paragraph" w:customStyle="1" w:styleId="HeadingProcedure">
    <w:name w:val="Heading Procedure"/>
    <w:basedOn w:val="HeadingBase"/>
    <w:next w:val="Normal"/>
    <w:rsid w:val="00F67044"/>
    <w:pPr>
      <w:tabs>
        <w:tab w:val="left" w:pos="0"/>
      </w:tabs>
      <w:spacing w:before="120" w:after="60"/>
    </w:pPr>
    <w:rPr>
      <w:i/>
      <w:color w:val="918585"/>
      <w:sz w:val="22"/>
    </w:rPr>
  </w:style>
  <w:style w:type="paragraph" w:customStyle="1" w:styleId="TableBodyText">
    <w:name w:val="Table Body Text"/>
    <w:basedOn w:val="BodyText"/>
    <w:rsid w:val="00F67044"/>
    <w:pPr>
      <w:spacing w:before="60" w:after="60"/>
    </w:pPr>
  </w:style>
  <w:style w:type="paragraph" w:styleId="ListContinue">
    <w:name w:val="List Continue"/>
    <w:basedOn w:val="List"/>
    <w:rsid w:val="00F67044"/>
    <w:pPr>
      <w:ind w:firstLine="0"/>
    </w:pPr>
  </w:style>
  <w:style w:type="paragraph" w:customStyle="1" w:styleId="ListNote">
    <w:name w:val="List Note"/>
    <w:basedOn w:val="List"/>
    <w:rsid w:val="00F67044"/>
    <w:pPr>
      <w:pBdr>
        <w:top w:val="single" w:sz="6" w:space="2" w:color="918585"/>
        <w:bottom w:val="single" w:sz="6" w:space="2" w:color="918585"/>
      </w:pBdr>
      <w:tabs>
        <w:tab w:val="left" w:pos="1021"/>
      </w:tabs>
      <w:ind w:firstLine="0"/>
    </w:pPr>
  </w:style>
  <w:style w:type="paragraph" w:customStyle="1" w:styleId="Warning">
    <w:name w:val="Warning"/>
    <w:basedOn w:val="BodyText"/>
    <w:rsid w:val="00F67044"/>
    <w:pPr>
      <w:shd w:val="clear" w:color="auto" w:fill="D9D9D9"/>
      <w:tabs>
        <w:tab w:val="left" w:pos="992"/>
      </w:tabs>
      <w:ind w:left="119" w:right="119"/>
    </w:pPr>
    <w:rPr>
      <w:sz w:val="20"/>
    </w:rPr>
  </w:style>
  <w:style w:type="paragraph" w:customStyle="1" w:styleId="MarginIcons">
    <w:name w:val="Margin Icons"/>
    <w:basedOn w:val="BodyText"/>
    <w:rsid w:val="00F67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044"/>
    <w:rPr>
      <w:rFonts w:ascii="Courier New" w:hAnsi="Courier New"/>
    </w:rPr>
  </w:style>
  <w:style w:type="paragraph" w:customStyle="1" w:styleId="NoteBullet">
    <w:name w:val="Note Bullet"/>
    <w:basedOn w:val="Note"/>
    <w:rsid w:val="00F67044"/>
    <w:pPr>
      <w:tabs>
        <w:tab w:val="clear" w:pos="680"/>
      </w:tabs>
      <w:spacing w:before="60" w:after="60"/>
    </w:pPr>
  </w:style>
  <w:style w:type="paragraph" w:customStyle="1" w:styleId="SubHeading2">
    <w:name w:val="SubHeading2"/>
    <w:basedOn w:val="HeadingBase"/>
    <w:rsid w:val="00F67044"/>
    <w:pPr>
      <w:spacing w:before="240" w:after="60"/>
    </w:pPr>
    <w:rPr>
      <w:sz w:val="20"/>
    </w:rPr>
  </w:style>
  <w:style w:type="paragraph" w:customStyle="1" w:styleId="SubHeading1">
    <w:name w:val="SubHeading1"/>
    <w:basedOn w:val="HeadingBase"/>
    <w:rsid w:val="00F67044"/>
    <w:pPr>
      <w:spacing w:before="240" w:after="60"/>
    </w:pPr>
    <w:rPr>
      <w:color w:val="918585"/>
      <w:sz w:val="22"/>
    </w:rPr>
  </w:style>
  <w:style w:type="paragraph" w:customStyle="1" w:styleId="SideHeading">
    <w:name w:val="Side Heading"/>
    <w:basedOn w:val="HeadingBase"/>
    <w:rsid w:val="00F67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044"/>
    <w:pPr>
      <w:numPr>
        <w:numId w:val="10"/>
      </w:numPr>
    </w:pPr>
  </w:style>
  <w:style w:type="paragraph" w:styleId="PlainText">
    <w:name w:val="Plain Text"/>
    <w:basedOn w:val="Normal"/>
    <w:link w:val="PlainTextChar"/>
    <w:rsid w:val="00F67044"/>
    <w:rPr>
      <w:sz w:val="20"/>
    </w:rPr>
  </w:style>
  <w:style w:type="character" w:customStyle="1" w:styleId="PlainTextChar">
    <w:name w:val="Plain Text Char"/>
    <w:basedOn w:val="DefaultParagraphFont"/>
    <w:link w:val="PlainText"/>
    <w:rsid w:val="00F670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044"/>
    <w:rPr>
      <w:b/>
      <w:smallCaps/>
    </w:rPr>
  </w:style>
  <w:style w:type="paragraph" w:customStyle="1" w:styleId="TableListNumber">
    <w:name w:val="Table List Number"/>
    <w:basedOn w:val="ListNumber"/>
    <w:rsid w:val="00F67044"/>
    <w:pPr>
      <w:numPr>
        <w:numId w:val="0"/>
      </w:numPr>
    </w:pPr>
  </w:style>
  <w:style w:type="paragraph" w:styleId="TOC4">
    <w:name w:val="toc 4"/>
    <w:basedOn w:val="TOCBase"/>
    <w:next w:val="Normal"/>
    <w:semiHidden/>
    <w:rsid w:val="00F67044"/>
    <w:pPr>
      <w:tabs>
        <w:tab w:val="right" w:leader="dot" w:pos="9071"/>
      </w:tabs>
      <w:ind w:left="1701"/>
    </w:pPr>
  </w:style>
  <w:style w:type="paragraph" w:customStyle="1" w:styleId="ListAlpha">
    <w:name w:val="List Alpha"/>
    <w:basedOn w:val="List"/>
    <w:rsid w:val="00F67044"/>
    <w:pPr>
      <w:numPr>
        <w:numId w:val="7"/>
      </w:numPr>
    </w:pPr>
  </w:style>
  <w:style w:type="paragraph" w:customStyle="1" w:styleId="ListAlpha2">
    <w:name w:val="List Alpha 2"/>
    <w:basedOn w:val="List2"/>
    <w:rsid w:val="00F67044"/>
    <w:pPr>
      <w:numPr>
        <w:numId w:val="6"/>
      </w:numPr>
    </w:pPr>
  </w:style>
  <w:style w:type="paragraph" w:styleId="List2">
    <w:name w:val="List 2"/>
    <w:basedOn w:val="BodyText"/>
    <w:rsid w:val="00F67044"/>
    <w:pPr>
      <w:tabs>
        <w:tab w:val="left" w:pos="680"/>
      </w:tabs>
      <w:spacing w:before="60" w:after="60"/>
      <w:ind w:left="680" w:hanging="340"/>
    </w:pPr>
  </w:style>
  <w:style w:type="paragraph" w:styleId="List3">
    <w:name w:val="List 3"/>
    <w:basedOn w:val="BodyText"/>
    <w:rsid w:val="00F67044"/>
    <w:pPr>
      <w:tabs>
        <w:tab w:val="left" w:pos="1021"/>
      </w:tabs>
      <w:spacing w:before="60" w:after="60"/>
      <w:ind w:left="1020" w:hanging="340"/>
    </w:pPr>
  </w:style>
  <w:style w:type="paragraph" w:styleId="List4">
    <w:name w:val="List 4"/>
    <w:basedOn w:val="BodyText"/>
    <w:rsid w:val="00F67044"/>
    <w:pPr>
      <w:tabs>
        <w:tab w:val="left" w:pos="1361"/>
      </w:tabs>
      <w:spacing w:before="60" w:after="60"/>
      <w:ind w:left="1361" w:hanging="340"/>
    </w:pPr>
  </w:style>
  <w:style w:type="paragraph" w:styleId="List5">
    <w:name w:val="List 5"/>
    <w:basedOn w:val="BodyText"/>
    <w:rsid w:val="00F67044"/>
    <w:pPr>
      <w:tabs>
        <w:tab w:val="left" w:pos="1701"/>
      </w:tabs>
      <w:spacing w:before="60" w:after="60"/>
      <w:ind w:left="1701" w:hanging="340"/>
    </w:pPr>
  </w:style>
  <w:style w:type="paragraph" w:styleId="ListBullet3">
    <w:name w:val="List Bullet 3"/>
    <w:basedOn w:val="List3"/>
    <w:rsid w:val="00F67044"/>
    <w:pPr>
      <w:numPr>
        <w:numId w:val="13"/>
      </w:numPr>
      <w:tabs>
        <w:tab w:val="clear" w:pos="1021"/>
      </w:tabs>
      <w:ind w:left="1037" w:hanging="357"/>
    </w:pPr>
  </w:style>
  <w:style w:type="paragraph" w:styleId="ListBullet4">
    <w:name w:val="List Bullet 4"/>
    <w:basedOn w:val="List4"/>
    <w:rsid w:val="00F67044"/>
    <w:pPr>
      <w:numPr>
        <w:numId w:val="1"/>
      </w:numPr>
    </w:pPr>
  </w:style>
  <w:style w:type="paragraph" w:styleId="ListBullet5">
    <w:name w:val="List Bullet 5"/>
    <w:basedOn w:val="List5"/>
    <w:rsid w:val="00F67044"/>
    <w:pPr>
      <w:numPr>
        <w:numId w:val="2"/>
      </w:numPr>
    </w:pPr>
  </w:style>
  <w:style w:type="paragraph" w:styleId="ListContinue2">
    <w:name w:val="List Continue 2"/>
    <w:basedOn w:val="List2"/>
    <w:rsid w:val="00F67044"/>
    <w:pPr>
      <w:ind w:firstLine="0"/>
    </w:pPr>
  </w:style>
  <w:style w:type="paragraph" w:styleId="ListContinue3">
    <w:name w:val="List Continue 3"/>
    <w:basedOn w:val="List3"/>
    <w:rsid w:val="00F67044"/>
    <w:pPr>
      <w:ind w:left="1021" w:firstLine="0"/>
    </w:pPr>
  </w:style>
  <w:style w:type="paragraph" w:styleId="ListContinue4">
    <w:name w:val="List Continue 4"/>
    <w:basedOn w:val="List4"/>
    <w:rsid w:val="00F67044"/>
    <w:pPr>
      <w:ind w:firstLine="0"/>
    </w:pPr>
  </w:style>
  <w:style w:type="paragraph" w:styleId="ListContinue5">
    <w:name w:val="List Continue 5"/>
    <w:basedOn w:val="List5"/>
    <w:rsid w:val="00F67044"/>
    <w:pPr>
      <w:ind w:firstLine="0"/>
    </w:pPr>
  </w:style>
  <w:style w:type="paragraph" w:styleId="ListNumber3">
    <w:name w:val="List Number 3"/>
    <w:basedOn w:val="List3"/>
    <w:rsid w:val="00F67044"/>
    <w:pPr>
      <w:numPr>
        <w:numId w:val="3"/>
      </w:numPr>
    </w:pPr>
  </w:style>
  <w:style w:type="paragraph" w:styleId="ListNumber4">
    <w:name w:val="List Number 4"/>
    <w:basedOn w:val="List4"/>
    <w:rsid w:val="00F67044"/>
    <w:pPr>
      <w:numPr>
        <w:numId w:val="4"/>
      </w:numPr>
    </w:pPr>
  </w:style>
  <w:style w:type="paragraph" w:styleId="ListNumber5">
    <w:name w:val="List Number 5"/>
    <w:basedOn w:val="List5"/>
    <w:rsid w:val="00F67044"/>
    <w:pPr>
      <w:numPr>
        <w:numId w:val="5"/>
      </w:numPr>
    </w:pPr>
  </w:style>
  <w:style w:type="paragraph" w:styleId="BlockText">
    <w:name w:val="Block Text"/>
    <w:basedOn w:val="Normal"/>
    <w:rsid w:val="00F67044"/>
    <w:pPr>
      <w:spacing w:after="120"/>
      <w:ind w:left="1440" w:right="1440"/>
    </w:pPr>
  </w:style>
  <w:style w:type="character" w:customStyle="1" w:styleId="Subscript">
    <w:name w:val="Subscript"/>
    <w:basedOn w:val="DefaultParagraphFont"/>
    <w:rsid w:val="00F67044"/>
    <w:rPr>
      <w:sz w:val="16"/>
      <w:vertAlign w:val="subscript"/>
    </w:rPr>
  </w:style>
  <w:style w:type="character" w:customStyle="1" w:styleId="Superscript">
    <w:name w:val="Superscript"/>
    <w:basedOn w:val="DefaultParagraphFont"/>
    <w:rsid w:val="00F67044"/>
    <w:rPr>
      <w:sz w:val="16"/>
      <w:vertAlign w:val="superscript"/>
    </w:rPr>
  </w:style>
  <w:style w:type="character" w:customStyle="1" w:styleId="Symbols">
    <w:name w:val="Symbols"/>
    <w:basedOn w:val="DefaultParagraphFont"/>
    <w:rsid w:val="00F67044"/>
    <w:rPr>
      <w:rFonts w:ascii="Symbol" w:hAnsi="Symbol"/>
    </w:rPr>
  </w:style>
  <w:style w:type="character" w:customStyle="1" w:styleId="MenuOptions">
    <w:name w:val="Menu Options"/>
    <w:basedOn w:val="DefaultParagraphFont"/>
    <w:rsid w:val="00F67044"/>
    <w:rPr>
      <w:rFonts w:ascii="Arial Narrow" w:hAnsi="Arial Narrow"/>
      <w:smallCaps/>
    </w:rPr>
  </w:style>
  <w:style w:type="character" w:customStyle="1" w:styleId="Buttons">
    <w:name w:val="Buttons"/>
    <w:basedOn w:val="DefaultParagraphFont"/>
    <w:rsid w:val="00F67044"/>
    <w:rPr>
      <w:b/>
    </w:rPr>
  </w:style>
  <w:style w:type="character" w:customStyle="1" w:styleId="Underlined">
    <w:name w:val="Underlined"/>
    <w:basedOn w:val="DefaultParagraphFont"/>
    <w:rsid w:val="00F67044"/>
    <w:rPr>
      <w:u w:val="single"/>
    </w:rPr>
  </w:style>
  <w:style w:type="paragraph" w:customStyle="1" w:styleId="TableBodyTextRight">
    <w:name w:val="Table Body Text Right"/>
    <w:basedOn w:val="TableBodyText"/>
    <w:rsid w:val="00F67044"/>
    <w:pPr>
      <w:widowControl w:val="0"/>
      <w:autoSpaceDE w:val="0"/>
      <w:autoSpaceDN w:val="0"/>
      <w:adjustRightInd w:val="0"/>
      <w:jc w:val="right"/>
    </w:pPr>
    <w:rPr>
      <w:rFonts w:cs="Arial"/>
      <w:szCs w:val="18"/>
    </w:rPr>
  </w:style>
  <w:style w:type="paragraph" w:customStyle="1" w:styleId="CopyrightText">
    <w:name w:val="Copyright Text"/>
    <w:basedOn w:val="BodyText"/>
    <w:rsid w:val="00F67044"/>
    <w:rPr>
      <w:sz w:val="18"/>
    </w:rPr>
  </w:style>
  <w:style w:type="paragraph" w:customStyle="1" w:styleId="BodySmallRight">
    <w:name w:val="Body Small Right"/>
    <w:basedOn w:val="BodyTextRight"/>
    <w:rsid w:val="00F67044"/>
    <w:rPr>
      <w:sz w:val="18"/>
      <w:szCs w:val="18"/>
    </w:rPr>
  </w:style>
  <w:style w:type="paragraph" w:customStyle="1" w:styleId="MarginEdition">
    <w:name w:val="Margin Edition"/>
    <w:basedOn w:val="MarginNote"/>
    <w:rsid w:val="00F67044"/>
    <w:pPr>
      <w:spacing w:before="0" w:after="0"/>
    </w:pPr>
    <w:rPr>
      <w:rFonts w:ascii="Times New Roman" w:hAnsi="Times New Roman"/>
      <w:color w:val="999999"/>
    </w:rPr>
  </w:style>
  <w:style w:type="paragraph" w:customStyle="1" w:styleId="Spacer">
    <w:name w:val="Spacer"/>
    <w:basedOn w:val="Normal"/>
    <w:rsid w:val="00F67044"/>
    <w:rPr>
      <w:sz w:val="2"/>
      <w:szCs w:val="2"/>
    </w:rPr>
  </w:style>
  <w:style w:type="character" w:customStyle="1" w:styleId="Small">
    <w:name w:val="Small"/>
    <w:basedOn w:val="DefaultParagraphFont"/>
    <w:rsid w:val="00F67044"/>
    <w:rPr>
      <w:sz w:val="16"/>
    </w:rPr>
  </w:style>
  <w:style w:type="paragraph" w:customStyle="1" w:styleId="WideTable">
    <w:name w:val="Wide Table"/>
    <w:basedOn w:val="Normal"/>
    <w:rsid w:val="00F67044"/>
    <w:pPr>
      <w:ind w:left="-1418"/>
    </w:pPr>
    <w:rPr>
      <w:sz w:val="2"/>
      <w:szCs w:val="2"/>
    </w:rPr>
  </w:style>
  <w:style w:type="character" w:styleId="PageNumber">
    <w:name w:val="page number"/>
    <w:basedOn w:val="DefaultParagraphFont"/>
    <w:rsid w:val="00F67044"/>
  </w:style>
  <w:style w:type="paragraph" w:styleId="Quote">
    <w:name w:val="Quote"/>
    <w:basedOn w:val="Heading1"/>
    <w:link w:val="QuoteChar"/>
    <w:qFormat/>
    <w:rsid w:val="00F67044"/>
    <w:rPr>
      <w:b w:val="0"/>
      <w:sz w:val="72"/>
      <w:szCs w:val="72"/>
      <w:lang w:val="en-NZ"/>
    </w:rPr>
  </w:style>
  <w:style w:type="character" w:customStyle="1" w:styleId="QuoteChar">
    <w:name w:val="Quote Char"/>
    <w:basedOn w:val="DefaultParagraphFont"/>
    <w:link w:val="Quote"/>
    <w:rsid w:val="00F67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044"/>
    <w:pPr>
      <w:pageBreakBefore/>
    </w:pPr>
  </w:style>
  <w:style w:type="paragraph" w:customStyle="1" w:styleId="Border">
    <w:name w:val="Border"/>
    <w:basedOn w:val="Normal"/>
    <w:qFormat/>
    <w:rsid w:val="00F67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044"/>
    <w:rPr>
      <w:b/>
      <w:bCs/>
      <w:i/>
      <w:iCs/>
      <w:color w:val="auto"/>
    </w:rPr>
  </w:style>
  <w:style w:type="paragraph" w:styleId="IntenseQuote">
    <w:name w:val="Intense Quote"/>
    <w:basedOn w:val="Normal"/>
    <w:next w:val="Normal"/>
    <w:link w:val="IntenseQuoteChar"/>
    <w:uiPriority w:val="30"/>
    <w:qFormat/>
    <w:rsid w:val="00F67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0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044"/>
    <w:rPr>
      <w:smallCaps/>
      <w:color w:val="auto"/>
      <w:u w:val="single"/>
    </w:rPr>
  </w:style>
  <w:style w:type="character" w:styleId="IntenseReference">
    <w:name w:val="Intense Reference"/>
    <w:basedOn w:val="DefaultParagraphFont"/>
    <w:uiPriority w:val="32"/>
    <w:qFormat/>
    <w:rsid w:val="00F67044"/>
    <w:rPr>
      <w:b/>
      <w:bCs/>
      <w:smallCaps/>
      <w:color w:val="auto"/>
      <w:spacing w:val="5"/>
      <w:u w:val="single"/>
    </w:rPr>
  </w:style>
  <w:style w:type="paragraph" w:customStyle="1" w:styleId="2ColumnHeading">
    <w:name w:val="2Column Heading"/>
    <w:basedOn w:val="BodyText"/>
    <w:qFormat/>
    <w:rsid w:val="00F67044"/>
    <w:pPr>
      <w:spacing w:after="60"/>
      <w:ind w:left="-2268"/>
    </w:pPr>
    <w:rPr>
      <w:b/>
    </w:rPr>
  </w:style>
  <w:style w:type="paragraph" w:customStyle="1" w:styleId="Heading1TOC">
    <w:name w:val="Heading1 TOC"/>
    <w:basedOn w:val="Normal"/>
    <w:qFormat/>
    <w:rsid w:val="00F67044"/>
    <w:pPr>
      <w:spacing w:before="240" w:after="120"/>
    </w:pPr>
    <w:rPr>
      <w:rFonts w:ascii="Times New Roman" w:hAnsi="Times New Roman"/>
      <w:b/>
      <w:sz w:val="32"/>
    </w:rPr>
  </w:style>
  <w:style w:type="paragraph" w:customStyle="1" w:styleId="Heading2TOC">
    <w:name w:val="Heading2 TOC"/>
    <w:basedOn w:val="Normal"/>
    <w:qFormat/>
    <w:rsid w:val="00F67044"/>
    <w:pPr>
      <w:spacing w:before="240" w:after="60"/>
    </w:pPr>
    <w:rPr>
      <w:rFonts w:ascii="Times New Roman" w:hAnsi="Times New Roman"/>
      <w:b/>
      <w:sz w:val="28"/>
    </w:rPr>
  </w:style>
  <w:style w:type="character" w:customStyle="1" w:styleId="Underline">
    <w:name w:val="Underline"/>
    <w:basedOn w:val="DefaultParagraphFont"/>
    <w:qFormat/>
    <w:rsid w:val="00F67044"/>
    <w:rPr>
      <w:u w:val="single"/>
    </w:rPr>
  </w:style>
  <w:style w:type="character" w:customStyle="1" w:styleId="BoldandItalics">
    <w:name w:val="Bold and Italics"/>
    <w:qFormat/>
    <w:rsid w:val="00F67044"/>
    <w:rPr>
      <w:b/>
      <w:i/>
      <w:u w:val="none"/>
    </w:rPr>
  </w:style>
  <w:style w:type="paragraph" w:styleId="BalloonText">
    <w:name w:val="Balloon Text"/>
    <w:basedOn w:val="Normal"/>
    <w:link w:val="BalloonTextChar"/>
    <w:rsid w:val="00F67044"/>
    <w:rPr>
      <w:rFonts w:ascii="Tahoma" w:hAnsi="Tahoma" w:cs="Tahoma"/>
      <w:sz w:val="16"/>
      <w:szCs w:val="16"/>
    </w:rPr>
  </w:style>
  <w:style w:type="character" w:customStyle="1" w:styleId="BalloonTextChar">
    <w:name w:val="Balloon Text Char"/>
    <w:basedOn w:val="DefaultParagraphFont"/>
    <w:link w:val="BalloonText"/>
    <w:rsid w:val="00F670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0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3097</Words>
  <Characters>18891</Characters>
  <Application>Microsoft Office Word</Application>
  <DocSecurity>0</DocSecurity>
  <Lines>483</Lines>
  <Paragraphs>324</Paragraphs>
  <ScaleCrop>false</ScaleCrop>
  <Company>Author-it Software Corporation Ltd.</Company>
  <LinksUpToDate>false</LinksUpToDate>
  <CharactersWithSpaces>21983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BSBFLM412A Promote team effectiveness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2012-05-26T13:50:00Z</dcterms:created>
  <dcterms:modified xsi:type="dcterms:W3CDTF">2012-05-26T13:50:00Z</dcterms:modified>
</cp:coreProperties>
</file>