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0544" w:rsidP="001A0544">
      <w:pPr>
        <w:pStyle w:val="Title"/>
      </w:pPr>
      <w:r>
        <w:fldChar w:fldCharType="begin"/>
      </w:r>
      <w:r>
        <w:instrText xml:space="preserve"> TITLE   \* MERGEFORMAT </w:instrText>
      </w:r>
      <w:r>
        <w:fldChar w:fldCharType="separate"/>
      </w:r>
      <w:r>
        <w:t>BSBFLM405B Implement operational plan</w:t>
      </w:r>
      <w:r>
        <w:fldChar w:fldCharType="end"/>
      </w:r>
    </w:p>
    <w:p w:rsidR="001A0544" w:rsidP="001A0544">
      <w:pPr>
        <w:pStyle w:val="Version"/>
        <w:sectPr w:rsidSect="00701D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1D05" w:rsidP="00701D05">
      <w:pPr>
        <w:pStyle w:val="SuperHeading"/>
      </w:pPr>
      <w:r w:rsidRPr="00701D05">
        <w:t>BSBFLM405B Implement operational plan</w:t>
      </w:r>
    </w:p>
    <w:p w:rsidR="00000000" w:rsidRPr="00701D05" w:rsidP="00701D05">
      <w:pPr>
        <w:pStyle w:val="Heading1"/>
      </w:pPr>
      <w:bookmarkStart w:id="1" w:name="O_323091"/>
      <w:bookmarkEnd w:id="1"/>
      <w:r w:rsidRPr="00701D05">
        <w:t>Modification History</w:t>
      </w:r>
    </w:p>
    <w:p w:rsidR="00000000" w:rsidRPr="00701D05" w:rsidP="00701D05">
      <w:pPr>
        <w:pStyle w:val="BodyText"/>
      </w:pPr>
      <w:r w:rsidRPr="00701D05">
        <w:t>Not applicable.</w:t>
      </w:r>
    </w:p>
    <w:p w:rsidR="00000000" w:rsidRPr="00701D05" w:rsidP="00701D05">
      <w:pPr>
        <w:pStyle w:val="AllowPageBreak"/>
      </w:pPr>
    </w:p>
    <w:p w:rsidR="00000000" w:rsidRPr="00701D05" w:rsidP="00701D05">
      <w:pPr>
        <w:pStyle w:val="Heading1"/>
      </w:pPr>
      <w:bookmarkStart w:id="2" w:name="O_323092"/>
      <w:bookmarkEnd w:id="2"/>
      <w:r w:rsidRPr="00701D05">
        <w:t>Unit Descriptor</w:t>
      </w:r>
    </w:p>
    <w:p w:rsidR="00000000" w:rsidRPr="00701D05" w:rsidP="00701D05">
      <w:pPr>
        <w:pStyle w:val="BodyText"/>
      </w:pPr>
      <w:r w:rsidRPr="00701D05">
        <w:t>This unit specifies the outcomes required to implement the operational plan by monitoring and adjusting operational performance,</w:t>
      </w:r>
      <w:r w:rsidRPr="00701D05">
        <w:t xml:space="preserve"> producing short-term plans for the department/section, planning and acquiring resources and providing reports on performance as required. </w:t>
      </w:r>
    </w:p>
    <w:p w:rsidR="00000000" w:rsidRPr="00701D05" w:rsidP="00701D05">
      <w:pPr>
        <w:pStyle w:val="BodyText"/>
      </w:pPr>
      <w:r w:rsidRPr="00701D05">
        <w:t xml:space="preserve">This unit replaces BSBFLM405A Implement operational plan. </w:t>
      </w:r>
    </w:p>
    <w:p w:rsidR="00000000" w:rsidRPr="00701D05" w:rsidP="00701D05">
      <w:pPr>
        <w:pStyle w:val="BodyText"/>
      </w:pPr>
      <w:r w:rsidRPr="00701D05">
        <w:t>Frontline managers are actively engaged in planning activ</w:t>
      </w:r>
      <w:r w:rsidRPr="00701D05">
        <w:t>ities to achieve the measurable, stated objectives of the team and the organisation. This key role is carried out to provide safe, efficient and effective products and services to customer satisfaction within the organisation's productivity and profitabili</w:t>
      </w:r>
      <w:r w:rsidRPr="00701D05">
        <w:t xml:space="preserve">ty plans.  </w:t>
      </w:r>
    </w:p>
    <w:p w:rsidR="00000000" w:rsidRPr="00701D05" w:rsidP="00701D05">
      <w:pPr>
        <w:pStyle w:val="BodyText"/>
      </w:pPr>
      <w:r w:rsidRPr="00701D05">
        <w:t xml:space="preserve">At this level, work will normally be carried out within routine and non-routine methods and procedures, which require planning and evaluation and leadership and guidance of others.  </w:t>
      </w:r>
    </w:p>
    <w:p w:rsidR="00000000" w:rsidRPr="00701D05" w:rsidP="00701D05">
      <w:pPr>
        <w:pStyle w:val="BodyText"/>
      </w:pPr>
      <w:r w:rsidRPr="00701D05">
        <w:t>This unit builds on BSBFLM305B Support operational plan. Cons</w:t>
      </w:r>
      <w:r w:rsidRPr="00701D05">
        <w:t>ider co-assessment with BSBFLM412A Promote team effectiveness, BSBFLM406B Implement workplace information system, BSBCMN411A Monitor a safe workplace, and BSBFLM409B Implement continuous improvement. This unit is related to BSBFLM505B Manage operational pl</w:t>
      </w:r>
      <w:r w:rsidRPr="00701D05">
        <w:t xml:space="preserve">an. </w:t>
      </w:r>
    </w:p>
    <w:p w:rsidR="00000000" w:rsidRPr="00701D05" w:rsidP="00701D05">
      <w:pPr>
        <w:pStyle w:val="BodyText"/>
      </w:pPr>
      <w:r w:rsidRPr="00701D05">
        <w:t>This unit specifies the outcomes required to implement the operational plan by monitoring and adjusting operational performance, producing short-term plans for the department/section, planning and acquiring resources and providing reports on performan</w:t>
      </w:r>
      <w:r w:rsidRPr="00701D05">
        <w:t xml:space="preserve">ce as required. </w:t>
      </w:r>
    </w:p>
    <w:p w:rsidR="00000000" w:rsidRPr="00701D05" w:rsidP="00701D05">
      <w:pPr>
        <w:pStyle w:val="BodyText"/>
      </w:pPr>
      <w:r w:rsidRPr="00701D05">
        <w:t xml:space="preserve">This unit replaces BSBFLM405A Implement operational plan. </w:t>
      </w:r>
    </w:p>
    <w:p w:rsidR="00000000" w:rsidRPr="00701D05" w:rsidP="00701D05">
      <w:pPr>
        <w:pStyle w:val="BodyText"/>
      </w:pPr>
      <w:r w:rsidRPr="00701D05">
        <w:t>Frontline managers are actively engaged in planning activities to achieve the measurable, stated objectives of the team and the organisation. This key role is carried out to provide safe, efficient and effective products and services to customer satisfacti</w:t>
      </w:r>
      <w:r w:rsidRPr="00701D05">
        <w:t xml:space="preserve">on within the organisation's productivity and profitability plans.  </w:t>
      </w:r>
    </w:p>
    <w:p w:rsidR="00000000" w:rsidRPr="00701D05" w:rsidP="00701D05">
      <w:pPr>
        <w:pStyle w:val="BodyText"/>
      </w:pPr>
      <w:r w:rsidRPr="00701D05">
        <w:t xml:space="preserve">At this level, work will normally be carried out within routine and non-routine methods and procedures, which require planning and evaluation and leadership and guidance of others.  </w:t>
      </w:r>
    </w:p>
    <w:p w:rsidR="00000000" w:rsidRPr="00701D05" w:rsidP="00701D05">
      <w:pPr>
        <w:pStyle w:val="BodyText"/>
      </w:pPr>
      <w:r w:rsidRPr="00701D05">
        <w:t>This</w:t>
      </w:r>
      <w:r w:rsidRPr="00701D05">
        <w:t xml:space="preserve"> unit builds on BSBFLM305B Support operational plan. Consider co-assessment with BSBFLM412A Promote team effectiveness, BSBFLM406B Implement workplace information system, BSBCMN411A Monitor a safe workplace, and BSBFLM409B Implement continuous improvement.</w:t>
      </w:r>
      <w:r w:rsidRPr="00701D05">
        <w:t xml:space="preserve"> This unit is related to BSBFLM505B Manage operational plan. </w:t>
      </w:r>
    </w:p>
    <w:p w:rsidR="00000000" w:rsidRPr="00701D05" w:rsidP="00701D05">
      <w:pPr>
        <w:pStyle w:val="AllowPageBreak"/>
      </w:pPr>
    </w:p>
    <w:p w:rsidR="00000000" w:rsidRPr="00701D05" w:rsidP="00701D05">
      <w:pPr>
        <w:pStyle w:val="Heading1"/>
      </w:pPr>
      <w:bookmarkStart w:id="3" w:name="O_323090"/>
      <w:bookmarkEnd w:id="3"/>
      <w:r w:rsidRPr="00701D05">
        <w:t>Application of the Unit</w:t>
      </w:r>
    </w:p>
    <w:p w:rsidR="00000000" w:rsidRPr="00701D05" w:rsidP="00701D05">
      <w:pPr>
        <w:pStyle w:val="BodyText"/>
      </w:pPr>
      <w:r w:rsidRPr="00701D05">
        <w:t>Not applicable.</w:t>
      </w:r>
    </w:p>
    <w:p w:rsidR="00000000" w:rsidRPr="00701D05" w:rsidP="00701D05">
      <w:pPr>
        <w:pStyle w:val="AllowPageBreak"/>
      </w:pPr>
    </w:p>
    <w:p w:rsidR="00000000" w:rsidRPr="00701D05" w:rsidP="00701D05">
      <w:pPr>
        <w:pStyle w:val="Heading1"/>
      </w:pPr>
      <w:bookmarkStart w:id="4" w:name="O_323089"/>
      <w:bookmarkEnd w:id="4"/>
      <w:r w:rsidRPr="00701D05">
        <w:t>Licensing/Regulatory Information</w:t>
      </w:r>
    </w:p>
    <w:p w:rsidR="00000000" w:rsidRPr="00701D05" w:rsidP="00701D05">
      <w:pPr>
        <w:pStyle w:val="BodyText"/>
      </w:pPr>
      <w:r w:rsidRPr="00701D05">
        <w:t>Not applicable.</w:t>
      </w:r>
    </w:p>
    <w:p w:rsidR="00000000" w:rsidRPr="00701D05" w:rsidP="00701D05">
      <w:pPr>
        <w:pStyle w:val="AllowPageBreak"/>
      </w:pPr>
    </w:p>
    <w:p w:rsidR="00000000" w:rsidRPr="00701D05" w:rsidP="00701D05">
      <w:pPr>
        <w:pStyle w:val="Heading1"/>
      </w:pPr>
      <w:bookmarkStart w:id="5" w:name="O_323088"/>
      <w:bookmarkEnd w:id="5"/>
      <w:r w:rsidRPr="00701D05">
        <w:t>Pre-Requisites</w:t>
      </w:r>
    </w:p>
    <w:p w:rsidR="00000000" w:rsidRPr="00701D05" w:rsidP="00701D05">
      <w:pPr>
        <w:pStyle w:val="BodyText"/>
      </w:pPr>
      <w:r w:rsidRPr="00701D05">
        <w:t>Not applicable.</w:t>
      </w:r>
    </w:p>
    <w:p w:rsidR="00000000" w:rsidRPr="00701D05" w:rsidP="00701D05">
      <w:pPr>
        <w:pStyle w:val="AllowPageBreak"/>
      </w:pPr>
    </w:p>
    <w:p w:rsidR="00000000" w:rsidRPr="00701D05" w:rsidP="00701D05">
      <w:pPr>
        <w:pStyle w:val="Heading1"/>
      </w:pPr>
      <w:bookmarkStart w:id="6" w:name="O_323093"/>
      <w:bookmarkEnd w:id="6"/>
      <w:r w:rsidRPr="00701D05">
        <w:t>Employ</w:t>
      </w:r>
      <w:r w:rsidRPr="00701D05">
        <w:t>ability Skills Information</w:t>
      </w:r>
    </w:p>
    <w:p w:rsidR="00000000" w:rsidRPr="00701D05" w:rsidP="00701D05">
      <w:pPr>
        <w:pStyle w:val="BodyText"/>
      </w:pPr>
      <w:r w:rsidRPr="00701D05">
        <w:t>Not applicable.</w:t>
      </w:r>
    </w:p>
    <w:p w:rsidR="00000000" w:rsidRPr="00701D05" w:rsidP="00701D05">
      <w:pPr>
        <w:pStyle w:val="AllowPageBreak"/>
      </w:pPr>
    </w:p>
    <w:p w:rsidR="00000000" w:rsidRPr="00701D05" w:rsidP="00701D05">
      <w:pPr>
        <w:pStyle w:val="Heading1"/>
      </w:pPr>
      <w:bookmarkStart w:id="7" w:name="O_323084"/>
      <w:bookmarkEnd w:id="7"/>
      <w:r w:rsidRPr="00701D05">
        <w:t>Elements and Performance Criteria Pre-Content</w:t>
      </w:r>
    </w:p>
    <w:p w:rsidR="00000000" w:rsidRPr="00701D05" w:rsidP="00701D05">
      <w:pPr>
        <w:pStyle w:val="BodyText"/>
      </w:pPr>
      <w:r w:rsidRPr="00701D05">
        <w:t>Not applicable.</w:t>
      </w:r>
    </w:p>
    <w:p w:rsidR="00000000" w:rsidRPr="00701D05" w:rsidP="00701D05">
      <w:pPr>
        <w:pStyle w:val="AllowPageBreak"/>
      </w:pPr>
    </w:p>
    <w:p w:rsidR="00000000" w:rsidRPr="00701D05" w:rsidP="00701D05">
      <w:pPr>
        <w:pStyle w:val="Heading1"/>
      </w:pPr>
      <w:bookmarkStart w:id="8" w:name="O_323087"/>
      <w:bookmarkEnd w:id="8"/>
      <w:r w:rsidRPr="00701D0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A054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rPr>
                <w:rStyle w:val="SpecialBold"/>
              </w:rPr>
              <w:t>Elements and Performance Criteria</w:t>
            </w:r>
          </w:p>
        </w:tc>
      </w:tr>
      <w:tr w:rsidTr="001A054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701D05" w:rsidP="00701D05">
            <w:pPr>
              <w:pStyle w:val="BodyText"/>
            </w:pPr>
            <w:r w:rsidRPr="00701D0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rPr>
                <w:rStyle w:val="SpecialBold"/>
              </w:rPr>
              <w:t>Performance Criteria</w:t>
            </w:r>
          </w:p>
        </w:tc>
      </w:tr>
      <w:tr w:rsidTr="001A05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1</w:t>
            </w:r>
          </w:p>
        </w:tc>
        <w:tc>
          <w:tcPr>
            <w:tcW w:w="3000" w:type="dxa"/>
            <w:vMerge w:val="restart"/>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Implement operational plan</w:t>
            </w: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1.1</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Details of resource requirements are collated, analysed and organised in consultation with relevant personnel, colleagues and specialist resource managers</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1.2</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Operational plans are implemented to contribute to the achievement of the organisation's performance/business plan</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1.3</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Key performance indicators are identified and used to monitor operational performance</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1.4</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Contingency planning is undertaken as req</w:t>
            </w:r>
            <w:r w:rsidRPr="00701D05">
              <w:t>uired</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1.5</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Consultation processes are undertaken as required</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1.6</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Assistance in the development and presentation of proposals for resource requirements is provided in line with operational planning processes</w:t>
            </w:r>
          </w:p>
        </w:tc>
      </w:tr>
      <w:tr w:rsidTr="001A05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2</w:t>
            </w:r>
          </w:p>
        </w:tc>
        <w:tc>
          <w:tcPr>
            <w:tcW w:w="3000" w:type="dxa"/>
            <w:vMerge w:val="restart"/>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Implement resource acquisition</w:t>
            </w: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2.1</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Employees are recruited and inducted within the organisation's policies, practices and procedures</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2.2</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 xml:space="preserve">Plans for acquisition of physical resources and services are implemented within the organisation's </w:t>
            </w:r>
            <w:r w:rsidRPr="00701D05">
              <w:t xml:space="preserve">policies, practices and procedures in consultation </w:t>
            </w:r>
            <w:r w:rsidRPr="00701D05">
              <w:t>with relevant personnel</w:t>
            </w:r>
          </w:p>
        </w:tc>
      </w:tr>
      <w:tr w:rsidTr="001A054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3</w:t>
            </w:r>
          </w:p>
        </w:tc>
        <w:tc>
          <w:tcPr>
            <w:tcW w:w="3000" w:type="dxa"/>
            <w:vMerge w:val="restart"/>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Monitor operational performance</w:t>
            </w: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3.1</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Performance systems and processes are monitored to assess progress in achieving profit/productivity plans and targets</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3.2</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Budget and actual financial information is analysed and used to moni</w:t>
            </w:r>
            <w:r w:rsidRPr="00701D05">
              <w:t>tor profit/productivity performance</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3.3</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Unsatisfactory performance is identified and prompt action is taken to rectify the situation according to organisational policies</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3.4</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Mentoring, coaching and supervision is provided to support individuals/teams to use resources effectively, economically and safely</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3.5</w:t>
            </w:r>
          </w:p>
        </w:tc>
        <w:tc>
          <w:tcPr>
            <w:tcW w:w="51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Recommendations for variation to operational plans are presented and approved by the designated persons/groups</w:t>
            </w:r>
          </w:p>
        </w:tc>
      </w:tr>
      <w:tr w:rsidTr="001A054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701D05">
            <w:pPr>
              <w:pStyle w:val="BodyText"/>
              <w:rPr>
                <w:lang w:val="en-NZ"/>
              </w:rPr>
            </w:pPr>
            <w:r w:rsidRPr="00701D05">
              <w:t>3.6</w:t>
            </w:r>
          </w:p>
        </w:tc>
        <w:tc>
          <w:tcPr>
            <w:tcW w:w="5100" w:type="dxa"/>
            <w:tcBorders>
              <w:top w:val="nil"/>
              <w:left w:val="nil"/>
              <w:bottom w:val="nil"/>
              <w:right w:val="nil"/>
            </w:tcBorders>
            <w:tcMar>
              <w:top w:w="0" w:type="dxa"/>
              <w:left w:w="62" w:type="dxa"/>
              <w:bottom w:w="0" w:type="dxa"/>
              <w:right w:w="62" w:type="dxa"/>
            </w:tcMar>
          </w:tcPr>
          <w:p w:rsidR="00000000" w:rsidRPr="00701D05" w:rsidP="00701D05">
            <w:pPr>
              <w:pStyle w:val="BodyText"/>
            </w:pPr>
            <w:r w:rsidRPr="00701D05">
              <w:t>Systems, procedures and records associated with performance are implemented in accordance with the organisation's requirements</w:t>
            </w:r>
          </w:p>
        </w:tc>
      </w:tr>
    </w:tbl>
    <w:p w:rsidR="00000000" w:rsidRPr="00701D05" w:rsidP="00701D05">
      <w:pPr>
        <w:pStyle w:val="BodyText"/>
      </w:pPr>
    </w:p>
    <w:p w:rsidR="00000000" w:rsidRPr="00701D05" w:rsidP="00701D05">
      <w:pPr>
        <w:pStyle w:val="AllowPageBreak"/>
      </w:pPr>
    </w:p>
    <w:p w:rsidR="00000000" w:rsidRPr="00701D05" w:rsidP="00701D05">
      <w:pPr>
        <w:pStyle w:val="Heading1"/>
      </w:pPr>
      <w:bookmarkStart w:id="9" w:name="O_323086"/>
      <w:bookmarkEnd w:id="9"/>
      <w:r w:rsidRPr="00701D05">
        <w:t>Required Skills and Knowledge</w:t>
      </w:r>
    </w:p>
    <w:p w:rsidR="00000000" w:rsidRPr="00701D05" w:rsidP="00701D05">
      <w:pPr>
        <w:pStyle w:val="BodyText"/>
      </w:pPr>
      <w:r w:rsidRPr="00701D05">
        <w:t>Not applicable.</w:t>
      </w:r>
    </w:p>
    <w:p w:rsidR="00000000" w:rsidRPr="00701D05" w:rsidP="00701D05">
      <w:pPr>
        <w:pStyle w:val="AllowPageBreak"/>
      </w:pPr>
    </w:p>
    <w:p w:rsidR="00000000" w:rsidRPr="00701D05" w:rsidP="00701D05">
      <w:pPr>
        <w:pStyle w:val="Heading1"/>
      </w:pPr>
      <w:bookmarkStart w:id="10" w:name="O_323085"/>
      <w:bookmarkEnd w:id="10"/>
      <w:r w:rsidRPr="00701D05">
        <w:t>Evidence Guide</w:t>
      </w:r>
    </w:p>
    <w:p w:rsidR="00000000" w:rsidRPr="00701D05" w:rsidP="00701D05">
      <w:pPr>
        <w:pStyle w:val="BodyText"/>
      </w:pPr>
      <w:r w:rsidRPr="00701D05">
        <w:t>The Evidence Guide provides advice to inform and support appropriate assessment of this unit. It contains an overview of the assessment requirements followed by identification of specific aspects of evidence that will need to be addressed in determining co</w:t>
      </w:r>
      <w:r w:rsidRPr="00701D05">
        <w:t>mpetence. The Evidence Guide is an integral part of the unit and should be read and interpreted in conjunction with the other components of competency. Assessment must reflect the endorsed Assessment Guidelines of the parent Training Package.</w:t>
      </w:r>
    </w:p>
    <w:p w:rsidR="00000000" w:rsidRPr="00701D05" w:rsidP="00701D05">
      <w:pPr>
        <w:pStyle w:val="BodyText"/>
      </w:pPr>
      <w:r w:rsidRPr="00701D05">
        <w:rPr>
          <w:rStyle w:val="SpecialBold"/>
        </w:rPr>
        <w:t>Overview of A</w:t>
      </w:r>
      <w:r w:rsidRPr="00701D05">
        <w:rPr>
          <w:rStyle w:val="SpecialBold"/>
        </w:rPr>
        <w:t>ssessment Requirements</w:t>
      </w:r>
    </w:p>
    <w:p w:rsidR="00000000" w:rsidRPr="00701D05" w:rsidP="00701D05">
      <w:pPr>
        <w:pStyle w:val="BodyText"/>
      </w:pPr>
      <w:r w:rsidRPr="00701D05">
        <w:t>A person who demonstrates competence in this standard must be able to provide evidence that they are able to implement an operational plan. This will include monitoring and adjusting operational performance, producing short-term plan</w:t>
      </w:r>
      <w:r w:rsidRPr="00701D05">
        <w:t xml:space="preserve">s for the department or section, planning and acquiring resources, and providing reports on performance as required. </w:t>
      </w:r>
    </w:p>
    <w:p w:rsidR="00000000" w:rsidRPr="00701D05" w:rsidP="00701D05">
      <w:pPr>
        <w:pStyle w:val="BodyText"/>
      </w:pPr>
      <w:r w:rsidRPr="00701D05">
        <w:rPr>
          <w:rStyle w:val="SpecialBold"/>
        </w:rPr>
        <w:t>Specific Evidence Requirements</w:t>
      </w:r>
    </w:p>
    <w:p w:rsidR="00000000" w:rsidRPr="00701D05" w:rsidP="00701D05">
      <w:pPr>
        <w:pStyle w:val="BodyText"/>
      </w:pPr>
      <w:r w:rsidRPr="00701D05">
        <w:rPr>
          <w:rStyle w:val="SpecialBold"/>
        </w:rPr>
        <w:t>Required knowledge and understanding include</w:t>
      </w:r>
      <w:r w:rsidRPr="00701D05">
        <w:t xml:space="preserve">: </w:t>
      </w:r>
    </w:p>
    <w:p w:rsidR="00000000" w:rsidRPr="00701D05" w:rsidP="00701D05">
      <w:pPr>
        <w:pStyle w:val="BodyText"/>
      </w:pPr>
      <w:r w:rsidRPr="00701D05">
        <w:t>relevant legislation from all levels of government that affe</w:t>
      </w:r>
      <w:r w:rsidRPr="00701D05">
        <w:t>cts business operation, especially in regard to occupational health and safety and environmental issues, equal opportunity, industrial relations and anti-discrimination</w:t>
      </w:r>
    </w:p>
    <w:p w:rsidR="00000000" w:rsidRPr="00701D05" w:rsidP="00701D05">
      <w:pPr>
        <w:pStyle w:val="BodyText"/>
      </w:pPr>
      <w:r w:rsidRPr="00701D05">
        <w:t xml:space="preserve">the principles and techniques associated with: </w:t>
      </w:r>
    </w:p>
    <w:p w:rsidR="00000000" w:rsidRPr="00701D05" w:rsidP="00701D05">
      <w:pPr>
        <w:pStyle w:val="BodyText"/>
      </w:pPr>
      <w:r w:rsidRPr="00701D05">
        <w:t>- monitoring and implementing operation</w:t>
      </w:r>
      <w:r w:rsidRPr="00701D05">
        <w:t xml:space="preserve">s and procedures </w:t>
      </w:r>
    </w:p>
    <w:p w:rsidR="00000000" w:rsidRPr="00701D05" w:rsidP="00701D05">
      <w:pPr>
        <w:pStyle w:val="BodyText"/>
      </w:pPr>
      <w:r w:rsidRPr="00701D05">
        <w:t xml:space="preserve">- resource planning and acquisition </w:t>
      </w:r>
    </w:p>
    <w:p w:rsidR="00000000" w:rsidRPr="00701D05" w:rsidP="00701D05">
      <w:pPr>
        <w:pStyle w:val="BodyText"/>
      </w:pPr>
      <w:r w:rsidRPr="00701D05">
        <w:t xml:space="preserve"> resource management systems at the tactical implementation level </w:t>
      </w:r>
    </w:p>
    <w:p w:rsidR="00000000" w:rsidRPr="00701D05" w:rsidP="00701D05">
      <w:pPr>
        <w:pStyle w:val="BodyText"/>
      </w:pPr>
      <w:r w:rsidRPr="00701D05">
        <w:t xml:space="preserve">- relevant budgeting and financial analysis, interpretation and reporting requirements </w:t>
      </w:r>
    </w:p>
    <w:p w:rsidR="00000000" w:rsidRPr="00701D05" w:rsidP="00701D05">
      <w:pPr>
        <w:pStyle w:val="BodyText"/>
      </w:pPr>
      <w:r w:rsidRPr="00701D05">
        <w:t>- methods for monitoring and reporting on perf</w:t>
      </w:r>
      <w:r w:rsidRPr="00701D05">
        <w:t xml:space="preserve">ormance </w:t>
      </w:r>
    </w:p>
    <w:p w:rsidR="00000000" w:rsidRPr="00701D05" w:rsidP="00701D05">
      <w:pPr>
        <w:pStyle w:val="BodyText"/>
      </w:pPr>
      <w:r w:rsidRPr="00701D05">
        <w:t xml:space="preserve">- problem identification and methods of resolution </w:t>
      </w:r>
    </w:p>
    <w:p w:rsidR="00000000" w:rsidRPr="00701D05" w:rsidP="00701D05">
      <w:pPr>
        <w:pStyle w:val="BodyText"/>
      </w:pPr>
      <w:r w:rsidRPr="00701D05">
        <w:t xml:space="preserve">- tactical risk analysis including identification and reporting requirements </w:t>
      </w:r>
    </w:p>
    <w:p w:rsidR="00000000" w:rsidRPr="00701D05" w:rsidP="00701D05">
      <w:pPr>
        <w:pStyle w:val="BodyText"/>
      </w:pPr>
      <w:r w:rsidRPr="00701D05">
        <w:t xml:space="preserve">- contingency planning </w:t>
      </w:r>
    </w:p>
    <w:p w:rsidR="00000000" w:rsidRPr="00701D05" w:rsidP="00701D05">
      <w:pPr>
        <w:pStyle w:val="BodyText"/>
      </w:pPr>
      <w:r w:rsidRPr="00701D05">
        <w:t xml:space="preserve">alternative approaches to improving resource usage and eliminating resource inefficiencies and waste  </w:t>
      </w:r>
    </w:p>
    <w:p w:rsidR="00000000" w:rsidRPr="00701D05" w:rsidP="00701D05">
      <w:pPr>
        <w:pStyle w:val="BodyText"/>
      </w:pPr>
      <w:r w:rsidRPr="00701D05">
        <w:t xml:space="preserve">alternative approaches to mentoring and coaching individuals and teams who have difficulty in performing to the required standard </w:t>
      </w:r>
    </w:p>
    <w:p w:rsidR="00000000" w:rsidRPr="00701D05" w:rsidP="00701D05">
      <w:pPr>
        <w:pStyle w:val="BodyText"/>
      </w:pPr>
      <w:r w:rsidRPr="00701D05">
        <w:rPr>
          <w:rStyle w:val="SpecialBold"/>
        </w:rPr>
        <w:t>Required skills and at</w:t>
      </w:r>
      <w:r w:rsidRPr="00701D05">
        <w:rPr>
          <w:rStyle w:val="SpecialBold"/>
        </w:rPr>
        <w:t>tributes include</w:t>
      </w:r>
      <w:r w:rsidRPr="00701D05">
        <w:t xml:space="preserve">: </w:t>
      </w:r>
    </w:p>
    <w:p w:rsidR="00000000" w:rsidRPr="00701D05" w:rsidP="00701D05">
      <w:pPr>
        <w:pStyle w:val="BodyText"/>
      </w:pPr>
      <w:r w:rsidRPr="00701D05">
        <w:t xml:space="preserve">ability to relate to people from a range of social, cultural and ethnic backgrounds and physical and mental abilities  </w:t>
      </w:r>
    </w:p>
    <w:p w:rsidR="00000000" w:rsidRPr="00701D05" w:rsidP="00701D05">
      <w:pPr>
        <w:pStyle w:val="BodyText"/>
      </w:pPr>
      <w:r w:rsidRPr="00701D05">
        <w:t>functional literacy skills to access and use workplace information and to prepare reports</w:t>
      </w:r>
    </w:p>
    <w:p w:rsidR="00000000" w:rsidRPr="00701D05" w:rsidP="00701D05">
      <w:pPr>
        <w:pStyle w:val="BodyText"/>
      </w:pPr>
      <w:r w:rsidRPr="00701D05">
        <w:t xml:space="preserve">skills to: </w:t>
      </w:r>
    </w:p>
    <w:p w:rsidR="00000000" w:rsidRPr="00701D05" w:rsidP="00701D05">
      <w:pPr>
        <w:pStyle w:val="BodyText"/>
      </w:pPr>
      <w:r w:rsidRPr="00701D05">
        <w:t>- monitor and m</w:t>
      </w:r>
      <w:r w:rsidRPr="00701D05">
        <w:t xml:space="preserve">aintain a safe workplace and environment </w:t>
      </w:r>
    </w:p>
    <w:p w:rsidR="00000000" w:rsidRPr="00701D05" w:rsidP="00701D05">
      <w:pPr>
        <w:pStyle w:val="BodyText"/>
      </w:pPr>
      <w:r w:rsidRPr="00701D05">
        <w:t xml:space="preserve">- access and use feedback to improve operational performance </w:t>
      </w:r>
    </w:p>
    <w:p w:rsidR="00000000" w:rsidRPr="00701D05" w:rsidP="00701D05">
      <w:pPr>
        <w:pStyle w:val="BodyText"/>
      </w:pPr>
      <w:r w:rsidRPr="00701D05">
        <w:t xml:space="preserve">- prepare recommendations to improve operations </w:t>
      </w:r>
    </w:p>
    <w:p w:rsidR="00000000" w:rsidRPr="00701D05" w:rsidP="00701D05">
      <w:pPr>
        <w:pStyle w:val="BodyText"/>
      </w:pPr>
      <w:r w:rsidRPr="00701D05">
        <w:t xml:space="preserve">- access and use established systems and processes </w:t>
      </w:r>
    </w:p>
    <w:p w:rsidR="00000000" w:rsidRPr="00701D05" w:rsidP="00701D05">
      <w:pPr>
        <w:pStyle w:val="BodyText"/>
      </w:pPr>
      <w:r w:rsidRPr="00701D05">
        <w:t>coaching and mentoring skills to provide support to</w:t>
      </w:r>
      <w:r w:rsidRPr="00701D05">
        <w:t xml:space="preserve"> colleagues</w:t>
      </w:r>
    </w:p>
    <w:p w:rsidR="00000000" w:rsidRPr="00701D05" w:rsidP="00701D05">
      <w:pPr>
        <w:pStyle w:val="BodyText"/>
      </w:pPr>
      <w:r w:rsidRPr="00701D05">
        <w:rPr>
          <w:rStyle w:val="SpecialBold"/>
        </w:rPr>
        <w:t>Key competencies or generic skills relevant to this unit</w:t>
      </w:r>
    </w:p>
    <w:p w:rsidR="00000000" w:rsidRPr="00701D05" w:rsidP="00701D05">
      <w:pPr>
        <w:pStyle w:val="BodyText"/>
      </w:pPr>
      <w:r w:rsidRPr="00701D05">
        <w:t xml:space="preserve">The seven key competencies represent generic skills considered essential for effective work participation. Innovation skills represent a further area of generic competence. The bracketed </w:t>
      </w:r>
      <w:r w:rsidRPr="00701D05">
        <w:t xml:space="preserve">numbering indicates the performance level required in this unit: </w:t>
      </w:r>
    </w:p>
    <w:p w:rsidR="00000000" w:rsidRPr="00701D05" w:rsidP="00701D05">
      <w:pPr>
        <w:pStyle w:val="BodyText"/>
      </w:pPr>
      <w:r w:rsidRPr="00701D05">
        <w:t xml:space="preserve">Level (1) represents the competence to undertake tasks effectively </w:t>
      </w:r>
    </w:p>
    <w:p w:rsidR="00000000" w:rsidRPr="00701D05" w:rsidP="00701D05">
      <w:pPr>
        <w:pStyle w:val="BodyText"/>
      </w:pPr>
      <w:r w:rsidRPr="00701D05">
        <w:t xml:space="preserve">Level (2) represents the competence to manage tasks </w:t>
      </w:r>
    </w:p>
    <w:p w:rsidR="00000000" w:rsidRPr="00701D05" w:rsidP="00701D05">
      <w:pPr>
        <w:pStyle w:val="BodyText"/>
      </w:pPr>
      <w:r w:rsidRPr="00701D05">
        <w:t>Level (3) represents the competence to use concepts for evaluating an</w:t>
      </w:r>
      <w:r w:rsidRPr="00701D05">
        <w:t>d reshaping tasks. The bulleted points provide examples of how the key competencies can be applied for this unit.</w:t>
      </w:r>
    </w:p>
    <w:p w:rsidR="00000000" w:rsidRPr="00701D05" w:rsidP="00701D05">
      <w:pPr>
        <w:pStyle w:val="BodyText"/>
      </w:pPr>
      <w:r w:rsidRPr="00701D05">
        <w:t xml:space="preserve">Communicating ideas and information (2) </w:t>
      </w:r>
    </w:p>
    <w:p w:rsidR="00000000" w:rsidRPr="00701D05" w:rsidP="00701D05">
      <w:pPr>
        <w:pStyle w:val="BodyText"/>
      </w:pPr>
      <w:r w:rsidRPr="00701D05">
        <w:t>sharing information with team on strategies and processes for implementation' providing feedback to t</w:t>
      </w:r>
      <w:r w:rsidRPr="00701D05">
        <w:t xml:space="preserve">eam members on work performance </w:t>
      </w:r>
    </w:p>
    <w:p w:rsidR="00000000" w:rsidRPr="00701D05" w:rsidP="00701D05">
      <w:pPr>
        <w:pStyle w:val="BodyText"/>
      </w:pPr>
      <w:r w:rsidRPr="00701D05">
        <w:t xml:space="preserve">Collecting, analysing and organising information (2) </w:t>
      </w:r>
    </w:p>
    <w:p w:rsidR="00000000" w:rsidRPr="00701D05" w:rsidP="00701D05">
      <w:pPr>
        <w:pStyle w:val="BodyText"/>
      </w:pPr>
      <w:r w:rsidRPr="00701D05">
        <w:t xml:space="preserve">acquiring information for monitoring and reporting purposes, and to aid in the implementation of the operational plan </w:t>
      </w:r>
    </w:p>
    <w:p w:rsidR="00000000" w:rsidRPr="00701D05" w:rsidP="00701D05">
      <w:pPr>
        <w:pStyle w:val="BodyText"/>
      </w:pPr>
      <w:r w:rsidRPr="00701D05">
        <w:t xml:space="preserve">Planning and organising activities (2) </w:t>
      </w:r>
    </w:p>
    <w:p w:rsidR="00000000" w:rsidRPr="00701D05" w:rsidP="00701D05">
      <w:pPr>
        <w:pStyle w:val="BodyText"/>
      </w:pPr>
      <w:r w:rsidRPr="00701D05">
        <w:t>planning t</w:t>
      </w:r>
      <w:r w:rsidRPr="00701D05">
        <w:t xml:space="preserve">he acquisition of physical and human resources allocating work within the team </w:t>
      </w:r>
    </w:p>
    <w:p w:rsidR="00000000" w:rsidRPr="00701D05" w:rsidP="00701D05">
      <w:pPr>
        <w:pStyle w:val="BodyText"/>
      </w:pPr>
      <w:r w:rsidRPr="00701D05">
        <w:t xml:space="preserve">Working in a team (2) </w:t>
      </w:r>
    </w:p>
    <w:p w:rsidR="00000000" w:rsidRPr="00701D05" w:rsidP="00701D05">
      <w:pPr>
        <w:pStyle w:val="BodyText"/>
      </w:pPr>
      <w:r w:rsidRPr="00701D05">
        <w:t xml:space="preserve">working cooperatively with team to achieve planned outcomes </w:t>
      </w:r>
    </w:p>
    <w:p w:rsidR="00000000" w:rsidRPr="00701D05" w:rsidP="00701D05">
      <w:pPr>
        <w:pStyle w:val="BodyText"/>
      </w:pPr>
      <w:r w:rsidRPr="00701D05">
        <w:t xml:space="preserve">Using mathematical ideas and techniques (1) </w:t>
      </w:r>
    </w:p>
    <w:p w:rsidR="00000000" w:rsidRPr="00701D05" w:rsidP="00701D05">
      <w:pPr>
        <w:pStyle w:val="BodyText"/>
      </w:pPr>
      <w:r w:rsidRPr="00701D05">
        <w:t>carrying out calculations associated with resou</w:t>
      </w:r>
      <w:r w:rsidRPr="00701D05">
        <w:t xml:space="preserve">rce usage and analysing and monitoring budget and financial plans </w:t>
      </w:r>
    </w:p>
    <w:p w:rsidR="00000000" w:rsidRPr="00701D05" w:rsidP="00701D05">
      <w:pPr>
        <w:pStyle w:val="BodyText"/>
      </w:pPr>
      <w:r w:rsidRPr="00701D05">
        <w:t xml:space="preserve">Solving problems (2) </w:t>
      </w:r>
    </w:p>
    <w:p w:rsidR="00000000" w:rsidRPr="00701D05" w:rsidP="00701D05">
      <w:pPr>
        <w:pStyle w:val="BodyText"/>
      </w:pPr>
      <w:r w:rsidRPr="00701D05">
        <w:t xml:space="preserve">monitoring and implementing contingency plans to address unsatisfactory performance in all areas of the operation </w:t>
      </w:r>
    </w:p>
    <w:p w:rsidR="00000000" w:rsidRPr="00701D05" w:rsidP="00701D05">
      <w:pPr>
        <w:pStyle w:val="BodyText"/>
      </w:pPr>
      <w:r w:rsidRPr="00701D05">
        <w:t xml:space="preserve">Using technology (2) </w:t>
      </w:r>
    </w:p>
    <w:p w:rsidR="00000000" w:rsidRPr="00701D05" w:rsidP="00701D05">
      <w:pPr>
        <w:pStyle w:val="BodyText"/>
      </w:pPr>
      <w:r w:rsidRPr="00701D05">
        <w:t xml:space="preserve">using technology to track, monitor and report on implementation of operating plan </w:t>
      </w:r>
    </w:p>
    <w:p w:rsidR="00000000" w:rsidRPr="00701D05" w:rsidP="00701D05">
      <w:pPr>
        <w:pStyle w:val="BodyText"/>
      </w:pPr>
      <w:r w:rsidRPr="00701D05">
        <w:t>Innovation skills (2)</w:t>
      </w:r>
    </w:p>
    <w:p w:rsidR="00000000" w:rsidRPr="00701D05" w:rsidP="00701D05">
      <w:pPr>
        <w:pStyle w:val="BodyText"/>
      </w:pPr>
      <w:r w:rsidRPr="00701D05">
        <w:t xml:space="preserve">creating innovative methods to achieve planned outcomes </w:t>
      </w:r>
    </w:p>
    <w:p w:rsidR="00000000" w:rsidRPr="00701D05" w:rsidP="00701D05">
      <w:pPr>
        <w:pStyle w:val="BodyText"/>
      </w:pPr>
      <w:r w:rsidRPr="00701D05">
        <w:rPr>
          <w:rStyle w:val="SpecialBold"/>
        </w:rPr>
        <w:t>Products that could be used as evidence include</w:t>
      </w:r>
      <w:r w:rsidRPr="00701D05">
        <w:t xml:space="preserve">: </w:t>
      </w:r>
    </w:p>
    <w:p w:rsidR="00000000" w:rsidRPr="00701D05" w:rsidP="00701D05">
      <w:pPr>
        <w:pStyle w:val="BodyText"/>
      </w:pPr>
      <w:r w:rsidRPr="00701D05">
        <w:t xml:space="preserve">- documentation produced while implementing </w:t>
      </w:r>
      <w:r w:rsidRPr="00701D05">
        <w:t xml:space="preserve">the operational plan, such as: </w:t>
      </w:r>
    </w:p>
    <w:p w:rsidR="00000000" w:rsidRPr="00701D05" w:rsidP="00701D05">
      <w:pPr>
        <w:pStyle w:val="BodyText"/>
      </w:pPr>
      <w:r w:rsidRPr="00701D05">
        <w:t xml:space="preserve">- variations to operational plan rosters and staff allocation resource acquisition planning </w:t>
      </w:r>
    </w:p>
    <w:p w:rsidR="00000000" w:rsidRPr="00701D05" w:rsidP="00701D05">
      <w:pPr>
        <w:pStyle w:val="BodyText"/>
      </w:pPr>
      <w:r w:rsidRPr="00701D05">
        <w:t xml:space="preserve">- actions taken to address resource shortfalls </w:t>
      </w:r>
    </w:p>
    <w:p w:rsidR="00000000" w:rsidRPr="00701D05" w:rsidP="00701D05">
      <w:pPr>
        <w:pStyle w:val="BodyText"/>
      </w:pPr>
      <w:r w:rsidRPr="00701D05">
        <w:t xml:space="preserve">- monitoring of financial plans and budgets </w:t>
      </w:r>
    </w:p>
    <w:p w:rsidR="00000000" w:rsidRPr="00701D05" w:rsidP="00701D05">
      <w:pPr>
        <w:pStyle w:val="BodyText"/>
      </w:pPr>
      <w:r w:rsidRPr="00701D05">
        <w:t xml:space="preserve">- contingency planning </w:t>
      </w:r>
    </w:p>
    <w:p w:rsidR="00000000" w:rsidRPr="00701D05" w:rsidP="00701D05">
      <w:pPr>
        <w:pStyle w:val="BodyText"/>
      </w:pPr>
      <w:r w:rsidRPr="00701D05">
        <w:t>- risk managem</w:t>
      </w:r>
      <w:r w:rsidRPr="00701D05">
        <w:t xml:space="preserve">ent </w:t>
      </w:r>
    </w:p>
    <w:p w:rsidR="00000000" w:rsidRPr="00701D05" w:rsidP="00701D05">
      <w:pPr>
        <w:pStyle w:val="BodyText"/>
      </w:pPr>
      <w:r w:rsidRPr="00701D05">
        <w:t xml:space="preserve">- learning and development plans for team members </w:t>
      </w:r>
    </w:p>
    <w:p w:rsidR="00000000" w:rsidRPr="00701D05" w:rsidP="00701D05">
      <w:pPr>
        <w:pStyle w:val="BodyText"/>
      </w:pPr>
      <w:r w:rsidRPr="00701D05">
        <w:t xml:space="preserve">- materials developed for coaching, mentoring and training </w:t>
      </w:r>
    </w:p>
    <w:p w:rsidR="00000000" w:rsidRPr="00701D05" w:rsidP="00701D05">
      <w:pPr>
        <w:pStyle w:val="BodyText"/>
      </w:pPr>
      <w:r w:rsidRPr="00701D05">
        <w:t xml:space="preserve">- induction programs developed and/or delivered </w:t>
      </w:r>
    </w:p>
    <w:p w:rsidR="00000000" w:rsidRPr="00701D05" w:rsidP="00701D05">
      <w:pPr>
        <w:pStyle w:val="BodyText"/>
      </w:pPr>
      <w:r w:rsidRPr="00701D05">
        <w:t xml:space="preserve">- actions taken to address poor, unsafe or excellent performance </w:t>
      </w:r>
    </w:p>
    <w:p w:rsidR="00000000" w:rsidRPr="00701D05" w:rsidP="00701D05">
      <w:pPr>
        <w:pStyle w:val="BodyText"/>
      </w:pPr>
      <w:r w:rsidRPr="00701D05">
        <w:t>- actions taken to addres</w:t>
      </w:r>
      <w:r w:rsidRPr="00701D05">
        <w:t xml:space="preserve">s issues and problems within work team </w:t>
      </w:r>
    </w:p>
    <w:p w:rsidR="00000000" w:rsidRPr="00701D05" w:rsidP="00701D05">
      <w:pPr>
        <w:pStyle w:val="BodyText"/>
      </w:pPr>
      <w:r w:rsidRPr="00701D05">
        <w:t xml:space="preserve">- reviews of people management </w:t>
      </w:r>
    </w:p>
    <w:p w:rsidR="00000000" w:rsidRPr="00701D05" w:rsidP="00701D05">
      <w:pPr>
        <w:pStyle w:val="BodyText"/>
      </w:pPr>
      <w:r w:rsidRPr="00701D05">
        <w:t xml:space="preserve">- advice and input into management decisions related to the operational plan </w:t>
      </w:r>
    </w:p>
    <w:p w:rsidR="00000000" w:rsidRPr="00701D05" w:rsidP="00701D05">
      <w:pPr>
        <w:pStyle w:val="BodyText"/>
      </w:pPr>
      <w:r w:rsidRPr="00701D05">
        <w:t>- records of people management lessons learned</w:t>
      </w:r>
    </w:p>
    <w:p w:rsidR="00000000" w:rsidRPr="00701D05" w:rsidP="00701D05">
      <w:pPr>
        <w:pStyle w:val="BodyText"/>
      </w:pPr>
      <w:r w:rsidRPr="00701D05">
        <w:rPr>
          <w:rStyle w:val="SpecialBold"/>
        </w:rPr>
        <w:t>Processes that could be used as evidence include</w:t>
      </w:r>
      <w:r w:rsidRPr="00701D05">
        <w:t xml:space="preserve">: </w:t>
      </w:r>
    </w:p>
    <w:p w:rsidR="00000000" w:rsidRPr="00701D05" w:rsidP="00701D05">
      <w:pPr>
        <w:pStyle w:val="BodyText"/>
      </w:pPr>
      <w:r w:rsidRPr="00701D05">
        <w:t xml:space="preserve">how the </w:t>
      </w:r>
      <w:r w:rsidRPr="00701D05">
        <w:t xml:space="preserve">operational plan was implemented   </w:t>
      </w:r>
    </w:p>
    <w:p w:rsidR="00000000" w:rsidRPr="00701D05" w:rsidP="00701D05">
      <w:pPr>
        <w:pStyle w:val="BodyText"/>
      </w:pPr>
      <w:r w:rsidRPr="00701D05">
        <w:t xml:space="preserve">how contingency plan was implemented  </w:t>
      </w:r>
    </w:p>
    <w:p w:rsidR="00000000" w:rsidRPr="00701D05" w:rsidP="00701D05">
      <w:pPr>
        <w:pStyle w:val="BodyText"/>
      </w:pPr>
      <w:r w:rsidRPr="00701D05">
        <w:t xml:space="preserve">how work has been allocated within work the team, and the rationale for allocations  </w:t>
      </w:r>
    </w:p>
    <w:p w:rsidR="00000000" w:rsidRPr="00701D05" w:rsidP="00701D05">
      <w:pPr>
        <w:pStyle w:val="BodyText"/>
      </w:pPr>
      <w:r w:rsidRPr="00701D05">
        <w:t>how team members were recruited, guided and supported in performing their role including the in</w:t>
      </w:r>
      <w:r w:rsidRPr="00701D05">
        <w:t xml:space="preserve">duction process for new team members  </w:t>
      </w:r>
    </w:p>
    <w:p w:rsidR="00000000" w:rsidRPr="00701D05" w:rsidP="00701D05">
      <w:pPr>
        <w:pStyle w:val="BodyText"/>
      </w:pPr>
      <w:r w:rsidRPr="00701D05">
        <w:t xml:space="preserve">how performance systems and process were monitored  </w:t>
      </w:r>
    </w:p>
    <w:p w:rsidR="00000000" w:rsidRPr="00701D05" w:rsidP="00701D05">
      <w:pPr>
        <w:pStyle w:val="BodyText"/>
      </w:pPr>
      <w:r w:rsidRPr="00701D05">
        <w:t xml:space="preserve">how the budget and financial information were analysed and used   </w:t>
      </w:r>
    </w:p>
    <w:p w:rsidR="00000000" w:rsidRPr="00701D05" w:rsidP="00701D05">
      <w:pPr>
        <w:pStyle w:val="BodyText"/>
      </w:pPr>
      <w:r w:rsidRPr="00701D05">
        <w:t xml:space="preserve">how the performance management system was implemented and/or monitored within work team   </w:t>
      </w:r>
    </w:p>
    <w:p w:rsidR="00000000" w:rsidRPr="00701D05" w:rsidP="00701D05">
      <w:pPr>
        <w:pStyle w:val="BodyText"/>
      </w:pPr>
      <w:r w:rsidRPr="00701D05">
        <w:t>exampl</w:t>
      </w:r>
      <w:r w:rsidRPr="00701D05">
        <w:t xml:space="preserve">es of how consultation processes were conducted  </w:t>
      </w:r>
    </w:p>
    <w:p w:rsidR="00000000" w:rsidRPr="00701D05" w:rsidP="00701D05">
      <w:pPr>
        <w:pStyle w:val="BodyText"/>
      </w:pPr>
      <w:r w:rsidRPr="00701D05">
        <w:t xml:space="preserve">how problems and issues within the work team have been addressed   </w:t>
      </w:r>
    </w:p>
    <w:p w:rsidR="00000000" w:rsidRPr="00701D05" w:rsidP="00701D05">
      <w:pPr>
        <w:pStyle w:val="BodyText"/>
      </w:pPr>
      <w:r w:rsidRPr="00701D05">
        <w:t xml:space="preserve">how input and advice was provided to management in relation to human resource management  </w:t>
      </w:r>
    </w:p>
    <w:p w:rsidR="00000000" w:rsidRPr="00701D05" w:rsidP="00701D05">
      <w:pPr>
        <w:pStyle w:val="BodyText"/>
      </w:pPr>
      <w:r w:rsidRPr="00701D05">
        <w:t xml:space="preserve">how own people management processes have been reviewed and evaluated, and improvements identified, reported and acted upon </w:t>
      </w:r>
    </w:p>
    <w:p w:rsidR="00000000" w:rsidRPr="00701D05" w:rsidP="00701D05">
      <w:pPr>
        <w:pStyle w:val="BodyText"/>
      </w:pPr>
      <w:r w:rsidRPr="00701D05">
        <w:rPr>
          <w:rStyle w:val="SpecialBold"/>
        </w:rPr>
        <w:t>Resource implications for assessment include</w:t>
      </w:r>
      <w:r w:rsidRPr="00701D05">
        <w:t xml:space="preserve">: </w:t>
      </w:r>
    </w:p>
    <w:p w:rsidR="00000000" w:rsidRPr="00701D05" w:rsidP="00701D05">
      <w:pPr>
        <w:pStyle w:val="BodyText"/>
      </w:pPr>
      <w:r w:rsidRPr="00701D05">
        <w:t>access by the learner and trainer to appropriate documentation and resources normally</w:t>
      </w:r>
      <w:r w:rsidRPr="00701D05">
        <w:t xml:space="preserve"> used in the workplace</w:t>
      </w:r>
    </w:p>
    <w:p w:rsidR="00000000" w:rsidRPr="00701D05" w:rsidP="00701D05">
      <w:pPr>
        <w:pStyle w:val="BodyText"/>
      </w:pPr>
      <w:r w:rsidRPr="00701D05">
        <w:rPr>
          <w:rStyle w:val="SpecialBold"/>
        </w:rPr>
        <w:t>Validity and sufficiency of evidence requires</w:t>
      </w:r>
      <w:r w:rsidRPr="00701D05">
        <w:t xml:space="preserve">: </w:t>
      </w:r>
    </w:p>
    <w:p w:rsidR="00000000" w:rsidRPr="00701D05" w:rsidP="00701D05">
      <w:pPr>
        <w:pStyle w:val="BodyText"/>
      </w:pPr>
      <w:r w:rsidRPr="00701D05">
        <w:t xml:space="preserve">that this unit can be assessed in the workplace or in a closely simulated work environment  </w:t>
      </w:r>
    </w:p>
    <w:p w:rsidR="00000000" w:rsidRPr="00701D05" w:rsidP="00701D05">
      <w:pPr>
        <w:pStyle w:val="BodyText"/>
      </w:pPr>
      <w:r w:rsidRPr="00701D05">
        <w:t>that where assessment is part of a learning experience, evidence will need to be collected o</w:t>
      </w:r>
      <w:r w:rsidRPr="00701D05">
        <w:t xml:space="preserve">ver a period of time, involving both formative and summative assessment  </w:t>
      </w:r>
    </w:p>
    <w:p w:rsidR="00000000" w:rsidRPr="00701D05" w:rsidP="00701D05">
      <w:pPr>
        <w:pStyle w:val="BodyText"/>
      </w:pPr>
      <w:r w:rsidRPr="00701D05">
        <w:t>that examples of actions taken by candidate to implement the operational plan are provided</w:t>
      </w:r>
    </w:p>
    <w:p w:rsidR="00000000" w:rsidRPr="00701D05" w:rsidP="00701D05">
      <w:pPr>
        <w:pStyle w:val="BodyText"/>
      </w:pPr>
      <w:r w:rsidRPr="00701D05">
        <w:rPr>
          <w:rStyle w:val="SpecialBold"/>
        </w:rPr>
        <w:t>Integrated competency assessment means</w:t>
      </w:r>
      <w:r w:rsidRPr="00701D05">
        <w:t xml:space="preserve">: </w:t>
      </w:r>
    </w:p>
    <w:p w:rsidR="00000000" w:rsidRPr="00701D05" w:rsidP="00701D05">
      <w:pPr>
        <w:pStyle w:val="BodyText"/>
      </w:pPr>
      <w:r w:rsidRPr="00701D05">
        <w:t xml:space="preserve">this unit should be assessed with other frontline </w:t>
      </w:r>
      <w:r w:rsidRPr="00701D05">
        <w:t xml:space="preserve">management units taken as part of this qualification, as applicable to the candidate's leadership role in a work team and as part of an integrated assessment activity </w:t>
      </w:r>
    </w:p>
    <w:p w:rsidR="00000000" w:rsidRPr="00701D05" w:rsidP="00701D05">
      <w:pPr>
        <w:pStyle w:val="BodyText"/>
      </w:pPr>
      <w:r w:rsidRPr="00701D05">
        <w:t xml:space="preserve">The Evidence Guide provides advice to inform and support appropriate assessment of this </w:t>
      </w:r>
      <w:r w:rsidRPr="00701D05">
        <w:t>unit. It contains an overview of the assessment requirements followed by identification of specific aspects of evidence that will need to be addressed in determining competence. The Evidence Guide is an integral part of the unit and should be read and inte</w:t>
      </w:r>
      <w:r w:rsidRPr="00701D05">
        <w:t>rpreted in conjunction with the other components of competency. Assessment must reflect the endorsed Assessment Guidelines of the parent Training Package.</w:t>
      </w:r>
    </w:p>
    <w:p w:rsidR="00000000" w:rsidRPr="00701D05" w:rsidP="00701D05">
      <w:pPr>
        <w:pStyle w:val="BodyText"/>
      </w:pPr>
      <w:r w:rsidRPr="00701D05">
        <w:rPr>
          <w:rStyle w:val="SpecialBold"/>
        </w:rPr>
        <w:t>Overview of Assessment Requirements</w:t>
      </w:r>
    </w:p>
    <w:p w:rsidR="00000000" w:rsidRPr="00701D05" w:rsidP="00701D05">
      <w:pPr>
        <w:pStyle w:val="BodyText"/>
      </w:pPr>
      <w:r w:rsidRPr="00701D05">
        <w:t>A person who demonstrates competence in this standard must be abl</w:t>
      </w:r>
      <w:r w:rsidRPr="00701D05">
        <w:t>e to provide evidence that they are able to implement an operational plan. This will include monitoring and adjusting operational performance, producing short-term plans for the department or section, planning and acquiring resources, and providing reports</w:t>
      </w:r>
      <w:r w:rsidRPr="00701D05">
        <w:t xml:space="preserve"> on performance as required. </w:t>
      </w:r>
    </w:p>
    <w:p w:rsidR="00000000" w:rsidRPr="00701D05" w:rsidP="00701D05">
      <w:pPr>
        <w:pStyle w:val="BodyText"/>
      </w:pPr>
      <w:r w:rsidRPr="00701D05">
        <w:rPr>
          <w:rStyle w:val="SpecialBold"/>
        </w:rPr>
        <w:t>Specific Evidence Requirements</w:t>
      </w:r>
    </w:p>
    <w:p w:rsidR="00000000" w:rsidRPr="00701D05" w:rsidP="00701D05">
      <w:pPr>
        <w:pStyle w:val="BodyText"/>
      </w:pPr>
      <w:r w:rsidRPr="00701D05">
        <w:rPr>
          <w:rStyle w:val="SpecialBold"/>
        </w:rPr>
        <w:t>Required knowledge and understanding include</w:t>
      </w:r>
      <w:r w:rsidRPr="00701D05">
        <w:t xml:space="preserve">: </w:t>
      </w:r>
    </w:p>
    <w:p w:rsidR="00000000" w:rsidRPr="00701D05" w:rsidP="00701D05">
      <w:pPr>
        <w:pStyle w:val="BodyText"/>
      </w:pPr>
      <w:r w:rsidRPr="00701D05">
        <w:t>relevant legislation from all levels of government that affects business operation, especially in regard to occupational health and safety and envir</w:t>
      </w:r>
      <w:r w:rsidRPr="00701D05">
        <w:t>onmental issues, equal opportunity, industrial relations and anti-discrimination</w:t>
      </w:r>
    </w:p>
    <w:p w:rsidR="00000000" w:rsidRPr="00701D05" w:rsidP="00701D05">
      <w:pPr>
        <w:pStyle w:val="BodyText"/>
      </w:pPr>
      <w:r w:rsidRPr="00701D05">
        <w:t xml:space="preserve">the principles and techniques associated with: </w:t>
      </w:r>
    </w:p>
    <w:p w:rsidR="00000000" w:rsidRPr="00701D05" w:rsidP="00701D05">
      <w:pPr>
        <w:pStyle w:val="BodyText"/>
      </w:pPr>
      <w:r w:rsidRPr="00701D05">
        <w:t xml:space="preserve">- monitoring and implementing operations and procedures </w:t>
      </w:r>
    </w:p>
    <w:p w:rsidR="00000000" w:rsidRPr="00701D05" w:rsidP="00701D05">
      <w:pPr>
        <w:pStyle w:val="BodyText"/>
      </w:pPr>
      <w:r w:rsidRPr="00701D05">
        <w:t xml:space="preserve">- resource planning and acquisition </w:t>
      </w:r>
    </w:p>
    <w:p w:rsidR="00000000" w:rsidRPr="00701D05" w:rsidP="00701D05">
      <w:pPr>
        <w:pStyle w:val="BodyText"/>
      </w:pPr>
      <w:r w:rsidRPr="00701D05">
        <w:t xml:space="preserve"> resource management systems at t</w:t>
      </w:r>
      <w:r w:rsidRPr="00701D05">
        <w:t xml:space="preserve">he tactical implementation level </w:t>
      </w:r>
    </w:p>
    <w:p w:rsidR="00000000" w:rsidRPr="00701D05" w:rsidP="00701D05">
      <w:pPr>
        <w:pStyle w:val="BodyText"/>
      </w:pPr>
      <w:r w:rsidRPr="00701D05">
        <w:t xml:space="preserve">- relevant budgeting and financial analysis, interpretation and reporting requirements </w:t>
      </w:r>
    </w:p>
    <w:p w:rsidR="00000000" w:rsidRPr="00701D05" w:rsidP="00701D05">
      <w:pPr>
        <w:pStyle w:val="BodyText"/>
      </w:pPr>
      <w:r w:rsidRPr="00701D05">
        <w:t xml:space="preserve">- methods for monitoring and reporting on performance </w:t>
      </w:r>
    </w:p>
    <w:p w:rsidR="00000000" w:rsidRPr="00701D05" w:rsidP="00701D05">
      <w:pPr>
        <w:pStyle w:val="BodyText"/>
      </w:pPr>
      <w:r w:rsidRPr="00701D05">
        <w:t xml:space="preserve">- problem identification and methods of resolution </w:t>
      </w:r>
    </w:p>
    <w:p w:rsidR="00000000" w:rsidRPr="00701D05" w:rsidP="00701D05">
      <w:pPr>
        <w:pStyle w:val="BodyText"/>
      </w:pPr>
      <w:r w:rsidRPr="00701D05">
        <w:t>- tactical risk analysis in</w:t>
      </w:r>
      <w:r w:rsidRPr="00701D05">
        <w:t xml:space="preserve">cluding identification and reporting requirements </w:t>
      </w:r>
    </w:p>
    <w:p w:rsidR="00000000" w:rsidRPr="00701D05" w:rsidP="00701D05">
      <w:pPr>
        <w:pStyle w:val="BodyText"/>
      </w:pPr>
      <w:r w:rsidRPr="00701D05">
        <w:t xml:space="preserve">- contingency planning </w:t>
      </w:r>
    </w:p>
    <w:p w:rsidR="00000000" w:rsidRPr="00701D05" w:rsidP="00701D05">
      <w:pPr>
        <w:pStyle w:val="BodyText"/>
      </w:pPr>
      <w:r w:rsidRPr="00701D05">
        <w:t xml:space="preserve">alternative approaches to improving resource usage and eliminating resource inefficiencies and waste  </w:t>
      </w:r>
    </w:p>
    <w:p w:rsidR="00000000" w:rsidRPr="00701D05" w:rsidP="00701D05">
      <w:pPr>
        <w:pStyle w:val="BodyText"/>
      </w:pPr>
      <w:r w:rsidRPr="00701D05">
        <w:t>alternative approaches to mentoring and coaching individuals and teams who hav</w:t>
      </w:r>
      <w:r w:rsidRPr="00701D05">
        <w:t xml:space="preserve">e difficulty in performing to the required standard </w:t>
      </w:r>
    </w:p>
    <w:p w:rsidR="00000000" w:rsidRPr="00701D05" w:rsidP="00701D05">
      <w:pPr>
        <w:pStyle w:val="BodyText"/>
      </w:pPr>
      <w:r w:rsidRPr="00701D05">
        <w:rPr>
          <w:rStyle w:val="SpecialBold"/>
        </w:rPr>
        <w:t>Required skills and attributes include</w:t>
      </w:r>
      <w:r w:rsidRPr="00701D05">
        <w:t xml:space="preserve">: </w:t>
      </w:r>
    </w:p>
    <w:p w:rsidR="00000000" w:rsidRPr="00701D05" w:rsidP="00701D05">
      <w:pPr>
        <w:pStyle w:val="BodyText"/>
      </w:pPr>
      <w:r w:rsidRPr="00701D05">
        <w:t xml:space="preserve">ability to relate to people from a range of social, cultural and ethnic backgrounds and physical and mental abilities  </w:t>
      </w:r>
    </w:p>
    <w:p w:rsidR="00000000" w:rsidRPr="00701D05" w:rsidP="00701D05">
      <w:pPr>
        <w:pStyle w:val="BodyText"/>
      </w:pPr>
      <w:r w:rsidRPr="00701D05">
        <w:t>functional literacy skills to access and u</w:t>
      </w:r>
      <w:r w:rsidRPr="00701D05">
        <w:t>se workplace information and to prepare reports</w:t>
      </w:r>
    </w:p>
    <w:p w:rsidR="00000000" w:rsidRPr="00701D05" w:rsidP="00701D05">
      <w:pPr>
        <w:pStyle w:val="BodyText"/>
      </w:pPr>
      <w:r w:rsidRPr="00701D05">
        <w:t xml:space="preserve">skills to: </w:t>
      </w:r>
    </w:p>
    <w:p w:rsidR="00000000" w:rsidRPr="00701D05" w:rsidP="00701D05">
      <w:pPr>
        <w:pStyle w:val="BodyText"/>
      </w:pPr>
      <w:r w:rsidRPr="00701D05">
        <w:t xml:space="preserve">- monitor and maintain a safe workplace and environment </w:t>
      </w:r>
    </w:p>
    <w:p w:rsidR="00000000" w:rsidRPr="00701D05" w:rsidP="00701D05">
      <w:pPr>
        <w:pStyle w:val="BodyText"/>
      </w:pPr>
      <w:r w:rsidRPr="00701D05">
        <w:t xml:space="preserve">- access and use feedback to improve operational performance </w:t>
      </w:r>
    </w:p>
    <w:p w:rsidR="00000000" w:rsidRPr="00701D05" w:rsidP="00701D05">
      <w:pPr>
        <w:pStyle w:val="BodyText"/>
      </w:pPr>
      <w:r w:rsidRPr="00701D05">
        <w:t xml:space="preserve">- prepare recommendations to improve operations </w:t>
      </w:r>
    </w:p>
    <w:p w:rsidR="00000000" w:rsidRPr="00701D05" w:rsidP="00701D05">
      <w:pPr>
        <w:pStyle w:val="BodyText"/>
      </w:pPr>
      <w:r w:rsidRPr="00701D05">
        <w:t xml:space="preserve">- access and use established systems and processes </w:t>
      </w:r>
    </w:p>
    <w:p w:rsidR="00000000" w:rsidRPr="00701D05" w:rsidP="00701D05">
      <w:pPr>
        <w:pStyle w:val="BodyText"/>
      </w:pPr>
      <w:r w:rsidRPr="00701D05">
        <w:t>coaching and mentoring skills to provide support to colleagues</w:t>
      </w:r>
    </w:p>
    <w:p w:rsidR="00000000" w:rsidRPr="00701D05" w:rsidP="00701D05">
      <w:pPr>
        <w:pStyle w:val="BodyText"/>
      </w:pPr>
      <w:r w:rsidRPr="00701D05">
        <w:rPr>
          <w:rStyle w:val="SpecialBold"/>
        </w:rPr>
        <w:t>Key competencies or generic skills relevant to this unit</w:t>
      </w:r>
    </w:p>
    <w:p w:rsidR="00000000" w:rsidRPr="00701D05" w:rsidP="00701D05">
      <w:pPr>
        <w:pStyle w:val="BodyText"/>
      </w:pPr>
      <w:r w:rsidRPr="00701D05">
        <w:t>The seven key competencies represent generic skills considered essential for effecti</w:t>
      </w:r>
      <w:r w:rsidRPr="00701D05">
        <w:t xml:space="preserve">ve work participation. Innovation skills represent a further area of generic competence. The bracketed numbering indicates the performance level required in this unit: </w:t>
      </w:r>
    </w:p>
    <w:p w:rsidR="00000000" w:rsidRPr="00701D05" w:rsidP="00701D05">
      <w:pPr>
        <w:pStyle w:val="BodyText"/>
      </w:pPr>
      <w:r w:rsidRPr="00701D05">
        <w:t xml:space="preserve">Level (1) represents the competence to undertake tasks effectively </w:t>
      </w:r>
    </w:p>
    <w:p w:rsidR="00000000" w:rsidRPr="00701D05" w:rsidP="00701D05">
      <w:pPr>
        <w:pStyle w:val="BodyText"/>
      </w:pPr>
      <w:r w:rsidRPr="00701D05">
        <w:t>Level (2) represent</w:t>
      </w:r>
      <w:r w:rsidRPr="00701D05">
        <w:t xml:space="preserve">s the competence to manage tasks </w:t>
      </w:r>
    </w:p>
    <w:p w:rsidR="00000000" w:rsidRPr="00701D05" w:rsidP="00701D05">
      <w:pPr>
        <w:pStyle w:val="BodyText"/>
      </w:pPr>
      <w:r w:rsidRPr="00701D05">
        <w:t>Level (3) represents the competence to use concepts for evaluating and reshaping tasks. The bulleted points provide examples of how the key competencies can be applied for this unit.</w:t>
      </w:r>
    </w:p>
    <w:p w:rsidR="00000000" w:rsidRPr="00701D05" w:rsidP="00701D05">
      <w:pPr>
        <w:pStyle w:val="BodyText"/>
      </w:pPr>
      <w:r w:rsidRPr="00701D05">
        <w:t>Communicating ideas and information (2)</w:t>
      </w:r>
      <w:r w:rsidRPr="00701D05">
        <w:t xml:space="preserve"> </w:t>
      </w:r>
    </w:p>
    <w:p w:rsidR="00000000" w:rsidRPr="00701D05" w:rsidP="00701D05">
      <w:pPr>
        <w:pStyle w:val="BodyText"/>
      </w:pPr>
      <w:r w:rsidRPr="00701D05">
        <w:t xml:space="preserve">sharing information with team on strategies and processes for implementation' providing feedback to team members on work performance </w:t>
      </w:r>
    </w:p>
    <w:p w:rsidR="00000000" w:rsidRPr="00701D05" w:rsidP="00701D05">
      <w:pPr>
        <w:pStyle w:val="BodyText"/>
      </w:pPr>
      <w:r w:rsidRPr="00701D05">
        <w:t xml:space="preserve">Collecting, analysing and organising information (2) </w:t>
      </w:r>
    </w:p>
    <w:p w:rsidR="00000000" w:rsidRPr="00701D05" w:rsidP="00701D05">
      <w:pPr>
        <w:pStyle w:val="BodyText"/>
      </w:pPr>
      <w:r w:rsidRPr="00701D05">
        <w:t>acquiring information for monitoring and reporting purposes, and t</w:t>
      </w:r>
      <w:r w:rsidRPr="00701D05">
        <w:t xml:space="preserve">o aid in the implementation of the operational plan </w:t>
      </w:r>
    </w:p>
    <w:p w:rsidR="00000000" w:rsidRPr="00701D05" w:rsidP="00701D05">
      <w:pPr>
        <w:pStyle w:val="BodyText"/>
      </w:pPr>
      <w:r w:rsidRPr="00701D05">
        <w:t xml:space="preserve">Planning and organising activities (2) </w:t>
      </w:r>
    </w:p>
    <w:p w:rsidR="00000000" w:rsidRPr="00701D05" w:rsidP="00701D05">
      <w:pPr>
        <w:pStyle w:val="BodyText"/>
      </w:pPr>
      <w:r w:rsidRPr="00701D05">
        <w:t xml:space="preserve">planning the acquisition of physical and human resources allocating work within the team </w:t>
      </w:r>
    </w:p>
    <w:p w:rsidR="00000000" w:rsidRPr="00701D05" w:rsidP="00701D05">
      <w:pPr>
        <w:pStyle w:val="BodyText"/>
      </w:pPr>
      <w:r w:rsidRPr="00701D05">
        <w:t xml:space="preserve">Working in a team (2) </w:t>
      </w:r>
    </w:p>
    <w:p w:rsidR="00000000" w:rsidRPr="00701D05" w:rsidP="00701D05">
      <w:pPr>
        <w:pStyle w:val="BodyText"/>
      </w:pPr>
      <w:r w:rsidRPr="00701D05">
        <w:t>working cooperatively with team to achieve planned</w:t>
      </w:r>
      <w:r w:rsidRPr="00701D05">
        <w:t xml:space="preserve"> outcomes </w:t>
      </w:r>
    </w:p>
    <w:p w:rsidR="00000000" w:rsidRPr="00701D05" w:rsidP="00701D05">
      <w:pPr>
        <w:pStyle w:val="BodyText"/>
      </w:pPr>
      <w:r w:rsidRPr="00701D05">
        <w:t xml:space="preserve">Using mathematical ideas and techniques (1) </w:t>
      </w:r>
    </w:p>
    <w:p w:rsidR="00000000" w:rsidRPr="00701D05" w:rsidP="00701D05">
      <w:pPr>
        <w:pStyle w:val="BodyText"/>
      </w:pPr>
      <w:r w:rsidRPr="00701D05">
        <w:t xml:space="preserve">carrying out calculations associated with resource usage and analysing and monitoring budget and financial plans </w:t>
      </w:r>
    </w:p>
    <w:p w:rsidR="00000000" w:rsidRPr="00701D05" w:rsidP="00701D05">
      <w:pPr>
        <w:pStyle w:val="BodyText"/>
      </w:pPr>
      <w:r w:rsidRPr="00701D05">
        <w:t xml:space="preserve">Solving problems (2) </w:t>
      </w:r>
    </w:p>
    <w:p w:rsidR="00000000" w:rsidRPr="00701D05" w:rsidP="00701D05">
      <w:pPr>
        <w:pStyle w:val="BodyText"/>
      </w:pPr>
      <w:r w:rsidRPr="00701D05">
        <w:t>monitoring and implementing contingency plans to address unsatis</w:t>
      </w:r>
      <w:r w:rsidRPr="00701D05">
        <w:t xml:space="preserve">factory performance in all areas of the operation </w:t>
      </w:r>
    </w:p>
    <w:p w:rsidR="00000000" w:rsidRPr="00701D05" w:rsidP="00701D05">
      <w:pPr>
        <w:pStyle w:val="BodyText"/>
      </w:pPr>
      <w:r w:rsidRPr="00701D05">
        <w:t xml:space="preserve">Using technology (2) </w:t>
      </w:r>
    </w:p>
    <w:p w:rsidR="00000000" w:rsidRPr="00701D05" w:rsidP="00701D05">
      <w:pPr>
        <w:pStyle w:val="BodyText"/>
      </w:pPr>
      <w:r w:rsidRPr="00701D05">
        <w:t xml:space="preserve">using technology to track, monitor and report on implementation of operating plan </w:t>
      </w:r>
    </w:p>
    <w:p w:rsidR="00000000" w:rsidRPr="00701D05" w:rsidP="00701D05">
      <w:pPr>
        <w:pStyle w:val="BodyText"/>
      </w:pPr>
      <w:r w:rsidRPr="00701D05">
        <w:t>Innovation skills (2)</w:t>
      </w:r>
    </w:p>
    <w:p w:rsidR="00000000" w:rsidRPr="00701D05" w:rsidP="00701D05">
      <w:pPr>
        <w:pStyle w:val="BodyText"/>
      </w:pPr>
      <w:r w:rsidRPr="00701D05">
        <w:t xml:space="preserve">creating innovative methods to achieve planned outcomes </w:t>
      </w:r>
    </w:p>
    <w:p w:rsidR="00000000" w:rsidRPr="00701D05" w:rsidP="00701D05">
      <w:pPr>
        <w:pStyle w:val="BodyText"/>
      </w:pPr>
      <w:r w:rsidRPr="00701D05">
        <w:rPr>
          <w:rStyle w:val="SpecialBold"/>
        </w:rPr>
        <w:t>Products that could b</w:t>
      </w:r>
      <w:r w:rsidRPr="00701D05">
        <w:rPr>
          <w:rStyle w:val="SpecialBold"/>
        </w:rPr>
        <w:t>e used as evidence include</w:t>
      </w:r>
      <w:r w:rsidRPr="00701D05">
        <w:t xml:space="preserve">: </w:t>
      </w:r>
    </w:p>
    <w:p w:rsidR="00000000" w:rsidRPr="00701D05" w:rsidP="00701D05">
      <w:pPr>
        <w:pStyle w:val="BodyText"/>
      </w:pPr>
      <w:r w:rsidRPr="00701D05">
        <w:t xml:space="preserve">- documentation produced while implementing the operational plan, such as: </w:t>
      </w:r>
    </w:p>
    <w:p w:rsidR="00000000" w:rsidRPr="00701D05" w:rsidP="00701D05">
      <w:pPr>
        <w:pStyle w:val="BodyText"/>
      </w:pPr>
      <w:r w:rsidRPr="00701D05">
        <w:t xml:space="preserve">- variations to operational plan rosters and staff allocation resource acquisition planning </w:t>
      </w:r>
    </w:p>
    <w:p w:rsidR="00000000" w:rsidRPr="00701D05" w:rsidP="00701D05">
      <w:pPr>
        <w:pStyle w:val="BodyText"/>
      </w:pPr>
      <w:r w:rsidRPr="00701D05">
        <w:t xml:space="preserve">- actions taken to address resource shortfalls </w:t>
      </w:r>
    </w:p>
    <w:p w:rsidR="00000000" w:rsidRPr="00701D05" w:rsidP="00701D05">
      <w:pPr>
        <w:pStyle w:val="BodyText"/>
      </w:pPr>
      <w:r w:rsidRPr="00701D05">
        <w:t xml:space="preserve">- monitoring of financial plans and budgets </w:t>
      </w:r>
    </w:p>
    <w:p w:rsidR="00000000" w:rsidRPr="00701D05" w:rsidP="00701D05">
      <w:pPr>
        <w:pStyle w:val="BodyText"/>
      </w:pPr>
      <w:r w:rsidRPr="00701D05">
        <w:t xml:space="preserve">- contingency planning </w:t>
      </w:r>
    </w:p>
    <w:p w:rsidR="00000000" w:rsidRPr="00701D05" w:rsidP="00701D05">
      <w:pPr>
        <w:pStyle w:val="BodyText"/>
      </w:pPr>
      <w:r w:rsidRPr="00701D05">
        <w:t xml:space="preserve">- risk management </w:t>
      </w:r>
    </w:p>
    <w:p w:rsidR="00000000" w:rsidRPr="00701D05" w:rsidP="00701D05">
      <w:pPr>
        <w:pStyle w:val="BodyText"/>
      </w:pPr>
      <w:r w:rsidRPr="00701D05">
        <w:t xml:space="preserve">- learning and development plans for team members </w:t>
      </w:r>
    </w:p>
    <w:p w:rsidR="00000000" w:rsidRPr="00701D05" w:rsidP="00701D05">
      <w:pPr>
        <w:pStyle w:val="BodyText"/>
      </w:pPr>
      <w:r w:rsidRPr="00701D05">
        <w:t xml:space="preserve">- materials developed for coaching, mentoring and training </w:t>
      </w:r>
    </w:p>
    <w:p w:rsidR="00000000" w:rsidRPr="00701D05" w:rsidP="00701D05">
      <w:pPr>
        <w:pStyle w:val="BodyText"/>
      </w:pPr>
      <w:r w:rsidRPr="00701D05">
        <w:t xml:space="preserve">- induction programs developed and/or delivered </w:t>
      </w:r>
    </w:p>
    <w:p w:rsidR="00000000" w:rsidRPr="00701D05" w:rsidP="00701D05">
      <w:pPr>
        <w:pStyle w:val="BodyText"/>
      </w:pPr>
      <w:r w:rsidRPr="00701D05">
        <w:t>- action</w:t>
      </w:r>
      <w:r w:rsidRPr="00701D05">
        <w:t xml:space="preserve">s taken to address poor, unsafe or excellent performance </w:t>
      </w:r>
    </w:p>
    <w:p w:rsidR="00000000" w:rsidRPr="00701D05" w:rsidP="00701D05">
      <w:pPr>
        <w:pStyle w:val="BodyText"/>
      </w:pPr>
      <w:r w:rsidRPr="00701D05">
        <w:t xml:space="preserve">- actions taken to address issues and problems within work team </w:t>
      </w:r>
    </w:p>
    <w:p w:rsidR="00000000" w:rsidRPr="00701D05" w:rsidP="00701D05">
      <w:pPr>
        <w:pStyle w:val="BodyText"/>
      </w:pPr>
      <w:r w:rsidRPr="00701D05">
        <w:t xml:space="preserve">- reviews of people management </w:t>
      </w:r>
    </w:p>
    <w:p w:rsidR="00000000" w:rsidRPr="00701D05" w:rsidP="00701D05">
      <w:pPr>
        <w:pStyle w:val="BodyText"/>
      </w:pPr>
      <w:r w:rsidRPr="00701D05">
        <w:t xml:space="preserve">- advice and input into management decisions related to the operational plan </w:t>
      </w:r>
    </w:p>
    <w:p w:rsidR="00000000" w:rsidRPr="00701D05" w:rsidP="00701D05">
      <w:pPr>
        <w:pStyle w:val="BodyText"/>
      </w:pPr>
      <w:r w:rsidRPr="00701D05">
        <w:t>- records of people man</w:t>
      </w:r>
      <w:r w:rsidRPr="00701D05">
        <w:t>agement lessons learned</w:t>
      </w:r>
    </w:p>
    <w:p w:rsidR="00000000" w:rsidRPr="00701D05" w:rsidP="00701D05">
      <w:pPr>
        <w:pStyle w:val="BodyText"/>
      </w:pPr>
      <w:r w:rsidRPr="00701D05">
        <w:rPr>
          <w:rStyle w:val="SpecialBold"/>
        </w:rPr>
        <w:t>Processes that could be used as evidence include</w:t>
      </w:r>
      <w:r w:rsidRPr="00701D05">
        <w:t xml:space="preserve">: </w:t>
      </w:r>
    </w:p>
    <w:p w:rsidR="00000000" w:rsidRPr="00701D05" w:rsidP="00701D05">
      <w:pPr>
        <w:pStyle w:val="BodyText"/>
      </w:pPr>
      <w:r w:rsidRPr="00701D05">
        <w:t xml:space="preserve">how the operational plan was implemented   </w:t>
      </w:r>
    </w:p>
    <w:p w:rsidR="00000000" w:rsidRPr="00701D05" w:rsidP="00701D05">
      <w:pPr>
        <w:pStyle w:val="BodyText"/>
      </w:pPr>
      <w:r w:rsidRPr="00701D05">
        <w:t xml:space="preserve">how contingency plan was implemented  </w:t>
      </w:r>
    </w:p>
    <w:p w:rsidR="00000000" w:rsidRPr="00701D05" w:rsidP="00701D05">
      <w:pPr>
        <w:pStyle w:val="BodyText"/>
      </w:pPr>
      <w:r w:rsidRPr="00701D05">
        <w:t xml:space="preserve">how work has been allocated within work the team, and the rationale for allocations  </w:t>
      </w:r>
    </w:p>
    <w:p w:rsidR="00000000" w:rsidRPr="00701D05" w:rsidP="00701D05">
      <w:pPr>
        <w:pStyle w:val="BodyText"/>
      </w:pPr>
      <w:r w:rsidRPr="00701D05">
        <w:t>how team mem</w:t>
      </w:r>
      <w:r w:rsidRPr="00701D05">
        <w:t xml:space="preserve">bers were recruited, guided and supported in performing their role including the induction process for new team members  </w:t>
      </w:r>
    </w:p>
    <w:p w:rsidR="00000000" w:rsidRPr="00701D05" w:rsidP="00701D05">
      <w:pPr>
        <w:pStyle w:val="BodyText"/>
      </w:pPr>
      <w:r w:rsidRPr="00701D05">
        <w:t xml:space="preserve">how performance systems and process were monitored  </w:t>
      </w:r>
    </w:p>
    <w:p w:rsidR="00000000" w:rsidRPr="00701D05" w:rsidP="00701D05">
      <w:pPr>
        <w:pStyle w:val="BodyText"/>
      </w:pPr>
      <w:r w:rsidRPr="00701D05">
        <w:t xml:space="preserve">how the budget and financial information were analysed and used   </w:t>
      </w:r>
    </w:p>
    <w:p w:rsidR="00000000" w:rsidRPr="00701D05" w:rsidP="00701D05">
      <w:pPr>
        <w:pStyle w:val="BodyText"/>
      </w:pPr>
      <w:r w:rsidRPr="00701D05">
        <w:t>how the perfor</w:t>
      </w:r>
      <w:r w:rsidRPr="00701D05">
        <w:t xml:space="preserve">mance management system was implemented and/or monitored within work team   </w:t>
      </w:r>
    </w:p>
    <w:p w:rsidR="00000000" w:rsidRPr="00701D05" w:rsidP="00701D05">
      <w:pPr>
        <w:pStyle w:val="BodyText"/>
      </w:pPr>
      <w:r w:rsidRPr="00701D05">
        <w:t xml:space="preserve">examples of how consultation processes were conducted  </w:t>
      </w:r>
    </w:p>
    <w:p w:rsidR="00000000" w:rsidRPr="00701D05" w:rsidP="00701D05">
      <w:pPr>
        <w:pStyle w:val="BodyText"/>
      </w:pPr>
      <w:r w:rsidRPr="00701D05">
        <w:t xml:space="preserve">how problems and issues within the work team have been addressed   </w:t>
      </w:r>
    </w:p>
    <w:p w:rsidR="00000000" w:rsidRPr="00701D05" w:rsidP="00701D05">
      <w:pPr>
        <w:pStyle w:val="BodyText"/>
      </w:pPr>
      <w:r w:rsidRPr="00701D05">
        <w:t>how input and advice was provided to management in rela</w:t>
      </w:r>
      <w:r w:rsidRPr="00701D05">
        <w:t xml:space="preserve">tion to human resource management  </w:t>
      </w:r>
    </w:p>
    <w:p w:rsidR="00000000" w:rsidRPr="00701D05" w:rsidP="00701D05">
      <w:pPr>
        <w:pStyle w:val="BodyText"/>
      </w:pPr>
      <w:r w:rsidRPr="00701D05">
        <w:t xml:space="preserve">how own people management processes have been reviewed and evaluated, and improvements identified, reported and acted upon </w:t>
      </w:r>
    </w:p>
    <w:p w:rsidR="00000000" w:rsidRPr="00701D05" w:rsidP="00701D05">
      <w:pPr>
        <w:pStyle w:val="BodyText"/>
      </w:pPr>
      <w:r w:rsidRPr="00701D05">
        <w:rPr>
          <w:rStyle w:val="SpecialBold"/>
        </w:rPr>
        <w:t>Resource implications for assessment include</w:t>
      </w:r>
      <w:r w:rsidRPr="00701D05">
        <w:t xml:space="preserve">: </w:t>
      </w:r>
    </w:p>
    <w:p w:rsidR="00000000" w:rsidRPr="00701D05" w:rsidP="00701D05">
      <w:pPr>
        <w:pStyle w:val="BodyText"/>
      </w:pPr>
      <w:r w:rsidRPr="00701D05">
        <w:t xml:space="preserve">access by the learner and trainer to appropriate </w:t>
      </w:r>
      <w:r w:rsidRPr="00701D05">
        <w:t>documentation and resources normally used in the workplace</w:t>
      </w:r>
    </w:p>
    <w:p w:rsidR="00000000" w:rsidRPr="00701D05" w:rsidP="00701D05">
      <w:pPr>
        <w:pStyle w:val="BodyText"/>
      </w:pPr>
      <w:r w:rsidRPr="00701D05">
        <w:rPr>
          <w:rStyle w:val="SpecialBold"/>
        </w:rPr>
        <w:t>Validity and sufficiency of evidence requires</w:t>
      </w:r>
      <w:r w:rsidRPr="00701D05">
        <w:t xml:space="preserve">: </w:t>
      </w:r>
    </w:p>
    <w:p w:rsidR="00000000" w:rsidRPr="00701D05" w:rsidP="00701D05">
      <w:pPr>
        <w:pStyle w:val="BodyText"/>
      </w:pPr>
      <w:r w:rsidRPr="00701D05">
        <w:t xml:space="preserve">that this unit can be assessed in the workplace or in a closely simulated work environment  </w:t>
      </w:r>
    </w:p>
    <w:p w:rsidR="00000000" w:rsidRPr="00701D05" w:rsidP="00701D05">
      <w:pPr>
        <w:pStyle w:val="BodyText"/>
      </w:pPr>
      <w:r w:rsidRPr="00701D05">
        <w:t xml:space="preserve">that where assessment is part of a learning experience, evidence will need to be collected over a period of time, involving both formative and summative assessment  </w:t>
      </w:r>
    </w:p>
    <w:p w:rsidR="00000000" w:rsidRPr="00701D05" w:rsidP="00701D05">
      <w:pPr>
        <w:pStyle w:val="BodyText"/>
      </w:pPr>
      <w:r w:rsidRPr="00701D05">
        <w:t>that examples of actions taken by candidate to implement the operational plan are provided</w:t>
      </w:r>
    </w:p>
    <w:p w:rsidR="00000000" w:rsidRPr="00701D05" w:rsidP="00701D05">
      <w:pPr>
        <w:pStyle w:val="BodyText"/>
      </w:pPr>
      <w:r w:rsidRPr="00701D05">
        <w:rPr>
          <w:rStyle w:val="SpecialBold"/>
        </w:rPr>
        <w:t>Integrated competency assessment means</w:t>
      </w:r>
      <w:r w:rsidRPr="00701D05">
        <w:t xml:space="preserve">: </w:t>
      </w:r>
    </w:p>
    <w:p w:rsidR="00000000" w:rsidRPr="00701D05" w:rsidP="00701D05">
      <w:pPr>
        <w:pStyle w:val="BodyText"/>
      </w:pPr>
      <w:r w:rsidRPr="00701D05">
        <w:t>this unit should be assessed with other frontline management units taken as part of this qualification, as applicable to the candidate's leadership role in a work team and as part of an integrated assessment activi</w:t>
      </w:r>
      <w:r w:rsidRPr="00701D05">
        <w:t xml:space="preserve">ty </w:t>
      </w:r>
    </w:p>
    <w:p w:rsidR="00000000" w:rsidRPr="00701D05" w:rsidP="00701D05">
      <w:pPr>
        <w:pStyle w:val="AllowPageBreak"/>
      </w:pPr>
    </w:p>
    <w:p w:rsidR="00000000" w:rsidRPr="00701D05" w:rsidP="00701D05">
      <w:pPr>
        <w:pStyle w:val="Heading1"/>
      </w:pPr>
      <w:bookmarkStart w:id="11" w:name="O_323083"/>
      <w:bookmarkEnd w:id="11"/>
      <w:r w:rsidRPr="00701D05">
        <w:t>Range Statement</w:t>
      </w:r>
    </w:p>
    <w:p w:rsidR="00000000" w:rsidRPr="00701D05" w:rsidP="00701D05">
      <w:pPr>
        <w:pStyle w:val="BodyText"/>
      </w:pPr>
      <w:r w:rsidRPr="00701D05">
        <w:t>The Range Statement adds definition to the unit by elaborating critical or significant aspects of the performance requirements of the unit. The Range Statement establishes the range of indicative meanings or application</w:t>
      </w:r>
      <w:r w:rsidRPr="00701D05">
        <w:t xml:space="preserve">s of these requirements in different operating contexts and conditions. The specific aspects which require elaboration are identified by the use of italics in the Performance Criteria. </w:t>
      </w:r>
    </w:p>
    <w:p w:rsidR="00000000" w:rsidRPr="00701D05" w:rsidP="00701D05">
      <w:pPr>
        <w:pStyle w:val="BodyText"/>
      </w:pPr>
      <w:r w:rsidRPr="00701D05">
        <w:t>Legislation, codes and national standards relevant to the workplace ma</w:t>
      </w:r>
      <w:r w:rsidRPr="00701D05">
        <w:t xml:space="preserve">y include: </w:t>
      </w:r>
    </w:p>
    <w:p w:rsidR="00000000" w:rsidRPr="00701D05" w:rsidP="00701D05">
      <w:pPr>
        <w:pStyle w:val="BodyText"/>
      </w:pPr>
      <w:r w:rsidRPr="00701D05">
        <w:t xml:space="preserve">award and enterprise agreements and relevant industrial instruments  </w:t>
      </w:r>
    </w:p>
    <w:p w:rsidR="00000000" w:rsidRPr="00701D05" w:rsidP="00701D05">
      <w:pPr>
        <w:pStyle w:val="BodyText"/>
      </w:pPr>
      <w:r w:rsidRPr="00701D05">
        <w:t>relevant legislation from all levels of government that affects business operation, especially in regard to occupational health and safety (OHS) and environmental issues, equ</w:t>
      </w:r>
      <w:r w:rsidRPr="00701D05">
        <w:t xml:space="preserve">al opportunity, industrial relations, anti-discrimination and recordkeeping standards and legislation  </w:t>
      </w:r>
    </w:p>
    <w:p w:rsidR="00000000" w:rsidRPr="00701D05" w:rsidP="00701D05">
      <w:pPr>
        <w:pStyle w:val="BodyText"/>
      </w:pPr>
      <w:r w:rsidRPr="00701D05">
        <w:t xml:space="preserve">relevant industry codes of practice </w:t>
      </w:r>
    </w:p>
    <w:p w:rsidR="00000000" w:rsidRPr="00701D05" w:rsidP="00701D05">
      <w:pPr>
        <w:pStyle w:val="BodyText"/>
      </w:pPr>
      <w:r w:rsidRPr="00701D05">
        <w:t xml:space="preserve">OHS considerations may include: </w:t>
      </w:r>
    </w:p>
    <w:p w:rsidR="00000000" w:rsidRPr="00701D05" w:rsidP="00701D05">
      <w:pPr>
        <w:pStyle w:val="BodyText"/>
      </w:pPr>
      <w:r w:rsidRPr="00701D05">
        <w:t>provision of information about OHS legislative requirements, guidelines and the or</w:t>
      </w:r>
      <w:r w:rsidRPr="00701D05">
        <w:t xml:space="preserve">ganisation's OHS policies, procedures and programs  </w:t>
      </w:r>
    </w:p>
    <w:p w:rsidR="00000000" w:rsidRPr="00701D05" w:rsidP="00701D05">
      <w:pPr>
        <w:pStyle w:val="BodyText"/>
      </w:pPr>
      <w:r w:rsidRPr="00701D05">
        <w:t xml:space="preserve">OHS practice as an ethical standard and legislative requirement  </w:t>
      </w:r>
    </w:p>
    <w:p w:rsidR="00000000" w:rsidRPr="00701D05" w:rsidP="00701D05">
      <w:pPr>
        <w:pStyle w:val="BodyText"/>
      </w:pPr>
      <w:r w:rsidRPr="00701D05">
        <w:t xml:space="preserve">ensuring all employees are effectively trained in health and safety procedures and are regularly updated on OHS systems  </w:t>
      </w:r>
    </w:p>
    <w:p w:rsidR="00000000" w:rsidRPr="00701D05" w:rsidP="00701D05">
      <w:pPr>
        <w:pStyle w:val="BodyText"/>
      </w:pPr>
      <w:r w:rsidRPr="00701D05">
        <w:t>OHS requirement</w:t>
      </w:r>
      <w:r w:rsidRPr="00701D05">
        <w:t xml:space="preserve">s are taken into consideration in the planning process  </w:t>
      </w:r>
    </w:p>
    <w:p w:rsidR="00000000" w:rsidRPr="00701D05" w:rsidP="00701D05">
      <w:pPr>
        <w:pStyle w:val="BodyText"/>
      </w:pPr>
      <w:r w:rsidRPr="00701D05">
        <w:t xml:space="preserve">ensuring the organisation's OHS systems, procedures and records are regularly updated and reviewed  </w:t>
      </w:r>
    </w:p>
    <w:p w:rsidR="00000000" w:rsidRPr="00701D05" w:rsidP="00701D05">
      <w:pPr>
        <w:pStyle w:val="BodyText"/>
      </w:pPr>
      <w:r w:rsidRPr="00701D05">
        <w:t xml:space="preserve">organisation's procedures for dealing with hazardous events are regularly updated and reviewed  </w:t>
      </w:r>
    </w:p>
    <w:p w:rsidR="00000000" w:rsidRPr="00701D05" w:rsidP="00701D05">
      <w:pPr>
        <w:pStyle w:val="BodyText"/>
      </w:pPr>
      <w:r w:rsidRPr="00701D05">
        <w:t>k</w:t>
      </w:r>
      <w:r w:rsidRPr="00701D05">
        <w:t>ey performance indicators include appropriate OHS procedures</w:t>
      </w:r>
    </w:p>
    <w:p w:rsidR="00000000" w:rsidRPr="00701D05" w:rsidP="00701D05">
      <w:pPr>
        <w:pStyle w:val="BodyText"/>
      </w:pPr>
      <w:r w:rsidRPr="00701D05">
        <w:rPr>
          <w:rStyle w:val="SpecialBold"/>
        </w:rPr>
        <w:t>Resource requirements</w:t>
      </w:r>
      <w:r w:rsidRPr="00701D05">
        <w:t xml:space="preserve"> may refer to: </w:t>
      </w:r>
    </w:p>
    <w:p w:rsidR="00000000" w:rsidRPr="00701D05" w:rsidP="00701D05">
      <w:pPr>
        <w:pStyle w:val="BodyText"/>
      </w:pPr>
      <w:r w:rsidRPr="00701D05">
        <w:t xml:space="preserve">human, physical and financial resources - both current and projected  </w:t>
      </w:r>
    </w:p>
    <w:p w:rsidR="00000000" w:rsidRPr="00701D05" w:rsidP="00701D05">
      <w:pPr>
        <w:pStyle w:val="BodyText"/>
      </w:pPr>
      <w:r w:rsidRPr="00701D05">
        <w:t xml:space="preserve">stock requirements and requisitions   </w:t>
      </w:r>
    </w:p>
    <w:p w:rsidR="00000000" w:rsidRPr="00701D05" w:rsidP="00701D05">
      <w:pPr>
        <w:pStyle w:val="BodyText"/>
      </w:pPr>
      <w:r w:rsidRPr="00701D05">
        <w:t>good and services to be purchased and ordered</w:t>
      </w:r>
    </w:p>
    <w:p w:rsidR="00000000" w:rsidRPr="00701D05" w:rsidP="00701D05">
      <w:pPr>
        <w:pStyle w:val="BodyText"/>
      </w:pPr>
      <w:r w:rsidRPr="00701D05">
        <w:rPr>
          <w:rStyle w:val="SpecialBold"/>
        </w:rPr>
        <w:t>Re</w:t>
      </w:r>
      <w:r w:rsidRPr="00701D05">
        <w:rPr>
          <w:rStyle w:val="SpecialBold"/>
        </w:rPr>
        <w:t>levant personnel</w:t>
      </w:r>
      <w:r w:rsidRPr="00701D05">
        <w:t xml:space="preserve">, </w:t>
      </w:r>
      <w:r w:rsidRPr="00701D05">
        <w:rPr>
          <w:rStyle w:val="SpecialBold"/>
        </w:rPr>
        <w:t>colleagues and specialist resource managers</w:t>
      </w:r>
      <w:r w:rsidRPr="00701D05">
        <w:t xml:space="preserve"> may include: </w:t>
      </w:r>
    </w:p>
    <w:p w:rsidR="00000000" w:rsidRPr="00701D05" w:rsidP="00701D05">
      <w:pPr>
        <w:pStyle w:val="BodyText"/>
      </w:pPr>
      <w:r w:rsidRPr="00701D05">
        <w:t xml:space="preserve">managers  </w:t>
      </w:r>
    </w:p>
    <w:p w:rsidR="00000000" w:rsidRPr="00701D05" w:rsidP="00701D05">
      <w:pPr>
        <w:pStyle w:val="BodyText"/>
      </w:pPr>
      <w:r w:rsidRPr="00701D05">
        <w:t xml:space="preserve">supervisors  </w:t>
      </w:r>
    </w:p>
    <w:p w:rsidR="00000000" w:rsidRPr="00701D05" w:rsidP="00701D05">
      <w:pPr>
        <w:pStyle w:val="BodyText"/>
      </w:pPr>
      <w:r w:rsidRPr="00701D05">
        <w:t xml:space="preserve">other employees  </w:t>
      </w:r>
    </w:p>
    <w:p w:rsidR="00000000" w:rsidRPr="00701D05" w:rsidP="00701D05">
      <w:pPr>
        <w:pStyle w:val="BodyText"/>
      </w:pPr>
      <w:r w:rsidRPr="00701D05">
        <w:t xml:space="preserve">colleagues and specialist resource managers  </w:t>
      </w:r>
    </w:p>
    <w:p w:rsidR="00000000" w:rsidRPr="00701D05" w:rsidP="00701D05">
      <w:pPr>
        <w:pStyle w:val="BodyText"/>
      </w:pPr>
      <w:r w:rsidRPr="00701D05">
        <w:t xml:space="preserve">OHS committees and other people with specialist responsibilities   </w:t>
      </w:r>
    </w:p>
    <w:p w:rsidR="00000000" w:rsidRPr="00701D05" w:rsidP="00701D05">
      <w:pPr>
        <w:pStyle w:val="BodyText"/>
      </w:pPr>
      <w:r w:rsidRPr="00701D05">
        <w:t>people from a wide range of social, cultural and ethnic backgrounds and physical and mental abilities</w:t>
      </w:r>
    </w:p>
    <w:p w:rsidR="00000000" w:rsidRPr="00701D05" w:rsidP="00701D05">
      <w:pPr>
        <w:pStyle w:val="BodyText"/>
      </w:pPr>
      <w:r w:rsidRPr="00701D05">
        <w:rPr>
          <w:rStyle w:val="SpecialBold"/>
        </w:rPr>
        <w:t>Operational plans</w:t>
      </w:r>
      <w:r w:rsidRPr="00701D05">
        <w:t xml:space="preserve"> may refer to:</w:t>
      </w:r>
    </w:p>
    <w:p w:rsidR="00000000" w:rsidRPr="00701D05" w:rsidP="00701D05">
      <w:pPr>
        <w:pStyle w:val="BodyText"/>
      </w:pPr>
      <w:r w:rsidRPr="00701D05">
        <w:t xml:space="preserve">tactical plans developed by the department or section to detail product and service performance  </w:t>
      </w:r>
    </w:p>
    <w:p w:rsidR="00000000" w:rsidRPr="00701D05" w:rsidP="00701D05">
      <w:pPr>
        <w:pStyle w:val="BodyText"/>
      </w:pPr>
      <w:r w:rsidRPr="00701D05">
        <w:t>organisational plans</w:t>
      </w:r>
    </w:p>
    <w:p w:rsidR="00000000" w:rsidRPr="00701D05" w:rsidP="00701D05">
      <w:pPr>
        <w:pStyle w:val="BodyText"/>
      </w:pPr>
      <w:r w:rsidRPr="00701D05">
        <w:rPr>
          <w:rStyle w:val="SpecialBold"/>
        </w:rPr>
        <w:t>Key</w:t>
      </w:r>
      <w:r w:rsidRPr="00701D05">
        <w:rPr>
          <w:rStyle w:val="SpecialBold"/>
        </w:rPr>
        <w:t xml:space="preserve"> performance indicators</w:t>
      </w:r>
      <w:r w:rsidRPr="00701D05">
        <w:t xml:space="preserve"> may refer to: </w:t>
      </w:r>
    </w:p>
    <w:p w:rsidR="00000000" w:rsidRPr="00701D05" w:rsidP="00701D05">
      <w:pPr>
        <w:pStyle w:val="BodyText"/>
      </w:pPr>
      <w:r w:rsidRPr="00701D05">
        <w:t xml:space="preserve">measures for monitoring or evaluating the efficiency or effectiveness of a system, and which may be used to demonstrate accountability and to identify areas for improvements </w:t>
      </w:r>
    </w:p>
    <w:p w:rsidR="00000000" w:rsidRPr="00701D05" w:rsidP="00701D05">
      <w:pPr>
        <w:pStyle w:val="BodyText"/>
      </w:pPr>
      <w:r w:rsidRPr="00701D05">
        <w:rPr>
          <w:rStyle w:val="SpecialBold"/>
        </w:rPr>
        <w:t>Contingency planning</w:t>
      </w:r>
      <w:r w:rsidRPr="00701D05">
        <w:t xml:space="preserve"> may refer to: </w:t>
      </w:r>
    </w:p>
    <w:p w:rsidR="00000000" w:rsidRPr="00701D05" w:rsidP="00701D05">
      <w:pPr>
        <w:pStyle w:val="BodyText"/>
      </w:pPr>
      <w:r w:rsidRPr="00701D05">
        <w:t>rental</w:t>
      </w:r>
      <w:r w:rsidRPr="00701D05">
        <w:t xml:space="preserve">, hire purchase or alternative means of procurement of required materials, equipment and stock  </w:t>
      </w:r>
    </w:p>
    <w:p w:rsidR="00000000" w:rsidRPr="00701D05" w:rsidP="00701D05">
      <w:pPr>
        <w:pStyle w:val="BodyText"/>
      </w:pPr>
      <w:r w:rsidRPr="00701D05">
        <w:t xml:space="preserve">contracting out or outsourcing human resource and other functions or tasks  </w:t>
      </w:r>
    </w:p>
    <w:p w:rsidR="00000000" w:rsidRPr="00701D05" w:rsidP="00701D05">
      <w:pPr>
        <w:pStyle w:val="BodyText"/>
      </w:pPr>
      <w:r w:rsidRPr="00701D05">
        <w:t xml:space="preserve">restructuring of organisation to reduce labour costs  </w:t>
      </w:r>
    </w:p>
    <w:p w:rsidR="00000000" w:rsidRPr="00701D05" w:rsidP="00701D05">
      <w:pPr>
        <w:pStyle w:val="BodyText"/>
      </w:pPr>
      <w:r w:rsidRPr="00701D05">
        <w:t>strategies for reducing cos</w:t>
      </w:r>
      <w:r w:rsidRPr="00701D05">
        <w:t xml:space="preserve">ts, wastage, stock or consumables  </w:t>
      </w:r>
    </w:p>
    <w:p w:rsidR="00000000" w:rsidRPr="00701D05" w:rsidP="00701D05">
      <w:pPr>
        <w:pStyle w:val="BodyText"/>
      </w:pPr>
      <w:r w:rsidRPr="00701D05">
        <w:t xml:space="preserve">diversification of outcomes  </w:t>
      </w:r>
    </w:p>
    <w:p w:rsidR="00000000" w:rsidRPr="00701D05" w:rsidP="00701D05">
      <w:pPr>
        <w:pStyle w:val="BodyText"/>
      </w:pPr>
      <w:r w:rsidRPr="00701D05">
        <w:t xml:space="preserve">recycling and re-use  </w:t>
      </w:r>
    </w:p>
    <w:p w:rsidR="00000000" w:rsidRPr="00701D05" w:rsidP="00701D05">
      <w:pPr>
        <w:pStyle w:val="BodyText"/>
      </w:pPr>
      <w:r w:rsidRPr="00701D05">
        <w:t xml:space="preserve">finding cheaper or lower quality raw materials and consumables  </w:t>
      </w:r>
    </w:p>
    <w:p w:rsidR="00000000" w:rsidRPr="00701D05" w:rsidP="00701D05">
      <w:pPr>
        <w:pStyle w:val="BodyText"/>
      </w:pPr>
      <w:r w:rsidRPr="00701D05">
        <w:t xml:space="preserve">seeking further funding  </w:t>
      </w:r>
    </w:p>
    <w:p w:rsidR="00000000" w:rsidRPr="00701D05" w:rsidP="00701D05">
      <w:pPr>
        <w:pStyle w:val="BodyText"/>
      </w:pPr>
      <w:r w:rsidRPr="00701D05">
        <w:t xml:space="preserve">increasing sales or production  </w:t>
      </w:r>
    </w:p>
    <w:p w:rsidR="00000000" w:rsidRPr="00701D05" w:rsidP="00701D05">
      <w:pPr>
        <w:pStyle w:val="BodyText"/>
      </w:pPr>
      <w:r w:rsidRPr="00701D05">
        <w:t>risk identification, assessment and managem</w:t>
      </w:r>
      <w:r w:rsidRPr="00701D05">
        <w:t xml:space="preserve">ent processes  </w:t>
      </w:r>
    </w:p>
    <w:p w:rsidR="00000000" w:rsidRPr="00701D05" w:rsidP="00701D05">
      <w:pPr>
        <w:pStyle w:val="BodyText"/>
      </w:pPr>
      <w:r w:rsidRPr="00701D05">
        <w:t>succession planning</w:t>
      </w:r>
    </w:p>
    <w:p w:rsidR="00000000" w:rsidRPr="00701D05" w:rsidP="00701D05">
      <w:pPr>
        <w:pStyle w:val="BodyText"/>
      </w:pPr>
      <w:r w:rsidRPr="00701D05">
        <w:rPr>
          <w:rStyle w:val="SpecialBold"/>
        </w:rPr>
        <w:t>Consultation processes</w:t>
      </w:r>
      <w:r w:rsidRPr="00701D05">
        <w:t xml:space="preserve"> may refer to: </w:t>
      </w:r>
    </w:p>
    <w:p w:rsidR="00000000" w:rsidRPr="00701D05" w:rsidP="00701D05">
      <w:pPr>
        <w:pStyle w:val="BodyText"/>
      </w:pPr>
      <w:r w:rsidRPr="00701D05">
        <w:t>meetings, interviews, brainstorming sessions, email/intranet communications, newsletters or other processes and devices which ensure that all employees have the opportunity to contri</w:t>
      </w:r>
      <w:r w:rsidRPr="00701D05">
        <w:t xml:space="preserve">bute to team and individual operational plans  </w:t>
      </w:r>
    </w:p>
    <w:p w:rsidR="00000000" w:rsidRPr="00701D05" w:rsidP="00701D05">
      <w:pPr>
        <w:pStyle w:val="BodyText"/>
      </w:pPr>
      <w:r w:rsidRPr="00701D05">
        <w:t>mechanisms used to provide feedback to the work team in relation to outcomes of consultation</w:t>
      </w:r>
    </w:p>
    <w:p w:rsidR="00000000" w:rsidRPr="00701D05" w:rsidP="00701D05">
      <w:pPr>
        <w:pStyle w:val="BodyText"/>
      </w:pPr>
      <w:r w:rsidRPr="00701D05">
        <w:rPr>
          <w:rStyle w:val="SpecialBold"/>
        </w:rPr>
        <w:t>The organisation</w:t>
      </w:r>
      <w:r w:rsidRPr="00701D05">
        <w:t>&amp;#</w:t>
      </w:r>
      <w:r w:rsidRPr="00701D05">
        <w:rPr>
          <w:rStyle w:val="SpecialBold"/>
        </w:rPr>
        <w:t>39</w:t>
      </w:r>
      <w:r w:rsidRPr="00701D05">
        <w:t>;</w:t>
      </w:r>
      <w:r w:rsidRPr="00701D05">
        <w:rPr>
          <w:rStyle w:val="SpecialBold"/>
        </w:rPr>
        <w:t>s policies</w:t>
      </w:r>
      <w:r w:rsidRPr="00701D05">
        <w:t xml:space="preserve">, </w:t>
      </w:r>
      <w:r w:rsidRPr="00701D05">
        <w:rPr>
          <w:rStyle w:val="SpecialBold"/>
        </w:rPr>
        <w:t>practices and procedures</w:t>
      </w:r>
      <w:r w:rsidRPr="00701D05">
        <w:t xml:space="preserve"> may include: </w:t>
      </w:r>
    </w:p>
    <w:p w:rsidR="00000000" w:rsidRPr="00701D05" w:rsidP="00701D05">
      <w:pPr>
        <w:pStyle w:val="BodyText"/>
      </w:pPr>
      <w:r w:rsidRPr="00701D05">
        <w:t>those organisational guidelines which gover</w:t>
      </w:r>
      <w:r w:rsidRPr="00701D05">
        <w:t xml:space="preserve">n and prescribe operational functions, such as the acquisition and management of human and physical resources   </w:t>
      </w:r>
    </w:p>
    <w:p w:rsidR="00000000" w:rsidRPr="00701D05" w:rsidP="00701D05">
      <w:pPr>
        <w:pStyle w:val="BodyText"/>
      </w:pPr>
      <w:r w:rsidRPr="00701D05">
        <w:t xml:space="preserve">Standard Operating Procedures  </w:t>
      </w:r>
    </w:p>
    <w:p w:rsidR="00000000" w:rsidRPr="00701D05" w:rsidP="00701D05">
      <w:pPr>
        <w:pStyle w:val="BodyText"/>
      </w:pPr>
      <w:r w:rsidRPr="00701D05">
        <w:t xml:space="preserve">undocumented practices in line with organisational operations  </w:t>
      </w:r>
    </w:p>
    <w:p w:rsidR="00000000" w:rsidRPr="00701D05" w:rsidP="00701D05">
      <w:pPr>
        <w:pStyle w:val="BodyText"/>
      </w:pPr>
      <w:r w:rsidRPr="00701D05">
        <w:t xml:space="preserve">organisational culture </w:t>
      </w:r>
    </w:p>
    <w:p w:rsidR="00000000" w:rsidRPr="00701D05" w:rsidP="00701D05">
      <w:pPr>
        <w:pStyle w:val="BodyText"/>
      </w:pPr>
      <w:r w:rsidRPr="00701D05">
        <w:rPr>
          <w:rStyle w:val="SpecialBold"/>
        </w:rPr>
        <w:t>Performance systems and</w:t>
      </w:r>
      <w:r w:rsidRPr="00701D05">
        <w:rPr>
          <w:rStyle w:val="SpecialBold"/>
        </w:rPr>
        <w:t xml:space="preserve"> processes</w:t>
      </w:r>
      <w:r w:rsidRPr="00701D05">
        <w:t xml:space="preserve"> may refer to: </w:t>
      </w:r>
    </w:p>
    <w:p w:rsidR="00000000" w:rsidRPr="00701D05" w:rsidP="00701D05">
      <w:pPr>
        <w:pStyle w:val="BodyText"/>
      </w:pPr>
      <w:r w:rsidRPr="00701D05">
        <w:t xml:space="preserve">formal processes within the organisation to measure performance, such as: </w:t>
      </w:r>
    </w:p>
    <w:p w:rsidR="00000000" w:rsidRPr="00701D05" w:rsidP="00701D05">
      <w:pPr>
        <w:pStyle w:val="BodyText"/>
      </w:pPr>
      <w:r w:rsidRPr="00701D05">
        <w:t xml:space="preserve">- Key Performance Indicators (KPIs) </w:t>
      </w:r>
    </w:p>
    <w:p w:rsidR="00000000" w:rsidRPr="00701D05" w:rsidP="00701D05">
      <w:pPr>
        <w:pStyle w:val="BodyText"/>
      </w:pPr>
      <w:r w:rsidRPr="00701D05">
        <w:t xml:space="preserve">- specified work outcomes </w:t>
      </w:r>
    </w:p>
    <w:p w:rsidR="00000000" w:rsidRPr="00701D05" w:rsidP="00701D05">
      <w:pPr>
        <w:pStyle w:val="BodyText"/>
      </w:pPr>
      <w:r w:rsidRPr="00701D05">
        <w:t xml:space="preserve">- individual and team work plans </w:t>
      </w:r>
    </w:p>
    <w:p w:rsidR="00000000" w:rsidRPr="00701D05" w:rsidP="00701D05">
      <w:pPr>
        <w:pStyle w:val="BodyText"/>
      </w:pPr>
      <w:r w:rsidRPr="00701D05">
        <w:t xml:space="preserve">- feedback arrangements </w:t>
      </w:r>
    </w:p>
    <w:p w:rsidR="00000000" w:rsidRPr="00701D05" w:rsidP="00701D05">
      <w:pPr>
        <w:pStyle w:val="BodyText"/>
      </w:pPr>
      <w:r w:rsidRPr="00701D05">
        <w:t>informal systems used by frontline managers for the work team in the place of existing organisation-wide systems</w:t>
      </w:r>
    </w:p>
    <w:p w:rsidR="00000000" w:rsidRPr="00701D05" w:rsidP="00701D05">
      <w:pPr>
        <w:pStyle w:val="BodyText"/>
      </w:pPr>
      <w:r w:rsidRPr="00701D05">
        <w:rPr>
          <w:rStyle w:val="SpecialBold"/>
        </w:rPr>
        <w:t>Designated persons</w:t>
      </w:r>
      <w:r w:rsidRPr="00701D05">
        <w:t>/</w:t>
      </w:r>
      <w:r w:rsidRPr="00701D05">
        <w:rPr>
          <w:rStyle w:val="SpecialBold"/>
        </w:rPr>
        <w:t>groups</w:t>
      </w:r>
      <w:r w:rsidRPr="00701D05">
        <w:t xml:space="preserve"> may include: </w:t>
      </w:r>
    </w:p>
    <w:p w:rsidR="00000000" w:rsidRPr="00701D05" w:rsidP="00701D05">
      <w:pPr>
        <w:pStyle w:val="BodyText"/>
      </w:pPr>
      <w:r w:rsidRPr="00701D05">
        <w:t>those who have the authority to make decisions and/or recommendations about operations such as workplac</w:t>
      </w:r>
      <w:r w:rsidRPr="00701D05">
        <w:t xml:space="preserve">e supervisors, other managers  </w:t>
      </w:r>
    </w:p>
    <w:p w:rsidR="00000000" w:rsidRPr="00701D05" w:rsidP="00701D05">
      <w:pPr>
        <w:pStyle w:val="BodyText"/>
      </w:pPr>
      <w:r w:rsidRPr="00701D05">
        <w:t xml:space="preserve">other affected work groups or teams and groups designated in workplace policies and procedures </w:t>
      </w:r>
    </w:p>
    <w:p w:rsidR="00000000" w:rsidRPr="00701D05" w:rsidP="00701D05">
      <w:pPr>
        <w:pStyle w:val="BodyText"/>
      </w:pPr>
      <w:r w:rsidRPr="00701D05">
        <w:rPr>
          <w:rStyle w:val="SpecialBold"/>
        </w:rPr>
        <w:t>Systems</w:t>
      </w:r>
      <w:r w:rsidRPr="00701D05">
        <w:t xml:space="preserve">, </w:t>
      </w:r>
      <w:r w:rsidRPr="00701D05">
        <w:rPr>
          <w:rStyle w:val="SpecialBold"/>
        </w:rPr>
        <w:t>procedures and records</w:t>
      </w:r>
      <w:r w:rsidRPr="00701D05">
        <w:t xml:space="preserve"> may include: </w:t>
      </w:r>
    </w:p>
    <w:p w:rsidR="00000000" w:rsidRPr="00701D05" w:rsidP="00701D05">
      <w:pPr>
        <w:pStyle w:val="BodyText"/>
      </w:pPr>
      <w:r w:rsidRPr="00701D05">
        <w:t xml:space="preserve">individual and team performance plans  </w:t>
      </w:r>
    </w:p>
    <w:p w:rsidR="00000000" w:rsidRPr="00701D05" w:rsidP="00701D05">
      <w:pPr>
        <w:pStyle w:val="BodyText"/>
      </w:pPr>
      <w:r w:rsidRPr="00701D05">
        <w:t>organisational policies and procedures rel</w:t>
      </w:r>
      <w:r w:rsidRPr="00701D05">
        <w:t xml:space="preserve">ative to performance  </w:t>
      </w:r>
    </w:p>
    <w:p w:rsidR="00000000" w:rsidRPr="00701D05" w:rsidP="00701D05">
      <w:pPr>
        <w:pStyle w:val="BodyText"/>
      </w:pPr>
      <w:r w:rsidRPr="00701D05">
        <w:t xml:space="preserve">databases and other recording mechanisms for ensuring records are kept in line with organizational requirements </w:t>
      </w:r>
    </w:p>
    <w:p w:rsidR="00000000" w:rsidRPr="00701D05" w:rsidP="00701D05">
      <w:pPr>
        <w:pStyle w:val="BodyText"/>
      </w:pPr>
      <w:r w:rsidRPr="00701D05">
        <w:t>The Range Statement adds definition to the unit by elaborating critical or significant aspects of the performance requir</w:t>
      </w:r>
      <w:r w:rsidRPr="00701D05">
        <w:t>ements of the unit. The Range Statement establishes the range of indicative meanings or applications of these requirements in different operating contexts and conditions. The specific aspects which require elaboration are identified by the use of italics i</w:t>
      </w:r>
      <w:r w:rsidRPr="00701D05">
        <w:t xml:space="preserve">n the Performance Criteria. </w:t>
      </w:r>
    </w:p>
    <w:p w:rsidR="00000000" w:rsidRPr="00701D05" w:rsidP="00701D05">
      <w:pPr>
        <w:pStyle w:val="BodyText"/>
      </w:pPr>
      <w:r w:rsidRPr="00701D05">
        <w:t xml:space="preserve">Legislation, codes and national standards relevant to the workplace may include: </w:t>
      </w:r>
    </w:p>
    <w:p w:rsidR="00000000" w:rsidRPr="00701D05" w:rsidP="00701D05">
      <w:pPr>
        <w:pStyle w:val="BodyText"/>
      </w:pPr>
      <w:r w:rsidRPr="00701D05">
        <w:t xml:space="preserve">award and enterprise agreements and relevant industrial instruments  </w:t>
      </w:r>
    </w:p>
    <w:p w:rsidR="00000000" w:rsidRPr="00701D05" w:rsidP="00701D05">
      <w:pPr>
        <w:pStyle w:val="BodyText"/>
      </w:pPr>
      <w:r w:rsidRPr="00701D05">
        <w:t>relevant legislation from all levels of government that affects business op</w:t>
      </w:r>
      <w:r w:rsidRPr="00701D05">
        <w:t xml:space="preserve">eration, especially in regard to occupational health and safety (OHS) and environmental issues, equal opportunity, industrial relations, anti-discrimination and recordkeeping standards and legislation  </w:t>
      </w:r>
    </w:p>
    <w:p w:rsidR="00000000" w:rsidRPr="00701D05" w:rsidP="00701D05">
      <w:pPr>
        <w:pStyle w:val="BodyText"/>
      </w:pPr>
      <w:r w:rsidRPr="00701D05">
        <w:t xml:space="preserve">relevant industry codes of practice </w:t>
      </w:r>
    </w:p>
    <w:p w:rsidR="00000000" w:rsidRPr="00701D05" w:rsidP="00701D05">
      <w:pPr>
        <w:pStyle w:val="BodyText"/>
      </w:pPr>
      <w:r w:rsidRPr="00701D05">
        <w:t>OHS consideratio</w:t>
      </w:r>
      <w:r w:rsidRPr="00701D05">
        <w:t xml:space="preserve">ns may include: </w:t>
      </w:r>
    </w:p>
    <w:p w:rsidR="00000000" w:rsidRPr="00701D05" w:rsidP="00701D05">
      <w:pPr>
        <w:pStyle w:val="BodyText"/>
      </w:pPr>
      <w:r w:rsidRPr="00701D05">
        <w:t xml:space="preserve">provision of information about OHS legislative requirements, guidelines and the organisation's OHS policies, procedures and programs  </w:t>
      </w:r>
    </w:p>
    <w:p w:rsidR="00000000" w:rsidRPr="00701D05" w:rsidP="00701D05">
      <w:pPr>
        <w:pStyle w:val="BodyText"/>
      </w:pPr>
      <w:r w:rsidRPr="00701D05">
        <w:t xml:space="preserve">OHS practice as an ethical standard and legislative requirement  </w:t>
      </w:r>
    </w:p>
    <w:p w:rsidR="00000000" w:rsidRPr="00701D05" w:rsidP="00701D05">
      <w:pPr>
        <w:pStyle w:val="BodyText"/>
      </w:pPr>
      <w:r w:rsidRPr="00701D05">
        <w:t>ensuring all employees are effectively</w:t>
      </w:r>
      <w:r w:rsidRPr="00701D05">
        <w:t xml:space="preserve"> trained in health and safety procedures and are regularly updated on OHS systems  </w:t>
      </w:r>
    </w:p>
    <w:p w:rsidR="00000000" w:rsidRPr="00701D05" w:rsidP="00701D05">
      <w:pPr>
        <w:pStyle w:val="BodyText"/>
      </w:pPr>
      <w:r w:rsidRPr="00701D05">
        <w:t xml:space="preserve">OHS requirements are taken into consideration in the planning process  </w:t>
      </w:r>
    </w:p>
    <w:p w:rsidR="00000000" w:rsidRPr="00701D05" w:rsidP="00701D05">
      <w:pPr>
        <w:pStyle w:val="BodyText"/>
      </w:pPr>
      <w:r w:rsidRPr="00701D05">
        <w:t xml:space="preserve">ensuring the organisation's OHS systems, procedures and records are regularly updated and reviewed  </w:t>
      </w:r>
    </w:p>
    <w:p w:rsidR="00000000" w:rsidRPr="00701D05" w:rsidP="00701D05">
      <w:pPr>
        <w:pStyle w:val="BodyText"/>
      </w:pPr>
      <w:r w:rsidRPr="00701D05">
        <w:t xml:space="preserve">organisation's procedures for dealing with hazardous events are regularly updated and reviewed  </w:t>
      </w:r>
    </w:p>
    <w:p w:rsidR="00000000" w:rsidRPr="00701D05" w:rsidP="00701D05">
      <w:pPr>
        <w:pStyle w:val="BodyText"/>
      </w:pPr>
      <w:r w:rsidRPr="00701D05">
        <w:t>key performance indicators include appropriate OHS procedures</w:t>
      </w:r>
    </w:p>
    <w:p w:rsidR="00000000" w:rsidRPr="00701D05" w:rsidP="00701D05">
      <w:pPr>
        <w:pStyle w:val="BodyText"/>
      </w:pPr>
      <w:r w:rsidRPr="00701D05">
        <w:rPr>
          <w:rStyle w:val="SpecialBold"/>
        </w:rPr>
        <w:t>Resource requirements</w:t>
      </w:r>
      <w:r w:rsidRPr="00701D05">
        <w:t xml:space="preserve"> may refer to: </w:t>
      </w:r>
    </w:p>
    <w:p w:rsidR="00000000" w:rsidRPr="00701D05" w:rsidP="00701D05">
      <w:pPr>
        <w:pStyle w:val="BodyText"/>
      </w:pPr>
      <w:r w:rsidRPr="00701D05">
        <w:t xml:space="preserve">human, physical and financial resources - both current and </w:t>
      </w:r>
      <w:r w:rsidRPr="00701D05">
        <w:t xml:space="preserve">projected  </w:t>
      </w:r>
    </w:p>
    <w:p w:rsidR="00000000" w:rsidRPr="00701D05" w:rsidP="00701D05">
      <w:pPr>
        <w:pStyle w:val="BodyText"/>
      </w:pPr>
      <w:r w:rsidRPr="00701D05">
        <w:t xml:space="preserve">stock requirements and requisitions   </w:t>
      </w:r>
    </w:p>
    <w:p w:rsidR="00000000" w:rsidRPr="00701D05" w:rsidP="00701D05">
      <w:pPr>
        <w:pStyle w:val="BodyText"/>
      </w:pPr>
      <w:r w:rsidRPr="00701D05">
        <w:t>good and services to be purchased and ordered</w:t>
      </w:r>
    </w:p>
    <w:p w:rsidR="00000000" w:rsidRPr="00701D05" w:rsidP="00701D05">
      <w:pPr>
        <w:pStyle w:val="BodyText"/>
      </w:pPr>
      <w:r w:rsidRPr="00701D05">
        <w:rPr>
          <w:rStyle w:val="SpecialBold"/>
        </w:rPr>
        <w:t>Relevant personnel</w:t>
      </w:r>
      <w:r w:rsidRPr="00701D05">
        <w:t xml:space="preserve">, </w:t>
      </w:r>
      <w:r w:rsidRPr="00701D05">
        <w:rPr>
          <w:rStyle w:val="SpecialBold"/>
        </w:rPr>
        <w:t>colleagues and specialist resource managers</w:t>
      </w:r>
      <w:r w:rsidRPr="00701D05">
        <w:t xml:space="preserve"> may include: </w:t>
      </w:r>
    </w:p>
    <w:p w:rsidR="00000000" w:rsidRPr="00701D05" w:rsidP="00701D05">
      <w:pPr>
        <w:pStyle w:val="BodyText"/>
      </w:pPr>
      <w:r w:rsidRPr="00701D05">
        <w:t xml:space="preserve">managers  </w:t>
      </w:r>
    </w:p>
    <w:p w:rsidR="00000000" w:rsidRPr="00701D05" w:rsidP="00701D05">
      <w:pPr>
        <w:pStyle w:val="BodyText"/>
      </w:pPr>
      <w:r w:rsidRPr="00701D05">
        <w:t xml:space="preserve">supervisors  </w:t>
      </w:r>
    </w:p>
    <w:p w:rsidR="00000000" w:rsidRPr="00701D05" w:rsidP="00701D05">
      <w:pPr>
        <w:pStyle w:val="BodyText"/>
      </w:pPr>
      <w:r w:rsidRPr="00701D05">
        <w:t xml:space="preserve">other employees  </w:t>
      </w:r>
    </w:p>
    <w:p w:rsidR="00000000" w:rsidRPr="00701D05" w:rsidP="00701D05">
      <w:pPr>
        <w:pStyle w:val="BodyText"/>
      </w:pPr>
      <w:r w:rsidRPr="00701D05">
        <w:t xml:space="preserve">colleagues and specialist resource managers  </w:t>
      </w:r>
    </w:p>
    <w:p w:rsidR="00000000" w:rsidRPr="00701D05" w:rsidP="00701D05">
      <w:pPr>
        <w:pStyle w:val="BodyText"/>
      </w:pPr>
      <w:r w:rsidRPr="00701D05">
        <w:t xml:space="preserve">OHS committees and other people with specialist responsibilities   </w:t>
      </w:r>
    </w:p>
    <w:p w:rsidR="00000000" w:rsidRPr="00701D05" w:rsidP="00701D05">
      <w:pPr>
        <w:pStyle w:val="BodyText"/>
      </w:pPr>
      <w:r w:rsidRPr="00701D05">
        <w:t>people from a wide range of social, cultural and ethnic backgrounds and physical and mental abilities</w:t>
      </w:r>
    </w:p>
    <w:p w:rsidR="00000000" w:rsidRPr="00701D05" w:rsidP="00701D05">
      <w:pPr>
        <w:pStyle w:val="BodyText"/>
      </w:pPr>
      <w:r w:rsidRPr="00701D05">
        <w:rPr>
          <w:rStyle w:val="SpecialBold"/>
        </w:rPr>
        <w:t>Operational plans</w:t>
      </w:r>
      <w:r w:rsidRPr="00701D05">
        <w:t xml:space="preserve"> may refer to:</w:t>
      </w:r>
    </w:p>
    <w:p w:rsidR="00000000" w:rsidRPr="00701D05" w:rsidP="00701D05">
      <w:pPr>
        <w:pStyle w:val="BodyText"/>
      </w:pPr>
      <w:r w:rsidRPr="00701D05">
        <w:t>tactical</w:t>
      </w:r>
      <w:r w:rsidRPr="00701D05">
        <w:t xml:space="preserve"> plans developed by the department or section to detail product and service performance  </w:t>
      </w:r>
    </w:p>
    <w:p w:rsidR="00000000" w:rsidRPr="00701D05" w:rsidP="00701D05">
      <w:pPr>
        <w:pStyle w:val="BodyText"/>
      </w:pPr>
      <w:r w:rsidRPr="00701D05">
        <w:t>organisational plans</w:t>
      </w:r>
    </w:p>
    <w:p w:rsidR="00000000" w:rsidRPr="00701D05" w:rsidP="00701D05">
      <w:pPr>
        <w:pStyle w:val="BodyText"/>
      </w:pPr>
      <w:r w:rsidRPr="00701D05">
        <w:rPr>
          <w:rStyle w:val="SpecialBold"/>
        </w:rPr>
        <w:t>Key performance indicators</w:t>
      </w:r>
      <w:r w:rsidRPr="00701D05">
        <w:t xml:space="preserve"> may refer to: </w:t>
      </w:r>
    </w:p>
    <w:p w:rsidR="00000000" w:rsidRPr="00701D05" w:rsidP="00701D05">
      <w:pPr>
        <w:pStyle w:val="BodyText"/>
      </w:pPr>
      <w:r w:rsidRPr="00701D05">
        <w:t>measures for monitoring or evaluating the efficiency or effectiveness of a system, and which may be use</w:t>
      </w:r>
      <w:r w:rsidRPr="00701D05">
        <w:t xml:space="preserve">d to demonstrate accountability and to identify areas for improvements </w:t>
      </w:r>
    </w:p>
    <w:p w:rsidR="00000000" w:rsidRPr="00701D05" w:rsidP="00701D05">
      <w:pPr>
        <w:pStyle w:val="BodyText"/>
      </w:pPr>
      <w:r w:rsidRPr="00701D05">
        <w:rPr>
          <w:rStyle w:val="SpecialBold"/>
        </w:rPr>
        <w:t>Contingency planning</w:t>
      </w:r>
      <w:r w:rsidRPr="00701D05">
        <w:t xml:space="preserve"> may refer to: </w:t>
      </w:r>
    </w:p>
    <w:p w:rsidR="00000000" w:rsidRPr="00701D05" w:rsidP="00701D05">
      <w:pPr>
        <w:pStyle w:val="BodyText"/>
      </w:pPr>
      <w:r w:rsidRPr="00701D05">
        <w:t xml:space="preserve">rental, hire purchase or alternative means of procurement of required materials, equipment and stock  </w:t>
      </w:r>
    </w:p>
    <w:p w:rsidR="00000000" w:rsidRPr="00701D05" w:rsidP="00701D05">
      <w:pPr>
        <w:pStyle w:val="BodyText"/>
      </w:pPr>
      <w:r w:rsidRPr="00701D05">
        <w:t>contracting out or outsourcing human resource</w:t>
      </w:r>
      <w:r w:rsidRPr="00701D05">
        <w:t xml:space="preserve"> and other functions or tasks  </w:t>
      </w:r>
    </w:p>
    <w:p w:rsidR="00000000" w:rsidRPr="00701D05" w:rsidP="00701D05">
      <w:pPr>
        <w:pStyle w:val="BodyText"/>
      </w:pPr>
      <w:r w:rsidRPr="00701D05">
        <w:t xml:space="preserve">restructuring of organisation to reduce labour costs  </w:t>
      </w:r>
    </w:p>
    <w:p w:rsidR="00000000" w:rsidRPr="00701D05" w:rsidP="00701D05">
      <w:pPr>
        <w:pStyle w:val="BodyText"/>
      </w:pPr>
      <w:r w:rsidRPr="00701D05">
        <w:t xml:space="preserve">strategies for reducing costs, wastage, stock or consumables  </w:t>
      </w:r>
    </w:p>
    <w:p w:rsidR="00000000" w:rsidRPr="00701D05" w:rsidP="00701D05">
      <w:pPr>
        <w:pStyle w:val="BodyText"/>
      </w:pPr>
      <w:r w:rsidRPr="00701D05">
        <w:t xml:space="preserve">diversification of outcomes  </w:t>
      </w:r>
    </w:p>
    <w:p w:rsidR="00000000" w:rsidRPr="00701D05" w:rsidP="00701D05">
      <w:pPr>
        <w:pStyle w:val="BodyText"/>
      </w:pPr>
      <w:r w:rsidRPr="00701D05">
        <w:t xml:space="preserve">recycling and re-use  </w:t>
      </w:r>
    </w:p>
    <w:p w:rsidR="00000000" w:rsidRPr="00701D05" w:rsidP="00701D05">
      <w:pPr>
        <w:pStyle w:val="BodyText"/>
      </w:pPr>
      <w:r w:rsidRPr="00701D05">
        <w:t>finding cheaper or lower quality raw materials and co</w:t>
      </w:r>
      <w:r w:rsidRPr="00701D05">
        <w:t xml:space="preserve">nsumables  </w:t>
      </w:r>
    </w:p>
    <w:p w:rsidR="00000000" w:rsidRPr="00701D05" w:rsidP="00701D05">
      <w:pPr>
        <w:pStyle w:val="BodyText"/>
      </w:pPr>
      <w:r w:rsidRPr="00701D05">
        <w:t xml:space="preserve">seeking further funding  </w:t>
      </w:r>
    </w:p>
    <w:p w:rsidR="00000000" w:rsidRPr="00701D05" w:rsidP="00701D05">
      <w:pPr>
        <w:pStyle w:val="BodyText"/>
      </w:pPr>
      <w:r w:rsidRPr="00701D05">
        <w:t xml:space="preserve">increasing sales or production  </w:t>
      </w:r>
    </w:p>
    <w:p w:rsidR="00000000" w:rsidRPr="00701D05" w:rsidP="00701D05">
      <w:pPr>
        <w:pStyle w:val="BodyText"/>
      </w:pPr>
      <w:r w:rsidRPr="00701D05">
        <w:t xml:space="preserve">risk identification, assessment and management processes  </w:t>
      </w:r>
    </w:p>
    <w:p w:rsidR="00000000" w:rsidRPr="00701D05" w:rsidP="00701D05">
      <w:pPr>
        <w:pStyle w:val="BodyText"/>
      </w:pPr>
      <w:r w:rsidRPr="00701D05">
        <w:t>succession planning</w:t>
      </w:r>
    </w:p>
    <w:p w:rsidR="00000000" w:rsidRPr="00701D05" w:rsidP="00701D05">
      <w:pPr>
        <w:pStyle w:val="BodyText"/>
      </w:pPr>
      <w:r w:rsidRPr="00701D05">
        <w:rPr>
          <w:rStyle w:val="SpecialBold"/>
        </w:rPr>
        <w:t>Consultation processes</w:t>
      </w:r>
      <w:r w:rsidRPr="00701D05">
        <w:t xml:space="preserve"> may refer to: </w:t>
      </w:r>
    </w:p>
    <w:p w:rsidR="00000000" w:rsidRPr="00701D05" w:rsidP="00701D05">
      <w:pPr>
        <w:pStyle w:val="BodyText"/>
      </w:pPr>
      <w:r w:rsidRPr="00701D05">
        <w:t>meetings, interviews, brainstorming sessions, email/intranet communi</w:t>
      </w:r>
      <w:r w:rsidRPr="00701D05">
        <w:t xml:space="preserve">cations, newsletters or other processes and devices which ensure that all employees have the opportunity to contribute to team and individual operational plans  </w:t>
      </w:r>
    </w:p>
    <w:p w:rsidR="00000000" w:rsidRPr="00701D05" w:rsidP="00701D05">
      <w:pPr>
        <w:pStyle w:val="BodyText"/>
      </w:pPr>
      <w:r w:rsidRPr="00701D05">
        <w:t>mechanisms used to provide feedback to the work team in relation to outcomes of consultation</w:t>
      </w:r>
    </w:p>
    <w:p w:rsidR="00000000" w:rsidRPr="00701D05" w:rsidP="00701D05">
      <w:pPr>
        <w:pStyle w:val="BodyText"/>
      </w:pPr>
      <w:r w:rsidRPr="00701D05">
        <w:rPr>
          <w:rStyle w:val="SpecialBold"/>
        </w:rPr>
        <w:t>T</w:t>
      </w:r>
      <w:r w:rsidRPr="00701D05">
        <w:rPr>
          <w:rStyle w:val="SpecialBold"/>
        </w:rPr>
        <w:t>he organisation</w:t>
      </w:r>
      <w:r w:rsidRPr="00701D05">
        <w:t>&amp;#</w:t>
      </w:r>
      <w:r w:rsidRPr="00701D05">
        <w:rPr>
          <w:rStyle w:val="SpecialBold"/>
        </w:rPr>
        <w:t>39</w:t>
      </w:r>
      <w:r w:rsidRPr="00701D05">
        <w:t>;</w:t>
      </w:r>
      <w:r w:rsidRPr="00701D05">
        <w:rPr>
          <w:rStyle w:val="SpecialBold"/>
        </w:rPr>
        <w:t>s policies</w:t>
      </w:r>
      <w:r w:rsidRPr="00701D05">
        <w:t xml:space="preserve">, </w:t>
      </w:r>
      <w:r w:rsidRPr="00701D05">
        <w:rPr>
          <w:rStyle w:val="SpecialBold"/>
        </w:rPr>
        <w:t>practices and procedures</w:t>
      </w:r>
      <w:r w:rsidRPr="00701D05">
        <w:t xml:space="preserve"> may include: </w:t>
      </w:r>
    </w:p>
    <w:p w:rsidR="00000000" w:rsidRPr="00701D05" w:rsidP="00701D05">
      <w:pPr>
        <w:pStyle w:val="BodyText"/>
      </w:pPr>
      <w:r w:rsidRPr="00701D05">
        <w:t xml:space="preserve">those organisational guidelines which govern and prescribe operational functions, such as the acquisition and management of human and physical resources   </w:t>
      </w:r>
    </w:p>
    <w:p w:rsidR="00000000" w:rsidRPr="00701D05" w:rsidP="00701D05">
      <w:pPr>
        <w:pStyle w:val="BodyText"/>
      </w:pPr>
      <w:r w:rsidRPr="00701D05">
        <w:t xml:space="preserve">Standard Operating Procedures  </w:t>
      </w:r>
    </w:p>
    <w:p w:rsidR="00000000" w:rsidRPr="00701D05" w:rsidP="00701D05">
      <w:pPr>
        <w:pStyle w:val="BodyText"/>
      </w:pPr>
      <w:r w:rsidRPr="00701D05">
        <w:t xml:space="preserve">undocumented practices in line with organisational operations  </w:t>
      </w:r>
    </w:p>
    <w:p w:rsidR="00000000" w:rsidRPr="00701D05" w:rsidP="00701D05">
      <w:pPr>
        <w:pStyle w:val="BodyText"/>
      </w:pPr>
      <w:r w:rsidRPr="00701D05">
        <w:t xml:space="preserve">organisational culture </w:t>
      </w:r>
    </w:p>
    <w:p w:rsidR="00000000" w:rsidRPr="00701D05" w:rsidP="00701D05">
      <w:pPr>
        <w:pStyle w:val="BodyText"/>
      </w:pPr>
      <w:r w:rsidRPr="00701D05">
        <w:rPr>
          <w:rStyle w:val="SpecialBold"/>
        </w:rPr>
        <w:t>Performance systems and processes</w:t>
      </w:r>
      <w:r w:rsidRPr="00701D05">
        <w:t xml:space="preserve"> may refer to: </w:t>
      </w:r>
    </w:p>
    <w:p w:rsidR="00000000" w:rsidRPr="00701D05" w:rsidP="00701D05">
      <w:pPr>
        <w:pStyle w:val="BodyText"/>
      </w:pPr>
      <w:r w:rsidRPr="00701D05">
        <w:t xml:space="preserve">formal processes within the organisation to measure performance, such as: </w:t>
      </w:r>
    </w:p>
    <w:p w:rsidR="00000000" w:rsidRPr="00701D05" w:rsidP="00701D05">
      <w:pPr>
        <w:pStyle w:val="BodyText"/>
      </w:pPr>
      <w:r w:rsidRPr="00701D05">
        <w:t>- Key Perfor</w:t>
      </w:r>
      <w:r w:rsidRPr="00701D05">
        <w:t xml:space="preserve">mance Indicators (KPIs) </w:t>
      </w:r>
    </w:p>
    <w:p w:rsidR="00000000" w:rsidRPr="00701D05" w:rsidP="00701D05">
      <w:pPr>
        <w:pStyle w:val="BodyText"/>
      </w:pPr>
      <w:r w:rsidRPr="00701D05">
        <w:t xml:space="preserve">- specified work outcomes </w:t>
      </w:r>
    </w:p>
    <w:p w:rsidR="00000000" w:rsidRPr="00701D05" w:rsidP="00701D05">
      <w:pPr>
        <w:pStyle w:val="BodyText"/>
      </w:pPr>
      <w:r w:rsidRPr="00701D05">
        <w:t xml:space="preserve">- individual and team work plans </w:t>
      </w:r>
    </w:p>
    <w:p w:rsidR="00000000" w:rsidRPr="00701D05" w:rsidP="00701D05">
      <w:pPr>
        <w:pStyle w:val="BodyText"/>
      </w:pPr>
      <w:r w:rsidRPr="00701D05">
        <w:t xml:space="preserve">- feedback arrangements </w:t>
      </w:r>
    </w:p>
    <w:p w:rsidR="00000000" w:rsidRPr="00701D05" w:rsidP="00701D05">
      <w:pPr>
        <w:pStyle w:val="BodyText"/>
      </w:pPr>
      <w:r w:rsidRPr="00701D05">
        <w:t>informal systems used by frontline managers for the work team in the place of existing organisation-wide systems</w:t>
      </w:r>
    </w:p>
    <w:p w:rsidR="00000000" w:rsidRPr="00701D05" w:rsidP="00701D05">
      <w:pPr>
        <w:pStyle w:val="BodyText"/>
      </w:pPr>
      <w:r w:rsidRPr="00701D05">
        <w:rPr>
          <w:rStyle w:val="SpecialBold"/>
        </w:rPr>
        <w:t>Designated persons</w:t>
      </w:r>
      <w:r w:rsidRPr="00701D05">
        <w:t>/</w:t>
      </w:r>
      <w:r w:rsidRPr="00701D05">
        <w:rPr>
          <w:rStyle w:val="SpecialBold"/>
        </w:rPr>
        <w:t>groups</w:t>
      </w:r>
      <w:r w:rsidRPr="00701D05">
        <w:t xml:space="preserve"> may in</w:t>
      </w:r>
      <w:r w:rsidRPr="00701D05">
        <w:t xml:space="preserve">clude: </w:t>
      </w:r>
    </w:p>
    <w:p w:rsidR="00000000" w:rsidRPr="00701D05" w:rsidP="00701D05">
      <w:pPr>
        <w:pStyle w:val="BodyText"/>
      </w:pPr>
      <w:r w:rsidRPr="00701D05">
        <w:t xml:space="preserve">those who have the authority to make decisions and/or recommendations about operations such as workplace supervisors, other managers  </w:t>
      </w:r>
    </w:p>
    <w:p w:rsidR="00000000" w:rsidRPr="00701D05" w:rsidP="00701D05">
      <w:pPr>
        <w:pStyle w:val="BodyText"/>
      </w:pPr>
      <w:r w:rsidRPr="00701D05">
        <w:t xml:space="preserve">other affected work groups or teams and groups designated in workplace policies and procedures </w:t>
      </w:r>
    </w:p>
    <w:p w:rsidR="00000000" w:rsidRPr="00701D05" w:rsidP="00701D05">
      <w:pPr>
        <w:pStyle w:val="BodyText"/>
      </w:pPr>
      <w:r w:rsidRPr="00701D05">
        <w:rPr>
          <w:rStyle w:val="SpecialBold"/>
        </w:rPr>
        <w:t>Systems</w:t>
      </w:r>
      <w:r w:rsidRPr="00701D05">
        <w:t xml:space="preserve">, </w:t>
      </w:r>
      <w:r w:rsidRPr="00701D05">
        <w:rPr>
          <w:rStyle w:val="SpecialBold"/>
        </w:rPr>
        <w:t>procedur</w:t>
      </w:r>
      <w:r w:rsidRPr="00701D05">
        <w:rPr>
          <w:rStyle w:val="SpecialBold"/>
        </w:rPr>
        <w:t>es and records</w:t>
      </w:r>
      <w:r w:rsidRPr="00701D05">
        <w:t xml:space="preserve"> may include: </w:t>
      </w:r>
    </w:p>
    <w:p w:rsidR="00000000" w:rsidRPr="00701D05" w:rsidP="00701D05">
      <w:pPr>
        <w:pStyle w:val="BodyText"/>
      </w:pPr>
      <w:r w:rsidRPr="00701D05">
        <w:t xml:space="preserve">individual and team performance plans  </w:t>
      </w:r>
    </w:p>
    <w:p w:rsidR="00000000" w:rsidRPr="00701D05" w:rsidP="00701D05">
      <w:pPr>
        <w:pStyle w:val="BodyText"/>
      </w:pPr>
      <w:r w:rsidRPr="00701D05">
        <w:t xml:space="preserve">organisational policies and procedures relative to performance  </w:t>
      </w:r>
    </w:p>
    <w:p w:rsidR="00000000" w:rsidRPr="00701D05" w:rsidP="00701D05">
      <w:pPr>
        <w:pStyle w:val="BodyText"/>
      </w:pPr>
      <w:r w:rsidRPr="00701D05">
        <w:t xml:space="preserve">databases and other recording mechanisms for ensuring records are kept in line with organizational requirements </w:t>
      </w:r>
    </w:p>
    <w:p w:rsidR="00000000" w:rsidRPr="00701D05" w:rsidP="00701D05">
      <w:pPr>
        <w:pStyle w:val="AllowPageBreak"/>
      </w:pPr>
    </w:p>
    <w:p w:rsidR="00000000" w:rsidRPr="00701D05" w:rsidP="00701D05">
      <w:pPr>
        <w:pStyle w:val="Heading1"/>
      </w:pPr>
      <w:bookmarkStart w:id="12" w:name="O_323082"/>
      <w:bookmarkEnd w:id="12"/>
      <w:r w:rsidRPr="00701D05">
        <w:t>Unit Sector(s)</w:t>
      </w:r>
    </w:p>
    <w:p w:rsidR="00000000" w:rsidRPr="00701D05" w:rsidP="00701D05">
      <w:pPr>
        <w:pStyle w:val="BodyText"/>
      </w:pPr>
      <w:r w:rsidRPr="00701D05">
        <w:t>Not applicable.</w:t>
      </w:r>
    </w:p>
    <w:p w:rsidR="00000000" w:rsidRPr="00701D05" w:rsidP="00701D05"/>
    <w:sectPr w:rsidSect="00701D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544" w:rsidP="001A0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44" w:rsidP="00701D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A0544" w:rsidP="00701D0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A0544" w:rsidP="00701D0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0544" w:rsidP="001A05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D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544" w:rsidP="00701D05">
    <w:pPr>
      <w:pStyle w:val="Header"/>
      <w:framePr w:wrap="around"/>
    </w:pPr>
    <w:r>
      <w:fldChar w:fldCharType="begin"/>
    </w:r>
    <w:r>
      <w:instrText xml:space="preserve"> TITLE   \* MERGEFORMAT </w:instrText>
    </w:r>
    <w:r>
      <w:fldChar w:fldCharType="separate"/>
    </w:r>
    <w:r>
      <w:t>BSBFLM405B Implement operational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A0544" w:rsidP="00701D0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D0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1D05"/>
    <w:pPr>
      <w:spacing w:before="360" w:after="60"/>
      <w:outlineLvl w:val="0"/>
    </w:pPr>
    <w:rPr>
      <w:sz w:val="32"/>
    </w:rPr>
  </w:style>
  <w:style w:type="paragraph" w:styleId="Heading2">
    <w:name w:val="heading 2"/>
    <w:basedOn w:val="HeadingBase"/>
    <w:next w:val="BodyText"/>
    <w:link w:val="Heading2Char"/>
    <w:qFormat/>
    <w:rsid w:val="00701D05"/>
    <w:pPr>
      <w:keepLines/>
      <w:spacing w:before="240" w:after="120"/>
      <w:outlineLvl w:val="1"/>
    </w:pPr>
    <w:rPr>
      <w:sz w:val="28"/>
      <w:szCs w:val="40"/>
    </w:rPr>
  </w:style>
  <w:style w:type="paragraph" w:styleId="Heading3">
    <w:name w:val="heading 3"/>
    <w:basedOn w:val="HeadingBase"/>
    <w:next w:val="BodyText"/>
    <w:link w:val="Heading3Char"/>
    <w:qFormat/>
    <w:rsid w:val="00701D05"/>
    <w:pPr>
      <w:spacing w:before="180" w:after="120"/>
      <w:outlineLvl w:val="2"/>
    </w:pPr>
    <w:rPr>
      <w:spacing w:val="-10"/>
      <w:kern w:val="32"/>
    </w:rPr>
  </w:style>
  <w:style w:type="paragraph" w:styleId="Heading4">
    <w:name w:val="heading 4"/>
    <w:basedOn w:val="HeadingBase"/>
    <w:next w:val="BodyText"/>
    <w:link w:val="Heading4Char"/>
    <w:qFormat/>
    <w:rsid w:val="00701D05"/>
    <w:pPr>
      <w:spacing w:before="160" w:after="120"/>
      <w:outlineLvl w:val="3"/>
    </w:pPr>
    <w:rPr>
      <w:sz w:val="22"/>
    </w:rPr>
  </w:style>
  <w:style w:type="paragraph" w:styleId="Heading5">
    <w:name w:val="heading 5"/>
    <w:basedOn w:val="HeadingBase"/>
    <w:next w:val="Normal"/>
    <w:link w:val="Heading5Char"/>
    <w:qFormat/>
    <w:rsid w:val="00701D05"/>
    <w:pPr>
      <w:spacing w:before="80"/>
      <w:outlineLvl w:val="4"/>
    </w:pPr>
    <w:rPr>
      <w:color w:val="918585"/>
      <w:sz w:val="20"/>
    </w:rPr>
  </w:style>
  <w:style w:type="paragraph" w:styleId="Heading6">
    <w:name w:val="heading 6"/>
    <w:basedOn w:val="HeadingBase"/>
    <w:next w:val="Normal"/>
    <w:link w:val="Heading6Char"/>
    <w:qFormat/>
    <w:rsid w:val="00701D05"/>
    <w:pPr>
      <w:spacing w:before="60"/>
      <w:outlineLvl w:val="5"/>
    </w:pPr>
    <w:rPr>
      <w:color w:val="918585"/>
      <w:sz w:val="20"/>
    </w:rPr>
  </w:style>
  <w:style w:type="paragraph" w:styleId="Heading7">
    <w:name w:val="heading 7"/>
    <w:basedOn w:val="Normal"/>
    <w:next w:val="Normal"/>
    <w:link w:val="Heading7Char"/>
    <w:qFormat/>
    <w:rsid w:val="00701D05"/>
    <w:pPr>
      <w:ind w:left="720"/>
      <w:outlineLvl w:val="6"/>
    </w:pPr>
    <w:rPr>
      <w:i/>
    </w:rPr>
  </w:style>
  <w:style w:type="paragraph" w:styleId="Heading8">
    <w:name w:val="heading 8"/>
    <w:basedOn w:val="Normal"/>
    <w:next w:val="Normal"/>
    <w:link w:val="Heading8Char"/>
    <w:qFormat/>
    <w:rsid w:val="00701D05"/>
    <w:pPr>
      <w:ind w:left="720"/>
      <w:outlineLvl w:val="7"/>
    </w:pPr>
    <w:rPr>
      <w:i/>
    </w:rPr>
  </w:style>
  <w:style w:type="paragraph" w:styleId="Heading9">
    <w:name w:val="heading 9"/>
    <w:basedOn w:val="Normal"/>
    <w:next w:val="Normal"/>
    <w:link w:val="Heading9Char"/>
    <w:qFormat/>
    <w:rsid w:val="00701D05"/>
    <w:pPr>
      <w:ind w:left="720"/>
      <w:outlineLvl w:val="8"/>
    </w:pPr>
    <w:rPr>
      <w:i/>
    </w:rPr>
  </w:style>
  <w:style w:type="character" w:default="1" w:styleId="DefaultParagraphFont">
    <w:name w:val="Default Paragraph Font"/>
    <w:uiPriority w:val="1"/>
    <w:unhideWhenUsed/>
    <w:rsid w:val="00701D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1D05"/>
  </w:style>
  <w:style w:type="character" w:customStyle="1" w:styleId="Heading1Char">
    <w:name w:val="Heading 1 Char"/>
    <w:basedOn w:val="DefaultParagraphFont"/>
    <w:link w:val="Heading1"/>
    <w:rsid w:val="00701D05"/>
    <w:rPr>
      <w:rFonts w:ascii="Times New Roman" w:eastAsia="Times New Roman" w:hAnsi="Times New Roman" w:cs="Times New Roman"/>
      <w:b/>
      <w:sz w:val="32"/>
      <w:szCs w:val="20"/>
      <w:lang w:eastAsia="en-US"/>
    </w:rPr>
  </w:style>
  <w:style w:type="paragraph" w:styleId="BodyText">
    <w:name w:val="Body Text"/>
    <w:basedOn w:val="Normal"/>
    <w:link w:val="BodyTextChar"/>
    <w:rsid w:val="00701D0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1D05"/>
    <w:rPr>
      <w:rFonts w:ascii="Times New Roman" w:eastAsia="Times New Roman" w:hAnsi="Times New Roman" w:cs="Times New Roman"/>
      <w:sz w:val="24"/>
      <w:lang w:val="en-US" w:eastAsia="en-US"/>
    </w:rPr>
  </w:style>
  <w:style w:type="paragraph" w:styleId="Footer">
    <w:name w:val="footer"/>
    <w:basedOn w:val="Normal"/>
    <w:link w:val="FooterChar"/>
    <w:rsid w:val="00701D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1D05"/>
    <w:rPr>
      <w:rFonts w:ascii="Times New Roman" w:eastAsia="Times New Roman" w:hAnsi="Times New Roman" w:cs="Times New Roman"/>
      <w:sz w:val="16"/>
      <w:lang w:val="en-US" w:eastAsia="en-US"/>
    </w:rPr>
  </w:style>
  <w:style w:type="character" w:customStyle="1" w:styleId="SpecialBold">
    <w:name w:val="Special Bold"/>
    <w:basedOn w:val="DefaultParagraphFont"/>
    <w:rsid w:val="00701D05"/>
    <w:rPr>
      <w:b/>
      <w:spacing w:val="0"/>
    </w:rPr>
  </w:style>
  <w:style w:type="paragraph" w:styleId="Header">
    <w:name w:val="header"/>
    <w:basedOn w:val="Normal"/>
    <w:link w:val="HeaderChar"/>
    <w:rsid w:val="00701D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1D0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1D05"/>
    <w:pPr>
      <w:spacing w:before="240" w:after="120"/>
      <w:outlineLvl w:val="0"/>
    </w:pPr>
    <w:rPr>
      <w:rFonts w:ascii="Times New Roman" w:hAnsi="Times New Roman"/>
      <w:b/>
      <w:sz w:val="28"/>
    </w:rPr>
  </w:style>
  <w:style w:type="paragraph" w:customStyle="1" w:styleId="AllowPageBreak">
    <w:name w:val="AllowPageBreak"/>
    <w:rsid w:val="00701D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1D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1D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1D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1D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1D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1D0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1D0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1D05"/>
    <w:rPr>
      <w:rFonts w:ascii="Courier New" w:eastAsia="Times New Roman" w:hAnsi="Courier New" w:cs="Times New Roman"/>
      <w:i/>
      <w:szCs w:val="20"/>
      <w:lang w:val="en-US" w:eastAsia="en-US"/>
    </w:rPr>
  </w:style>
  <w:style w:type="paragraph" w:customStyle="1" w:styleId="HeadingBase">
    <w:name w:val="Heading Base"/>
    <w:rsid w:val="00701D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1D05"/>
    <w:pPr>
      <w:tabs>
        <w:tab w:val="right" w:leader="dot" w:pos="9072"/>
      </w:tabs>
      <w:ind w:left="567"/>
    </w:pPr>
    <w:rPr>
      <w:szCs w:val="22"/>
    </w:rPr>
  </w:style>
  <w:style w:type="paragraph" w:customStyle="1" w:styleId="TOCBase">
    <w:name w:val="TOC Base"/>
    <w:rsid w:val="00701D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1D05"/>
    <w:pPr>
      <w:tabs>
        <w:tab w:val="right" w:leader="dot" w:pos="9072"/>
      </w:tabs>
      <w:spacing w:before="40" w:after="40"/>
      <w:ind w:left="284"/>
    </w:pPr>
    <w:rPr>
      <w:rFonts w:ascii="Times New Roman" w:hAnsi="Times New Roman"/>
    </w:rPr>
  </w:style>
  <w:style w:type="paragraph" w:styleId="TOC1">
    <w:name w:val="toc 1"/>
    <w:basedOn w:val="TOCBase"/>
    <w:next w:val="Normal"/>
    <w:rsid w:val="00701D0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1D05"/>
    <w:pPr>
      <w:spacing w:before="5040"/>
      <w:jc w:val="center"/>
    </w:pPr>
    <w:rPr>
      <w:sz w:val="48"/>
      <w:szCs w:val="72"/>
      <w:lang w:val="en-US"/>
    </w:rPr>
  </w:style>
  <w:style w:type="character" w:customStyle="1" w:styleId="TitleChar">
    <w:name w:val="Title Char"/>
    <w:basedOn w:val="DefaultParagraphFont"/>
    <w:link w:val="Title"/>
    <w:rsid w:val="00701D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1D05"/>
    <w:pPr>
      <w:tabs>
        <w:tab w:val="left" w:pos="3600"/>
        <w:tab w:val="left" w:pos="3958"/>
      </w:tabs>
    </w:pPr>
  </w:style>
  <w:style w:type="paragraph" w:styleId="List">
    <w:name w:val="List"/>
    <w:basedOn w:val="BodyText"/>
    <w:next w:val="BodyText"/>
    <w:rsid w:val="00701D05"/>
    <w:pPr>
      <w:tabs>
        <w:tab w:val="left" w:pos="340"/>
      </w:tabs>
      <w:spacing w:before="60" w:after="60"/>
      <w:ind w:left="340" w:hanging="340"/>
    </w:pPr>
  </w:style>
  <w:style w:type="paragraph" w:styleId="ListBullet">
    <w:name w:val="List Bullet"/>
    <w:basedOn w:val="List"/>
    <w:rsid w:val="00701D05"/>
    <w:pPr>
      <w:numPr>
        <w:numId w:val="11"/>
      </w:numPr>
      <w:tabs>
        <w:tab w:val="clear" w:pos="340"/>
      </w:tabs>
      <w:spacing w:before="40" w:after="40"/>
    </w:pPr>
  </w:style>
  <w:style w:type="paragraph" w:customStyle="1" w:styleId="Note">
    <w:name w:val="Note"/>
    <w:basedOn w:val="BodyText"/>
    <w:rsid w:val="00701D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1D05"/>
    <w:pPr>
      <w:framePr w:wrap="auto" w:hAnchor="text" w:y="6049"/>
    </w:pPr>
    <w:rPr>
      <w:color w:val="000000"/>
      <w:sz w:val="40"/>
    </w:rPr>
  </w:style>
  <w:style w:type="paragraph" w:customStyle="1" w:styleId="TOCTitle">
    <w:name w:val="TOCTitle"/>
    <w:basedOn w:val="Heading1"/>
    <w:rsid w:val="00701D05"/>
    <w:pPr>
      <w:spacing w:after="240"/>
      <w:jc w:val="center"/>
      <w:outlineLvl w:val="9"/>
    </w:pPr>
    <w:rPr>
      <w:caps/>
    </w:rPr>
  </w:style>
  <w:style w:type="paragraph" w:customStyle="1" w:styleId="Version">
    <w:name w:val="Version"/>
    <w:rsid w:val="00701D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1D05"/>
    <w:pPr>
      <w:numPr>
        <w:numId w:val="12"/>
      </w:numPr>
      <w:tabs>
        <w:tab w:val="clear" w:pos="680"/>
      </w:tabs>
    </w:pPr>
  </w:style>
  <w:style w:type="paragraph" w:styleId="Index1">
    <w:name w:val="index 1"/>
    <w:basedOn w:val="Normal"/>
    <w:next w:val="Normal"/>
    <w:semiHidden/>
    <w:rsid w:val="00701D05"/>
    <w:pPr>
      <w:keepNext w:val="0"/>
      <w:tabs>
        <w:tab w:val="right" w:pos="4176"/>
      </w:tabs>
      <w:ind w:left="198" w:hanging="198"/>
    </w:pPr>
    <w:rPr>
      <w:rFonts w:ascii="Garamond" w:hAnsi="Garamond"/>
    </w:rPr>
  </w:style>
  <w:style w:type="paragraph" w:styleId="IndexHeading">
    <w:name w:val="index heading"/>
    <w:basedOn w:val="Normal"/>
    <w:next w:val="Index1"/>
    <w:semiHidden/>
    <w:rsid w:val="00701D05"/>
    <w:pPr>
      <w:spacing w:before="120" w:after="120"/>
    </w:pPr>
    <w:rPr>
      <w:rFonts w:ascii="Arial" w:hAnsi="Arial"/>
      <w:b/>
      <w:color w:val="918585"/>
      <w:sz w:val="24"/>
    </w:rPr>
  </w:style>
  <w:style w:type="paragraph" w:customStyle="1" w:styleId="Chapter">
    <w:name w:val="Chapter"/>
    <w:basedOn w:val="Normal"/>
    <w:rsid w:val="00701D05"/>
    <w:pPr>
      <w:spacing w:before="240"/>
    </w:pPr>
    <w:rPr>
      <w:rFonts w:ascii="Times New Roman" w:hAnsi="Times New Roman"/>
      <w:smallCaps/>
      <w:spacing w:val="80"/>
      <w:sz w:val="28"/>
    </w:rPr>
  </w:style>
  <w:style w:type="paragraph" w:customStyle="1" w:styleId="InChapter">
    <w:name w:val="InChapter"/>
    <w:basedOn w:val="Heading3"/>
    <w:rsid w:val="00701D05"/>
    <w:pPr>
      <w:spacing w:after="240"/>
      <w:outlineLvl w:val="9"/>
    </w:pPr>
    <w:rPr>
      <w:noProof/>
    </w:rPr>
  </w:style>
  <w:style w:type="paragraph" w:styleId="Index2">
    <w:name w:val="index 2"/>
    <w:basedOn w:val="Normal"/>
    <w:next w:val="Normal"/>
    <w:semiHidden/>
    <w:rsid w:val="00701D05"/>
    <w:pPr>
      <w:tabs>
        <w:tab w:val="right" w:pos="4176"/>
      </w:tabs>
      <w:ind w:left="568" w:hanging="284"/>
    </w:pPr>
    <w:rPr>
      <w:rFonts w:ascii="Garamond" w:hAnsi="Garamond"/>
    </w:rPr>
  </w:style>
  <w:style w:type="paragraph" w:customStyle="1" w:styleId="Byline">
    <w:name w:val="Byline"/>
    <w:rsid w:val="00701D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1D05"/>
    <w:pPr>
      <w:tabs>
        <w:tab w:val="clear" w:pos="3600"/>
        <w:tab w:val="clear" w:pos="3958"/>
      </w:tabs>
      <w:jc w:val="right"/>
    </w:pPr>
  </w:style>
  <w:style w:type="character" w:styleId="Emphasis">
    <w:name w:val="Emphasis"/>
    <w:basedOn w:val="DefaultParagraphFont"/>
    <w:qFormat/>
    <w:rsid w:val="00701D05"/>
    <w:rPr>
      <w:i/>
    </w:rPr>
  </w:style>
  <w:style w:type="paragraph" w:styleId="Caption">
    <w:name w:val="caption"/>
    <w:basedOn w:val="BodyText"/>
    <w:next w:val="Normal"/>
    <w:qFormat/>
    <w:rsid w:val="00701D05"/>
    <w:pPr>
      <w:framePr w:w="2268" w:hSpace="181" w:vSpace="181" w:wrap="around" w:vAnchor="text" w:hAnchor="page" w:x="1135" w:y="285" w:anchorLock="1"/>
    </w:pPr>
    <w:rPr>
      <w:i/>
    </w:rPr>
  </w:style>
  <w:style w:type="paragraph" w:customStyle="1" w:styleId="MiniTOCTitle">
    <w:name w:val="MiniTOCTitle"/>
    <w:basedOn w:val="Heading4"/>
    <w:rsid w:val="00701D05"/>
    <w:pPr>
      <w:spacing w:before="240"/>
      <w:outlineLvl w:val="9"/>
    </w:pPr>
    <w:rPr>
      <w:noProof/>
      <w:sz w:val="24"/>
    </w:rPr>
  </w:style>
  <w:style w:type="paragraph" w:customStyle="1" w:styleId="MiniTOCItem">
    <w:name w:val="MiniTOCItem"/>
    <w:basedOn w:val="ListBullet"/>
    <w:rsid w:val="00701D05"/>
    <w:pPr>
      <w:numPr>
        <w:numId w:val="0"/>
      </w:numPr>
      <w:tabs>
        <w:tab w:val="right" w:leader="dot" w:pos="6521"/>
      </w:tabs>
      <w:spacing w:before="0" w:after="0"/>
    </w:pPr>
  </w:style>
  <w:style w:type="paragraph" w:customStyle="1" w:styleId="TOFTitle">
    <w:name w:val="TOFTitle"/>
    <w:basedOn w:val="TOCTitle"/>
    <w:rsid w:val="00701D05"/>
  </w:style>
  <w:style w:type="paragraph" w:styleId="TableofFigures">
    <w:name w:val="table of figures"/>
    <w:basedOn w:val="Normal"/>
    <w:next w:val="Normal"/>
    <w:semiHidden/>
    <w:rsid w:val="00701D05"/>
    <w:pPr>
      <w:tabs>
        <w:tab w:val="right" w:leader="dot" w:pos="9072"/>
      </w:tabs>
      <w:ind w:left="970" w:hanging="403"/>
    </w:pPr>
    <w:rPr>
      <w:rFonts w:ascii="Times New Roman" w:hAnsi="Times New Roman"/>
      <w:b/>
    </w:rPr>
  </w:style>
  <w:style w:type="paragraph" w:styleId="ListNumber">
    <w:name w:val="List Number"/>
    <w:basedOn w:val="List"/>
    <w:rsid w:val="00701D05"/>
    <w:pPr>
      <w:numPr>
        <w:numId w:val="9"/>
      </w:numPr>
    </w:pPr>
  </w:style>
  <w:style w:type="character" w:customStyle="1" w:styleId="WingdingSymbols">
    <w:name w:val="Wingding Symbols"/>
    <w:rsid w:val="00701D05"/>
    <w:rPr>
      <w:rFonts w:ascii="Wingdings" w:hAnsi="Wingdings"/>
    </w:rPr>
  </w:style>
  <w:style w:type="paragraph" w:customStyle="1" w:styleId="TableHeading">
    <w:name w:val="Table Heading"/>
    <w:basedOn w:val="HeadingBase"/>
    <w:rsid w:val="00701D05"/>
    <w:pPr>
      <w:keepLines/>
      <w:pBdr>
        <w:bottom w:val="single" w:sz="6" w:space="1" w:color="918585"/>
      </w:pBdr>
      <w:spacing w:before="240"/>
    </w:pPr>
  </w:style>
  <w:style w:type="character" w:customStyle="1" w:styleId="HotSpot">
    <w:name w:val="HotSpot"/>
    <w:rsid w:val="00701D05"/>
    <w:rPr>
      <w:color w:val="0033CC"/>
      <w:u w:val="none"/>
    </w:rPr>
  </w:style>
  <w:style w:type="paragraph" w:customStyle="1" w:styleId="BodyTextRight">
    <w:name w:val="Body Text Right"/>
    <w:basedOn w:val="BodyText"/>
    <w:rsid w:val="00701D05"/>
    <w:pPr>
      <w:spacing w:before="0" w:after="0"/>
      <w:jc w:val="right"/>
    </w:pPr>
  </w:style>
  <w:style w:type="paragraph" w:styleId="Index3">
    <w:name w:val="index 3"/>
    <w:basedOn w:val="ListNumber2"/>
    <w:next w:val="Normal"/>
    <w:semiHidden/>
    <w:rsid w:val="00701D05"/>
    <w:pPr>
      <w:numPr>
        <w:numId w:val="0"/>
      </w:numPr>
      <w:tabs>
        <w:tab w:val="right" w:leader="dot" w:pos="4176"/>
      </w:tabs>
    </w:pPr>
  </w:style>
  <w:style w:type="paragraph" w:styleId="ListNumber2">
    <w:name w:val="List Number 2"/>
    <w:basedOn w:val="List2"/>
    <w:rsid w:val="00701D05"/>
    <w:pPr>
      <w:numPr>
        <w:numId w:val="8"/>
      </w:numPr>
      <w:tabs>
        <w:tab w:val="clear" w:pos="1060"/>
      </w:tabs>
    </w:pPr>
  </w:style>
  <w:style w:type="paragraph" w:customStyle="1" w:styleId="MarginNote">
    <w:name w:val="Margin Note"/>
    <w:basedOn w:val="BodyText"/>
    <w:rsid w:val="00701D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1D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1D0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1D05"/>
    <w:rPr>
      <w:sz w:val="32"/>
    </w:rPr>
  </w:style>
  <w:style w:type="paragraph" w:customStyle="1" w:styleId="HeadingProcedure">
    <w:name w:val="Heading Procedure"/>
    <w:basedOn w:val="HeadingBase"/>
    <w:next w:val="Normal"/>
    <w:rsid w:val="00701D05"/>
    <w:pPr>
      <w:tabs>
        <w:tab w:val="left" w:pos="0"/>
      </w:tabs>
      <w:spacing w:before="120" w:after="60"/>
    </w:pPr>
    <w:rPr>
      <w:i/>
      <w:color w:val="918585"/>
      <w:sz w:val="22"/>
    </w:rPr>
  </w:style>
  <w:style w:type="paragraph" w:customStyle="1" w:styleId="TableBodyText">
    <w:name w:val="Table Body Text"/>
    <w:basedOn w:val="BodyText"/>
    <w:rsid w:val="00701D05"/>
    <w:pPr>
      <w:spacing w:before="60" w:after="60"/>
    </w:pPr>
  </w:style>
  <w:style w:type="paragraph" w:styleId="ListContinue">
    <w:name w:val="List Continue"/>
    <w:basedOn w:val="List"/>
    <w:rsid w:val="00701D05"/>
    <w:pPr>
      <w:ind w:firstLine="0"/>
    </w:pPr>
  </w:style>
  <w:style w:type="paragraph" w:customStyle="1" w:styleId="ListNote">
    <w:name w:val="List Note"/>
    <w:basedOn w:val="List"/>
    <w:rsid w:val="00701D05"/>
    <w:pPr>
      <w:pBdr>
        <w:top w:val="single" w:sz="6" w:space="2" w:color="918585"/>
        <w:bottom w:val="single" w:sz="6" w:space="2" w:color="918585"/>
      </w:pBdr>
      <w:tabs>
        <w:tab w:val="left" w:pos="1021"/>
      </w:tabs>
      <w:ind w:firstLine="0"/>
    </w:pPr>
  </w:style>
  <w:style w:type="paragraph" w:customStyle="1" w:styleId="Warning">
    <w:name w:val="Warning"/>
    <w:basedOn w:val="BodyText"/>
    <w:rsid w:val="00701D05"/>
    <w:pPr>
      <w:shd w:val="clear" w:color="auto" w:fill="D9D9D9"/>
      <w:tabs>
        <w:tab w:val="left" w:pos="992"/>
      </w:tabs>
      <w:ind w:left="119" w:right="119"/>
    </w:pPr>
    <w:rPr>
      <w:sz w:val="20"/>
    </w:rPr>
  </w:style>
  <w:style w:type="paragraph" w:customStyle="1" w:styleId="MarginIcons">
    <w:name w:val="Margin Icons"/>
    <w:basedOn w:val="BodyText"/>
    <w:rsid w:val="00701D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1D05"/>
    <w:rPr>
      <w:rFonts w:ascii="Courier New" w:hAnsi="Courier New"/>
    </w:rPr>
  </w:style>
  <w:style w:type="paragraph" w:customStyle="1" w:styleId="NoteBullet">
    <w:name w:val="Note Bullet"/>
    <w:basedOn w:val="Note"/>
    <w:rsid w:val="00701D05"/>
    <w:pPr>
      <w:tabs>
        <w:tab w:val="clear" w:pos="680"/>
      </w:tabs>
      <w:spacing w:before="60" w:after="60"/>
    </w:pPr>
  </w:style>
  <w:style w:type="paragraph" w:customStyle="1" w:styleId="SubHeading2">
    <w:name w:val="SubHeading2"/>
    <w:basedOn w:val="HeadingBase"/>
    <w:rsid w:val="00701D05"/>
    <w:pPr>
      <w:spacing w:before="240" w:after="60"/>
    </w:pPr>
    <w:rPr>
      <w:sz w:val="20"/>
    </w:rPr>
  </w:style>
  <w:style w:type="paragraph" w:customStyle="1" w:styleId="SubHeading1">
    <w:name w:val="SubHeading1"/>
    <w:basedOn w:val="HeadingBase"/>
    <w:rsid w:val="00701D05"/>
    <w:pPr>
      <w:spacing w:before="240" w:after="60"/>
    </w:pPr>
    <w:rPr>
      <w:color w:val="918585"/>
      <w:sz w:val="22"/>
    </w:rPr>
  </w:style>
  <w:style w:type="paragraph" w:customStyle="1" w:styleId="SideHeading">
    <w:name w:val="Side Heading"/>
    <w:basedOn w:val="HeadingBase"/>
    <w:rsid w:val="00701D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1D05"/>
    <w:pPr>
      <w:numPr>
        <w:numId w:val="10"/>
      </w:numPr>
    </w:pPr>
  </w:style>
  <w:style w:type="paragraph" w:styleId="PlainText">
    <w:name w:val="Plain Text"/>
    <w:basedOn w:val="Normal"/>
    <w:link w:val="PlainTextChar"/>
    <w:rsid w:val="00701D05"/>
    <w:rPr>
      <w:sz w:val="20"/>
    </w:rPr>
  </w:style>
  <w:style w:type="character" w:customStyle="1" w:styleId="PlainTextChar">
    <w:name w:val="Plain Text Char"/>
    <w:basedOn w:val="DefaultParagraphFont"/>
    <w:link w:val="PlainText"/>
    <w:rsid w:val="00701D0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1D05"/>
    <w:rPr>
      <w:b/>
      <w:smallCaps/>
    </w:rPr>
  </w:style>
  <w:style w:type="paragraph" w:customStyle="1" w:styleId="TableListNumber">
    <w:name w:val="Table List Number"/>
    <w:basedOn w:val="ListNumber"/>
    <w:rsid w:val="00701D05"/>
    <w:pPr>
      <w:numPr>
        <w:numId w:val="0"/>
      </w:numPr>
    </w:pPr>
  </w:style>
  <w:style w:type="paragraph" w:styleId="TOC4">
    <w:name w:val="toc 4"/>
    <w:basedOn w:val="TOCBase"/>
    <w:next w:val="Normal"/>
    <w:semiHidden/>
    <w:rsid w:val="00701D05"/>
    <w:pPr>
      <w:tabs>
        <w:tab w:val="right" w:leader="dot" w:pos="9071"/>
      </w:tabs>
      <w:ind w:left="1701"/>
    </w:pPr>
  </w:style>
  <w:style w:type="paragraph" w:customStyle="1" w:styleId="ListAlpha">
    <w:name w:val="List Alpha"/>
    <w:basedOn w:val="List"/>
    <w:rsid w:val="00701D05"/>
    <w:pPr>
      <w:numPr>
        <w:numId w:val="7"/>
      </w:numPr>
    </w:pPr>
  </w:style>
  <w:style w:type="paragraph" w:customStyle="1" w:styleId="ListAlpha2">
    <w:name w:val="List Alpha 2"/>
    <w:basedOn w:val="List2"/>
    <w:rsid w:val="00701D05"/>
    <w:pPr>
      <w:numPr>
        <w:numId w:val="6"/>
      </w:numPr>
    </w:pPr>
  </w:style>
  <w:style w:type="paragraph" w:styleId="List2">
    <w:name w:val="List 2"/>
    <w:basedOn w:val="BodyText"/>
    <w:rsid w:val="00701D05"/>
    <w:pPr>
      <w:tabs>
        <w:tab w:val="left" w:pos="680"/>
      </w:tabs>
      <w:spacing w:before="60" w:after="60"/>
      <w:ind w:left="680" w:hanging="340"/>
    </w:pPr>
  </w:style>
  <w:style w:type="paragraph" w:styleId="List3">
    <w:name w:val="List 3"/>
    <w:basedOn w:val="BodyText"/>
    <w:rsid w:val="00701D05"/>
    <w:pPr>
      <w:tabs>
        <w:tab w:val="left" w:pos="1021"/>
      </w:tabs>
      <w:spacing w:before="60" w:after="60"/>
      <w:ind w:left="1020" w:hanging="340"/>
    </w:pPr>
  </w:style>
  <w:style w:type="paragraph" w:styleId="List4">
    <w:name w:val="List 4"/>
    <w:basedOn w:val="BodyText"/>
    <w:rsid w:val="00701D05"/>
    <w:pPr>
      <w:tabs>
        <w:tab w:val="left" w:pos="1361"/>
      </w:tabs>
      <w:spacing w:before="60" w:after="60"/>
      <w:ind w:left="1361" w:hanging="340"/>
    </w:pPr>
  </w:style>
  <w:style w:type="paragraph" w:styleId="List5">
    <w:name w:val="List 5"/>
    <w:basedOn w:val="BodyText"/>
    <w:rsid w:val="00701D05"/>
    <w:pPr>
      <w:tabs>
        <w:tab w:val="left" w:pos="1701"/>
      </w:tabs>
      <w:spacing w:before="60" w:after="60"/>
      <w:ind w:left="1701" w:hanging="340"/>
    </w:pPr>
  </w:style>
  <w:style w:type="paragraph" w:styleId="ListBullet3">
    <w:name w:val="List Bullet 3"/>
    <w:basedOn w:val="List3"/>
    <w:rsid w:val="00701D05"/>
    <w:pPr>
      <w:numPr>
        <w:numId w:val="13"/>
      </w:numPr>
      <w:tabs>
        <w:tab w:val="clear" w:pos="1021"/>
      </w:tabs>
      <w:ind w:left="1037" w:hanging="357"/>
    </w:pPr>
  </w:style>
  <w:style w:type="paragraph" w:styleId="ListBullet4">
    <w:name w:val="List Bullet 4"/>
    <w:basedOn w:val="List4"/>
    <w:rsid w:val="00701D05"/>
    <w:pPr>
      <w:numPr>
        <w:numId w:val="1"/>
      </w:numPr>
    </w:pPr>
  </w:style>
  <w:style w:type="paragraph" w:styleId="ListBullet5">
    <w:name w:val="List Bullet 5"/>
    <w:basedOn w:val="List5"/>
    <w:rsid w:val="00701D05"/>
    <w:pPr>
      <w:numPr>
        <w:numId w:val="2"/>
      </w:numPr>
    </w:pPr>
  </w:style>
  <w:style w:type="paragraph" w:styleId="ListContinue2">
    <w:name w:val="List Continue 2"/>
    <w:basedOn w:val="List2"/>
    <w:rsid w:val="00701D05"/>
    <w:pPr>
      <w:ind w:firstLine="0"/>
    </w:pPr>
  </w:style>
  <w:style w:type="paragraph" w:styleId="ListContinue3">
    <w:name w:val="List Continue 3"/>
    <w:basedOn w:val="List3"/>
    <w:rsid w:val="00701D05"/>
    <w:pPr>
      <w:ind w:left="1021" w:firstLine="0"/>
    </w:pPr>
  </w:style>
  <w:style w:type="paragraph" w:styleId="ListContinue4">
    <w:name w:val="List Continue 4"/>
    <w:basedOn w:val="List4"/>
    <w:rsid w:val="00701D05"/>
    <w:pPr>
      <w:ind w:firstLine="0"/>
    </w:pPr>
  </w:style>
  <w:style w:type="paragraph" w:styleId="ListContinue5">
    <w:name w:val="List Continue 5"/>
    <w:basedOn w:val="List5"/>
    <w:rsid w:val="00701D05"/>
    <w:pPr>
      <w:ind w:firstLine="0"/>
    </w:pPr>
  </w:style>
  <w:style w:type="paragraph" w:styleId="ListNumber3">
    <w:name w:val="List Number 3"/>
    <w:basedOn w:val="List3"/>
    <w:rsid w:val="00701D05"/>
    <w:pPr>
      <w:numPr>
        <w:numId w:val="3"/>
      </w:numPr>
    </w:pPr>
  </w:style>
  <w:style w:type="paragraph" w:styleId="ListNumber4">
    <w:name w:val="List Number 4"/>
    <w:basedOn w:val="List4"/>
    <w:rsid w:val="00701D05"/>
    <w:pPr>
      <w:numPr>
        <w:numId w:val="4"/>
      </w:numPr>
    </w:pPr>
  </w:style>
  <w:style w:type="paragraph" w:styleId="ListNumber5">
    <w:name w:val="List Number 5"/>
    <w:basedOn w:val="List5"/>
    <w:rsid w:val="00701D05"/>
    <w:pPr>
      <w:numPr>
        <w:numId w:val="5"/>
      </w:numPr>
    </w:pPr>
  </w:style>
  <w:style w:type="paragraph" w:styleId="BlockText">
    <w:name w:val="Block Text"/>
    <w:basedOn w:val="Normal"/>
    <w:rsid w:val="00701D05"/>
    <w:pPr>
      <w:spacing w:after="120"/>
      <w:ind w:left="1440" w:right="1440"/>
    </w:pPr>
  </w:style>
  <w:style w:type="character" w:customStyle="1" w:styleId="Subscript">
    <w:name w:val="Subscript"/>
    <w:basedOn w:val="DefaultParagraphFont"/>
    <w:rsid w:val="00701D05"/>
    <w:rPr>
      <w:sz w:val="16"/>
      <w:vertAlign w:val="subscript"/>
    </w:rPr>
  </w:style>
  <w:style w:type="character" w:customStyle="1" w:styleId="Superscript">
    <w:name w:val="Superscript"/>
    <w:basedOn w:val="DefaultParagraphFont"/>
    <w:rsid w:val="00701D05"/>
    <w:rPr>
      <w:sz w:val="16"/>
      <w:vertAlign w:val="superscript"/>
    </w:rPr>
  </w:style>
  <w:style w:type="character" w:customStyle="1" w:styleId="Symbols">
    <w:name w:val="Symbols"/>
    <w:basedOn w:val="DefaultParagraphFont"/>
    <w:rsid w:val="00701D05"/>
    <w:rPr>
      <w:rFonts w:ascii="Symbol" w:hAnsi="Symbol"/>
    </w:rPr>
  </w:style>
  <w:style w:type="character" w:customStyle="1" w:styleId="MenuOptions">
    <w:name w:val="Menu Options"/>
    <w:basedOn w:val="DefaultParagraphFont"/>
    <w:rsid w:val="00701D05"/>
    <w:rPr>
      <w:rFonts w:ascii="Arial Narrow" w:hAnsi="Arial Narrow"/>
      <w:smallCaps/>
    </w:rPr>
  </w:style>
  <w:style w:type="character" w:customStyle="1" w:styleId="Buttons">
    <w:name w:val="Buttons"/>
    <w:basedOn w:val="DefaultParagraphFont"/>
    <w:rsid w:val="00701D05"/>
    <w:rPr>
      <w:b/>
    </w:rPr>
  </w:style>
  <w:style w:type="character" w:customStyle="1" w:styleId="Underlined">
    <w:name w:val="Underlined"/>
    <w:basedOn w:val="DefaultParagraphFont"/>
    <w:rsid w:val="00701D05"/>
    <w:rPr>
      <w:u w:val="single"/>
    </w:rPr>
  </w:style>
  <w:style w:type="paragraph" w:customStyle="1" w:styleId="TableBodyTextRight">
    <w:name w:val="Table Body Text Right"/>
    <w:basedOn w:val="TableBodyText"/>
    <w:rsid w:val="00701D05"/>
    <w:pPr>
      <w:widowControl w:val="0"/>
      <w:autoSpaceDE w:val="0"/>
      <w:autoSpaceDN w:val="0"/>
      <w:adjustRightInd w:val="0"/>
      <w:jc w:val="right"/>
    </w:pPr>
    <w:rPr>
      <w:rFonts w:cs="Arial"/>
      <w:szCs w:val="18"/>
    </w:rPr>
  </w:style>
  <w:style w:type="paragraph" w:customStyle="1" w:styleId="CopyrightText">
    <w:name w:val="Copyright Text"/>
    <w:basedOn w:val="BodyText"/>
    <w:rsid w:val="00701D05"/>
    <w:rPr>
      <w:sz w:val="18"/>
    </w:rPr>
  </w:style>
  <w:style w:type="paragraph" w:customStyle="1" w:styleId="BodySmallRight">
    <w:name w:val="Body Small Right"/>
    <w:basedOn w:val="BodyTextRight"/>
    <w:rsid w:val="00701D05"/>
    <w:rPr>
      <w:sz w:val="18"/>
      <w:szCs w:val="18"/>
    </w:rPr>
  </w:style>
  <w:style w:type="paragraph" w:customStyle="1" w:styleId="MarginEdition">
    <w:name w:val="Margin Edition"/>
    <w:basedOn w:val="MarginNote"/>
    <w:rsid w:val="00701D05"/>
    <w:pPr>
      <w:spacing w:before="0" w:after="0"/>
    </w:pPr>
    <w:rPr>
      <w:rFonts w:ascii="Times New Roman" w:hAnsi="Times New Roman"/>
      <w:color w:val="999999"/>
    </w:rPr>
  </w:style>
  <w:style w:type="paragraph" w:customStyle="1" w:styleId="Spacer">
    <w:name w:val="Spacer"/>
    <w:basedOn w:val="Normal"/>
    <w:rsid w:val="00701D05"/>
    <w:rPr>
      <w:sz w:val="2"/>
      <w:szCs w:val="2"/>
    </w:rPr>
  </w:style>
  <w:style w:type="character" w:customStyle="1" w:styleId="Small">
    <w:name w:val="Small"/>
    <w:basedOn w:val="DefaultParagraphFont"/>
    <w:rsid w:val="00701D05"/>
    <w:rPr>
      <w:sz w:val="16"/>
    </w:rPr>
  </w:style>
  <w:style w:type="paragraph" w:customStyle="1" w:styleId="WideTable">
    <w:name w:val="Wide Table"/>
    <w:basedOn w:val="Normal"/>
    <w:rsid w:val="00701D05"/>
    <w:pPr>
      <w:ind w:left="-1418"/>
    </w:pPr>
    <w:rPr>
      <w:sz w:val="2"/>
      <w:szCs w:val="2"/>
    </w:rPr>
  </w:style>
  <w:style w:type="character" w:styleId="PageNumber">
    <w:name w:val="page number"/>
    <w:basedOn w:val="DefaultParagraphFont"/>
    <w:rsid w:val="00701D05"/>
  </w:style>
  <w:style w:type="paragraph" w:styleId="Quote">
    <w:name w:val="Quote"/>
    <w:basedOn w:val="Heading1"/>
    <w:link w:val="QuoteChar"/>
    <w:qFormat/>
    <w:rsid w:val="00701D05"/>
    <w:rPr>
      <w:b w:val="0"/>
      <w:sz w:val="72"/>
      <w:szCs w:val="72"/>
      <w:lang w:val="en-NZ"/>
    </w:rPr>
  </w:style>
  <w:style w:type="character" w:customStyle="1" w:styleId="QuoteChar">
    <w:name w:val="Quote Char"/>
    <w:basedOn w:val="DefaultParagraphFont"/>
    <w:link w:val="Quote"/>
    <w:rsid w:val="00701D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1D05"/>
    <w:pPr>
      <w:pageBreakBefore/>
    </w:pPr>
  </w:style>
  <w:style w:type="paragraph" w:customStyle="1" w:styleId="Border">
    <w:name w:val="Border"/>
    <w:basedOn w:val="Normal"/>
    <w:qFormat/>
    <w:rsid w:val="00701D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1D05"/>
    <w:rPr>
      <w:b/>
      <w:bCs/>
      <w:i/>
      <w:iCs/>
      <w:color w:val="auto"/>
    </w:rPr>
  </w:style>
  <w:style w:type="paragraph" w:styleId="IntenseQuote">
    <w:name w:val="Intense Quote"/>
    <w:basedOn w:val="Normal"/>
    <w:next w:val="Normal"/>
    <w:link w:val="IntenseQuoteChar"/>
    <w:uiPriority w:val="30"/>
    <w:qFormat/>
    <w:rsid w:val="00701D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1D0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1D05"/>
    <w:rPr>
      <w:smallCaps/>
      <w:color w:val="auto"/>
      <w:u w:val="single"/>
    </w:rPr>
  </w:style>
  <w:style w:type="character" w:styleId="IntenseReference">
    <w:name w:val="Intense Reference"/>
    <w:basedOn w:val="DefaultParagraphFont"/>
    <w:uiPriority w:val="32"/>
    <w:qFormat/>
    <w:rsid w:val="00701D05"/>
    <w:rPr>
      <w:b/>
      <w:bCs/>
      <w:smallCaps/>
      <w:color w:val="auto"/>
      <w:spacing w:val="5"/>
      <w:u w:val="single"/>
    </w:rPr>
  </w:style>
  <w:style w:type="paragraph" w:customStyle="1" w:styleId="2ColumnHeading">
    <w:name w:val="2Column Heading"/>
    <w:basedOn w:val="BodyText"/>
    <w:qFormat/>
    <w:rsid w:val="00701D05"/>
    <w:pPr>
      <w:spacing w:after="60"/>
      <w:ind w:left="-2268"/>
    </w:pPr>
    <w:rPr>
      <w:b/>
    </w:rPr>
  </w:style>
  <w:style w:type="paragraph" w:customStyle="1" w:styleId="Heading1TOC">
    <w:name w:val="Heading1 TOC"/>
    <w:basedOn w:val="Normal"/>
    <w:qFormat/>
    <w:rsid w:val="00701D05"/>
    <w:pPr>
      <w:spacing w:before="240" w:after="120"/>
    </w:pPr>
    <w:rPr>
      <w:rFonts w:ascii="Times New Roman" w:hAnsi="Times New Roman"/>
      <w:b/>
      <w:sz w:val="32"/>
    </w:rPr>
  </w:style>
  <w:style w:type="paragraph" w:customStyle="1" w:styleId="Heading2TOC">
    <w:name w:val="Heading2 TOC"/>
    <w:basedOn w:val="Normal"/>
    <w:qFormat/>
    <w:rsid w:val="00701D05"/>
    <w:pPr>
      <w:spacing w:before="240" w:after="60"/>
    </w:pPr>
    <w:rPr>
      <w:rFonts w:ascii="Times New Roman" w:hAnsi="Times New Roman"/>
      <w:b/>
      <w:sz w:val="28"/>
    </w:rPr>
  </w:style>
  <w:style w:type="character" w:customStyle="1" w:styleId="Underline">
    <w:name w:val="Underline"/>
    <w:basedOn w:val="DefaultParagraphFont"/>
    <w:qFormat/>
    <w:rsid w:val="00701D05"/>
    <w:rPr>
      <w:u w:val="single"/>
    </w:rPr>
  </w:style>
  <w:style w:type="character" w:customStyle="1" w:styleId="BoldandItalics">
    <w:name w:val="Bold and Italics"/>
    <w:qFormat/>
    <w:rsid w:val="00701D05"/>
    <w:rPr>
      <w:b/>
      <w:i/>
      <w:u w:val="none"/>
    </w:rPr>
  </w:style>
  <w:style w:type="paragraph" w:styleId="BalloonText">
    <w:name w:val="Balloon Text"/>
    <w:basedOn w:val="Normal"/>
    <w:link w:val="BalloonTextChar"/>
    <w:rsid w:val="00701D05"/>
    <w:rPr>
      <w:rFonts w:ascii="Tahoma" w:hAnsi="Tahoma" w:cs="Tahoma"/>
      <w:sz w:val="16"/>
      <w:szCs w:val="16"/>
    </w:rPr>
  </w:style>
  <w:style w:type="character" w:customStyle="1" w:styleId="BalloonTextChar">
    <w:name w:val="Balloon Text Char"/>
    <w:basedOn w:val="DefaultParagraphFont"/>
    <w:link w:val="BalloonText"/>
    <w:rsid w:val="00701D0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1D0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1D0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3689</Words>
  <Characters>23179</Characters>
  <Application>Microsoft Office Word</Application>
  <DocSecurity>0</DocSecurity>
  <Lines>541</Lines>
  <Paragraphs>360</Paragraphs>
  <ScaleCrop>false</ScaleCrop>
  <Company>Author-it Software Corporation Ltd.</Company>
  <LinksUpToDate>false</LinksUpToDate>
  <CharactersWithSpaces>26881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BSBFLM405B Implement operational plan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2012-05-26T13:50:00Z</dcterms:created>
  <dcterms:modified xsi:type="dcterms:W3CDTF">2012-05-26T13:50:00Z</dcterms:modified>
</cp:coreProperties>
</file>