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2A11" w:rsidP="00D42A11">
      <w:pPr>
        <w:pStyle w:val="Title"/>
      </w:pPr>
      <w:r>
        <w:fldChar w:fldCharType="begin"/>
      </w:r>
      <w:r>
        <w:instrText xml:space="preserve"> TITLE   \* MERGEFORMAT </w:instrText>
      </w:r>
      <w:r>
        <w:fldChar w:fldCharType="separate"/>
      </w:r>
      <w:r>
        <w:t>BSBCMN402A Develop work priorities</w:t>
      </w:r>
      <w:r>
        <w:fldChar w:fldCharType="end"/>
      </w:r>
    </w:p>
    <w:p w:rsidR="00D42A11" w:rsidP="00D42A11">
      <w:pPr>
        <w:pStyle w:val="Version"/>
        <w:sectPr w:rsidSect="008E5B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5B9C" w:rsidP="008E5B9C">
      <w:pPr>
        <w:pStyle w:val="SuperHeading"/>
      </w:pPr>
      <w:r w:rsidRPr="008E5B9C">
        <w:t>BSBCMN402A Develop work priorities</w:t>
      </w:r>
    </w:p>
    <w:p w:rsidR="00000000" w:rsidRPr="008E5B9C" w:rsidP="008E5B9C">
      <w:pPr>
        <w:pStyle w:val="Heading1"/>
      </w:pPr>
      <w:bookmarkStart w:id="1" w:name="O_322575"/>
      <w:bookmarkEnd w:id="1"/>
      <w:r w:rsidRPr="008E5B9C">
        <w:t>Modification History</w:t>
      </w:r>
    </w:p>
    <w:p w:rsidR="00000000" w:rsidRPr="008E5B9C" w:rsidP="008E5B9C">
      <w:pPr>
        <w:pStyle w:val="BodyText"/>
      </w:pPr>
      <w:r w:rsidRPr="008E5B9C">
        <w:t>Not applicable.</w:t>
      </w:r>
    </w:p>
    <w:p w:rsidR="00000000" w:rsidRPr="008E5B9C" w:rsidP="008E5B9C">
      <w:pPr>
        <w:pStyle w:val="AllowPageBreak"/>
      </w:pPr>
    </w:p>
    <w:p w:rsidR="00000000" w:rsidRPr="008E5B9C" w:rsidP="008E5B9C">
      <w:pPr>
        <w:pStyle w:val="Heading1"/>
      </w:pPr>
      <w:bookmarkStart w:id="2" w:name="O_322576"/>
      <w:bookmarkEnd w:id="2"/>
      <w:r w:rsidRPr="008E5B9C">
        <w:t>Unit Descriptor</w:t>
      </w:r>
    </w:p>
    <w:p w:rsidR="00000000" w:rsidRPr="008E5B9C" w:rsidP="008E5B9C">
      <w:pPr>
        <w:pStyle w:val="BodyText"/>
      </w:pPr>
      <w:r w:rsidRPr="008E5B9C">
        <w:t>This unit covers the skills and knowledge required to plan own work schedules, monitor and obtain feedback on work perf</w:t>
      </w:r>
      <w:r w:rsidRPr="008E5B9C">
        <w:t>ormance and development.</w:t>
      </w:r>
    </w:p>
    <w:p w:rsidR="00000000" w:rsidRPr="008E5B9C" w:rsidP="008E5B9C">
      <w:pPr>
        <w:pStyle w:val="BodyText"/>
      </w:pPr>
      <w:r w:rsidRPr="008E5B9C">
        <w:t>This unit is related to BSBCMN302A Organise personal work priorities and development.</w:t>
      </w:r>
    </w:p>
    <w:p w:rsidR="00000000" w:rsidRPr="008E5B9C" w:rsidP="008E5B9C">
      <w:pPr>
        <w:pStyle w:val="BodyText"/>
      </w:pPr>
      <w:r w:rsidRPr="008E5B9C">
        <w:t>This unit covers the skills and knowledge required to plan own work schedules, monitor and obtain feedback on work performance and development.</w:t>
      </w:r>
    </w:p>
    <w:p w:rsidR="00000000" w:rsidRPr="008E5B9C" w:rsidP="008E5B9C">
      <w:pPr>
        <w:pStyle w:val="BodyText"/>
      </w:pPr>
      <w:r w:rsidRPr="008E5B9C">
        <w:t>T</w:t>
      </w:r>
      <w:r w:rsidRPr="008E5B9C">
        <w:t>his unit is related to BSBCMN302A Organise personal work priorities and development.</w:t>
      </w:r>
    </w:p>
    <w:p w:rsidR="00000000" w:rsidRPr="008E5B9C" w:rsidP="008E5B9C">
      <w:pPr>
        <w:pStyle w:val="AllowPageBreak"/>
      </w:pPr>
    </w:p>
    <w:p w:rsidR="00000000" w:rsidRPr="008E5B9C" w:rsidP="008E5B9C">
      <w:pPr>
        <w:pStyle w:val="Heading1"/>
      </w:pPr>
      <w:bookmarkStart w:id="3" w:name="O_322574"/>
      <w:bookmarkEnd w:id="3"/>
      <w:r w:rsidRPr="008E5B9C">
        <w:t>Application of the Unit</w:t>
      </w:r>
    </w:p>
    <w:p w:rsidR="00000000" w:rsidRPr="008E5B9C" w:rsidP="008E5B9C">
      <w:pPr>
        <w:pStyle w:val="BodyText"/>
      </w:pPr>
      <w:r w:rsidRPr="008E5B9C">
        <w:t>Not applicable.</w:t>
      </w:r>
    </w:p>
    <w:p w:rsidR="00000000" w:rsidRPr="008E5B9C" w:rsidP="008E5B9C">
      <w:pPr>
        <w:pStyle w:val="AllowPageBreak"/>
      </w:pPr>
    </w:p>
    <w:p w:rsidR="00000000" w:rsidRPr="008E5B9C" w:rsidP="008E5B9C">
      <w:pPr>
        <w:pStyle w:val="Heading1"/>
      </w:pPr>
      <w:bookmarkStart w:id="4" w:name="O_322573"/>
      <w:bookmarkEnd w:id="4"/>
      <w:r w:rsidRPr="008E5B9C">
        <w:t>Licensing/Regulatory Information</w:t>
      </w:r>
    </w:p>
    <w:p w:rsidR="00000000" w:rsidRPr="008E5B9C" w:rsidP="008E5B9C">
      <w:pPr>
        <w:pStyle w:val="BodyText"/>
      </w:pPr>
      <w:r w:rsidRPr="008E5B9C">
        <w:t>Not applicable.</w:t>
      </w:r>
    </w:p>
    <w:p w:rsidR="00000000" w:rsidRPr="008E5B9C" w:rsidP="008E5B9C">
      <w:pPr>
        <w:pStyle w:val="AllowPageBreak"/>
      </w:pPr>
    </w:p>
    <w:p w:rsidR="00000000" w:rsidRPr="008E5B9C" w:rsidP="008E5B9C">
      <w:pPr>
        <w:pStyle w:val="Heading1"/>
      </w:pPr>
      <w:bookmarkStart w:id="5" w:name="O_322572"/>
      <w:bookmarkEnd w:id="5"/>
      <w:r w:rsidRPr="008E5B9C">
        <w:t>Pre-Requisites</w:t>
      </w:r>
    </w:p>
    <w:p w:rsidR="00000000" w:rsidRPr="008E5B9C" w:rsidP="008E5B9C">
      <w:pPr>
        <w:pStyle w:val="BodyText"/>
      </w:pPr>
      <w:r w:rsidRPr="008E5B9C">
        <w:t>Not applicable.</w:t>
      </w:r>
    </w:p>
    <w:p w:rsidR="00000000" w:rsidRPr="008E5B9C" w:rsidP="008E5B9C">
      <w:pPr>
        <w:pStyle w:val="AllowPageBreak"/>
      </w:pPr>
    </w:p>
    <w:p w:rsidR="00000000" w:rsidRPr="008E5B9C" w:rsidP="008E5B9C">
      <w:pPr>
        <w:pStyle w:val="Heading1"/>
      </w:pPr>
      <w:bookmarkStart w:id="6" w:name="O_322577"/>
      <w:bookmarkEnd w:id="6"/>
      <w:r w:rsidRPr="008E5B9C">
        <w:t>Employability Skills Information</w:t>
      </w:r>
    </w:p>
    <w:p w:rsidR="00000000" w:rsidRPr="008E5B9C" w:rsidP="008E5B9C">
      <w:pPr>
        <w:pStyle w:val="BodyText"/>
      </w:pPr>
      <w:r w:rsidRPr="008E5B9C">
        <w:t>Not applicable.</w:t>
      </w:r>
    </w:p>
    <w:p w:rsidR="00000000" w:rsidRPr="008E5B9C" w:rsidP="008E5B9C">
      <w:pPr>
        <w:pStyle w:val="AllowPageBreak"/>
      </w:pPr>
    </w:p>
    <w:p w:rsidR="00000000" w:rsidRPr="008E5B9C" w:rsidP="008E5B9C">
      <w:pPr>
        <w:pStyle w:val="Heading1"/>
      </w:pPr>
      <w:bookmarkStart w:id="7" w:name="O_322566"/>
      <w:bookmarkEnd w:id="7"/>
      <w:r w:rsidRPr="008E5B9C">
        <w:t>Elements and Performance Criteria Pre-Content</w:t>
      </w:r>
    </w:p>
    <w:p w:rsidR="00000000" w:rsidRPr="008E5B9C" w:rsidP="008E5B9C">
      <w:pPr>
        <w:pStyle w:val="BodyText"/>
      </w:pPr>
      <w:r w:rsidRPr="008E5B9C">
        <w:t>Not applicable.</w:t>
      </w:r>
    </w:p>
    <w:p w:rsidR="00000000" w:rsidRPr="008E5B9C" w:rsidP="008E5B9C">
      <w:pPr>
        <w:pStyle w:val="AllowPageBreak"/>
      </w:pPr>
    </w:p>
    <w:p w:rsidR="00000000" w:rsidRPr="008E5B9C" w:rsidP="008E5B9C">
      <w:pPr>
        <w:pStyle w:val="Heading1"/>
      </w:pPr>
      <w:bookmarkStart w:id="8" w:name="O_322571"/>
      <w:bookmarkEnd w:id="8"/>
      <w:r w:rsidRPr="008E5B9C">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D42A11">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8E5B9C">
            <w:pPr>
              <w:pStyle w:val="BodyText"/>
              <w:rPr>
                <w:lang w:val="en-NZ"/>
              </w:rPr>
            </w:pPr>
            <w:r w:rsidRPr="008E5B9C">
              <w:rPr>
                <w:rStyle w:val="SpecialBold"/>
              </w:rPr>
              <w:t>Elements and Performance Criteria</w:t>
            </w:r>
          </w:p>
        </w:tc>
      </w:tr>
      <w:tr w:rsidTr="00D42A11">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8E5B9C" w:rsidP="008E5B9C">
            <w:pPr>
              <w:pStyle w:val="BodyText"/>
            </w:pPr>
            <w:r w:rsidRPr="008E5B9C">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8E5B9C">
            <w:pPr>
              <w:pStyle w:val="BodyText"/>
              <w:rPr>
                <w:lang w:val="en-NZ"/>
              </w:rPr>
            </w:pPr>
            <w:r w:rsidRPr="008E5B9C">
              <w:rPr>
                <w:rStyle w:val="SpecialBold"/>
              </w:rPr>
              <w:t>Performance Criteria</w:t>
            </w:r>
          </w:p>
        </w:tc>
      </w:tr>
      <w:tr w:rsidTr="00D42A1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E5B9C">
            <w:pPr>
              <w:pStyle w:val="BodyText"/>
              <w:rPr>
                <w:lang w:val="en-NZ"/>
              </w:rPr>
            </w:pPr>
            <w:r w:rsidRPr="008E5B9C">
              <w:t>1</w:t>
            </w:r>
          </w:p>
        </w:tc>
        <w:tc>
          <w:tcPr>
            <w:tcW w:w="3000" w:type="dxa"/>
            <w:vMerge w:val="restart"/>
            <w:tcBorders>
              <w:top w:val="nil"/>
              <w:left w:val="nil"/>
              <w:bottom w:val="nil"/>
              <w:right w:val="nil"/>
            </w:tcBorders>
            <w:tcMar>
              <w:top w:w="0" w:type="dxa"/>
              <w:left w:w="62" w:type="dxa"/>
              <w:bottom w:w="0" w:type="dxa"/>
              <w:right w:w="62" w:type="dxa"/>
            </w:tcMar>
          </w:tcPr>
          <w:p w:rsidR="00000000" w:rsidP="008E5B9C">
            <w:pPr>
              <w:pStyle w:val="BodyText"/>
              <w:rPr>
                <w:lang w:val="en-NZ"/>
              </w:rPr>
            </w:pPr>
            <w:r w:rsidRPr="008E5B9C">
              <w:t>Plan and complete own work schedule</w:t>
            </w:r>
          </w:p>
        </w:tc>
        <w:tc>
          <w:tcPr>
            <w:tcW w:w="500" w:type="dxa"/>
            <w:tcBorders>
              <w:top w:val="nil"/>
              <w:left w:val="nil"/>
              <w:bottom w:val="nil"/>
              <w:right w:val="nil"/>
            </w:tcBorders>
            <w:tcMar>
              <w:top w:w="0" w:type="dxa"/>
              <w:left w:w="62" w:type="dxa"/>
              <w:bottom w:w="0" w:type="dxa"/>
              <w:right w:w="62" w:type="dxa"/>
            </w:tcMar>
          </w:tcPr>
          <w:p w:rsidR="00000000" w:rsidP="008E5B9C">
            <w:pPr>
              <w:pStyle w:val="BodyText"/>
              <w:rPr>
                <w:lang w:val="en-NZ"/>
              </w:rPr>
            </w:pPr>
            <w:r w:rsidRPr="008E5B9C">
              <w:t>1.1</w:t>
            </w:r>
          </w:p>
        </w:tc>
        <w:tc>
          <w:tcPr>
            <w:tcW w:w="5100" w:type="dxa"/>
            <w:tcBorders>
              <w:top w:val="nil"/>
              <w:left w:val="nil"/>
              <w:bottom w:val="nil"/>
              <w:right w:val="nil"/>
            </w:tcBorders>
            <w:tcMar>
              <w:top w:w="0" w:type="dxa"/>
              <w:left w:w="62" w:type="dxa"/>
              <w:bottom w:w="0" w:type="dxa"/>
              <w:right w:w="62" w:type="dxa"/>
            </w:tcMar>
          </w:tcPr>
          <w:p w:rsidR="00000000" w:rsidP="008E5B9C">
            <w:pPr>
              <w:pStyle w:val="BodyText"/>
              <w:rPr>
                <w:lang w:val="en-NZ"/>
              </w:rPr>
            </w:pPr>
            <w:r w:rsidRPr="008E5B9C">
              <w:t>Workgroup plans are prepared to reflect consideration of resources, client needs and workgroup targets</w:t>
            </w:r>
          </w:p>
        </w:tc>
      </w:tr>
      <w:tr w:rsidTr="00D42A1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E5B9C">
            <w:pPr>
              <w:pStyle w:val="BodyText"/>
              <w:rPr>
                <w:lang w:val="en-NZ"/>
              </w:rPr>
            </w:pPr>
            <w:r w:rsidRPr="008E5B9C">
              <w:t>1.2</w:t>
            </w:r>
          </w:p>
        </w:tc>
        <w:tc>
          <w:tcPr>
            <w:tcW w:w="5100" w:type="dxa"/>
            <w:tcBorders>
              <w:top w:val="nil"/>
              <w:left w:val="nil"/>
              <w:bottom w:val="nil"/>
              <w:right w:val="nil"/>
            </w:tcBorders>
            <w:tcMar>
              <w:top w:w="0" w:type="dxa"/>
              <w:left w:w="62" w:type="dxa"/>
              <w:bottom w:w="0" w:type="dxa"/>
              <w:right w:w="62" w:type="dxa"/>
            </w:tcMar>
          </w:tcPr>
          <w:p w:rsidR="00000000" w:rsidP="008E5B9C">
            <w:pPr>
              <w:pStyle w:val="BodyText"/>
              <w:rPr>
                <w:lang w:val="en-NZ"/>
              </w:rPr>
            </w:pPr>
            <w:r w:rsidRPr="008E5B9C">
              <w:t>Work objectives and priorities are analysed and incorporated into personal schedu</w:t>
            </w:r>
            <w:r w:rsidRPr="008E5B9C">
              <w:t>les and responsibilities</w:t>
            </w:r>
          </w:p>
        </w:tc>
      </w:tr>
      <w:tr w:rsidTr="00D42A1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E5B9C">
            <w:pPr>
              <w:pStyle w:val="BodyText"/>
              <w:rPr>
                <w:lang w:val="en-NZ"/>
              </w:rPr>
            </w:pPr>
            <w:r w:rsidRPr="008E5B9C">
              <w:t>1.3</w:t>
            </w:r>
          </w:p>
        </w:tc>
        <w:tc>
          <w:tcPr>
            <w:tcW w:w="5100" w:type="dxa"/>
            <w:tcBorders>
              <w:top w:val="nil"/>
              <w:left w:val="nil"/>
              <w:bottom w:val="nil"/>
              <w:right w:val="nil"/>
            </w:tcBorders>
            <w:tcMar>
              <w:top w:w="0" w:type="dxa"/>
              <w:left w:w="62" w:type="dxa"/>
              <w:bottom w:w="0" w:type="dxa"/>
              <w:right w:w="62" w:type="dxa"/>
            </w:tcMar>
          </w:tcPr>
          <w:p w:rsidR="00000000" w:rsidP="008E5B9C">
            <w:pPr>
              <w:pStyle w:val="BodyText"/>
              <w:rPr>
                <w:lang w:val="en-NZ"/>
              </w:rPr>
            </w:pPr>
            <w:r w:rsidRPr="008E5B9C">
              <w:t>Factors affecting the achievement of work objectives are identified and contingencies established and incorporated into work plans</w:t>
            </w:r>
          </w:p>
        </w:tc>
      </w:tr>
      <w:tr w:rsidTr="00D42A1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E5B9C">
            <w:pPr>
              <w:pStyle w:val="BodyText"/>
              <w:rPr>
                <w:lang w:val="en-NZ"/>
              </w:rPr>
            </w:pPr>
            <w:r w:rsidRPr="008E5B9C">
              <w:t>1.4</w:t>
            </w:r>
          </w:p>
        </w:tc>
        <w:tc>
          <w:tcPr>
            <w:tcW w:w="5100" w:type="dxa"/>
            <w:tcBorders>
              <w:top w:val="nil"/>
              <w:left w:val="nil"/>
              <w:bottom w:val="nil"/>
              <w:right w:val="nil"/>
            </w:tcBorders>
            <w:tcMar>
              <w:top w:w="0" w:type="dxa"/>
              <w:left w:w="62" w:type="dxa"/>
              <w:bottom w:w="0" w:type="dxa"/>
              <w:right w:w="62" w:type="dxa"/>
            </w:tcMar>
          </w:tcPr>
          <w:p w:rsidR="00000000" w:rsidP="008E5B9C">
            <w:pPr>
              <w:pStyle w:val="BodyText"/>
              <w:rPr>
                <w:lang w:val="en-NZ"/>
              </w:rPr>
            </w:pPr>
            <w:r w:rsidRPr="008E5B9C">
              <w:t>Business technology is used efficiently and effectively to manage and monitor planning completion and scheduling of tasks</w:t>
            </w:r>
          </w:p>
        </w:tc>
      </w:tr>
      <w:tr w:rsidTr="00D42A1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E5B9C">
            <w:pPr>
              <w:pStyle w:val="BodyText"/>
              <w:rPr>
                <w:lang w:val="en-NZ"/>
              </w:rPr>
            </w:pPr>
            <w:r w:rsidRPr="008E5B9C">
              <w:t>2</w:t>
            </w:r>
          </w:p>
        </w:tc>
        <w:tc>
          <w:tcPr>
            <w:tcW w:w="3000" w:type="dxa"/>
            <w:vMerge w:val="restart"/>
            <w:tcBorders>
              <w:top w:val="nil"/>
              <w:left w:val="nil"/>
              <w:bottom w:val="nil"/>
              <w:right w:val="nil"/>
            </w:tcBorders>
            <w:tcMar>
              <w:top w:w="0" w:type="dxa"/>
              <w:left w:w="62" w:type="dxa"/>
              <w:bottom w:w="0" w:type="dxa"/>
              <w:right w:w="62" w:type="dxa"/>
            </w:tcMar>
          </w:tcPr>
          <w:p w:rsidR="00000000" w:rsidP="008E5B9C">
            <w:pPr>
              <w:pStyle w:val="BodyText"/>
              <w:rPr>
                <w:lang w:val="en-NZ"/>
              </w:rPr>
            </w:pPr>
            <w:r w:rsidRPr="008E5B9C">
              <w:t>Monitor own work performance</w:t>
            </w:r>
          </w:p>
        </w:tc>
        <w:tc>
          <w:tcPr>
            <w:tcW w:w="500" w:type="dxa"/>
            <w:tcBorders>
              <w:top w:val="nil"/>
              <w:left w:val="nil"/>
              <w:bottom w:val="nil"/>
              <w:right w:val="nil"/>
            </w:tcBorders>
            <w:tcMar>
              <w:top w:w="0" w:type="dxa"/>
              <w:left w:w="62" w:type="dxa"/>
              <w:bottom w:w="0" w:type="dxa"/>
              <w:right w:w="62" w:type="dxa"/>
            </w:tcMar>
          </w:tcPr>
          <w:p w:rsidR="00000000" w:rsidP="008E5B9C">
            <w:pPr>
              <w:pStyle w:val="BodyText"/>
              <w:rPr>
                <w:lang w:val="en-NZ"/>
              </w:rPr>
            </w:pPr>
            <w:r w:rsidRPr="008E5B9C">
              <w:t>2.1</w:t>
            </w:r>
          </w:p>
        </w:tc>
        <w:tc>
          <w:tcPr>
            <w:tcW w:w="5100" w:type="dxa"/>
            <w:tcBorders>
              <w:top w:val="nil"/>
              <w:left w:val="nil"/>
              <w:bottom w:val="nil"/>
              <w:right w:val="nil"/>
            </w:tcBorders>
            <w:tcMar>
              <w:top w:w="0" w:type="dxa"/>
              <w:left w:w="62" w:type="dxa"/>
              <w:bottom w:w="0" w:type="dxa"/>
              <w:right w:w="62" w:type="dxa"/>
            </w:tcMar>
          </w:tcPr>
          <w:p w:rsidR="00000000" w:rsidP="008E5B9C">
            <w:pPr>
              <w:pStyle w:val="BodyText"/>
              <w:rPr>
                <w:lang w:val="en-NZ"/>
              </w:rPr>
            </w:pPr>
            <w:r w:rsidRPr="008E5B9C">
              <w:t>Personal performance standards are identified and analysed through self-assessment and feedback fr</w:t>
            </w:r>
            <w:r w:rsidRPr="008E5B9C">
              <w:t>om others on the achievement of work objectives</w:t>
            </w:r>
          </w:p>
        </w:tc>
      </w:tr>
      <w:tr w:rsidTr="00D42A1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E5B9C">
            <w:pPr>
              <w:pStyle w:val="BodyText"/>
              <w:rPr>
                <w:lang w:val="en-NZ"/>
              </w:rPr>
            </w:pPr>
            <w:r w:rsidRPr="008E5B9C">
              <w:t>2.2</w:t>
            </w:r>
          </w:p>
        </w:tc>
        <w:tc>
          <w:tcPr>
            <w:tcW w:w="5100" w:type="dxa"/>
            <w:tcBorders>
              <w:top w:val="nil"/>
              <w:left w:val="nil"/>
              <w:bottom w:val="nil"/>
              <w:right w:val="nil"/>
            </w:tcBorders>
            <w:tcMar>
              <w:top w:w="0" w:type="dxa"/>
              <w:left w:w="62" w:type="dxa"/>
              <w:bottom w:w="0" w:type="dxa"/>
              <w:right w:w="62" w:type="dxa"/>
            </w:tcMar>
          </w:tcPr>
          <w:p w:rsidR="00000000" w:rsidP="008E5B9C">
            <w:pPr>
              <w:pStyle w:val="BodyText"/>
              <w:rPr>
                <w:lang w:val="en-NZ"/>
              </w:rPr>
            </w:pPr>
            <w:r w:rsidRPr="008E5B9C">
              <w:t>Feedback on performance is actively sought from colleagues and clients and evaluated in context of individual and group requirements</w:t>
            </w:r>
          </w:p>
        </w:tc>
      </w:tr>
      <w:tr w:rsidTr="00D42A1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E5B9C">
            <w:pPr>
              <w:pStyle w:val="BodyText"/>
              <w:rPr>
                <w:lang w:val="en-NZ"/>
              </w:rPr>
            </w:pPr>
            <w:r w:rsidRPr="008E5B9C">
              <w:t>2.3</w:t>
            </w:r>
          </w:p>
        </w:tc>
        <w:tc>
          <w:tcPr>
            <w:tcW w:w="5100" w:type="dxa"/>
            <w:tcBorders>
              <w:top w:val="nil"/>
              <w:left w:val="nil"/>
              <w:bottom w:val="nil"/>
              <w:right w:val="nil"/>
            </w:tcBorders>
            <w:tcMar>
              <w:top w:w="0" w:type="dxa"/>
              <w:left w:w="62" w:type="dxa"/>
              <w:bottom w:w="0" w:type="dxa"/>
              <w:right w:w="62" w:type="dxa"/>
            </w:tcMar>
          </w:tcPr>
          <w:p w:rsidR="00000000" w:rsidP="008E5B9C">
            <w:pPr>
              <w:pStyle w:val="BodyText"/>
              <w:rPr>
                <w:lang w:val="en-NZ"/>
              </w:rPr>
            </w:pPr>
            <w:r w:rsidRPr="008E5B9C">
              <w:t>Variations in the quality of service and products are routinely identified and reported in accordance with organisational requirements</w:t>
            </w:r>
          </w:p>
        </w:tc>
      </w:tr>
      <w:tr w:rsidTr="00D42A1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E5B9C">
            <w:pPr>
              <w:pStyle w:val="BodyText"/>
              <w:rPr>
                <w:lang w:val="en-NZ"/>
              </w:rPr>
            </w:pPr>
            <w:r w:rsidRPr="008E5B9C">
              <w:t>3</w:t>
            </w:r>
          </w:p>
        </w:tc>
        <w:tc>
          <w:tcPr>
            <w:tcW w:w="3000" w:type="dxa"/>
            <w:vMerge w:val="restart"/>
            <w:tcBorders>
              <w:top w:val="nil"/>
              <w:left w:val="nil"/>
              <w:bottom w:val="nil"/>
              <w:right w:val="nil"/>
            </w:tcBorders>
            <w:tcMar>
              <w:top w:w="0" w:type="dxa"/>
              <w:left w:w="62" w:type="dxa"/>
              <w:bottom w:w="0" w:type="dxa"/>
              <w:right w:w="62" w:type="dxa"/>
            </w:tcMar>
          </w:tcPr>
          <w:p w:rsidR="00000000" w:rsidP="008E5B9C">
            <w:pPr>
              <w:pStyle w:val="BodyText"/>
              <w:rPr>
                <w:lang w:val="en-NZ"/>
              </w:rPr>
            </w:pPr>
            <w:r w:rsidRPr="008E5B9C">
              <w:t>Coordinate professional development</w:t>
            </w:r>
          </w:p>
        </w:tc>
        <w:tc>
          <w:tcPr>
            <w:tcW w:w="500" w:type="dxa"/>
            <w:tcBorders>
              <w:top w:val="nil"/>
              <w:left w:val="nil"/>
              <w:bottom w:val="nil"/>
              <w:right w:val="nil"/>
            </w:tcBorders>
            <w:tcMar>
              <w:top w:w="0" w:type="dxa"/>
              <w:left w:w="62" w:type="dxa"/>
              <w:bottom w:w="0" w:type="dxa"/>
              <w:right w:w="62" w:type="dxa"/>
            </w:tcMar>
          </w:tcPr>
          <w:p w:rsidR="00000000" w:rsidP="008E5B9C">
            <w:pPr>
              <w:pStyle w:val="BodyText"/>
              <w:rPr>
                <w:lang w:val="en-NZ"/>
              </w:rPr>
            </w:pPr>
            <w:r w:rsidRPr="008E5B9C">
              <w:t>3.1</w:t>
            </w:r>
          </w:p>
        </w:tc>
        <w:tc>
          <w:tcPr>
            <w:tcW w:w="5100" w:type="dxa"/>
            <w:tcBorders>
              <w:top w:val="nil"/>
              <w:left w:val="nil"/>
              <w:bottom w:val="nil"/>
              <w:right w:val="nil"/>
            </w:tcBorders>
            <w:tcMar>
              <w:top w:w="0" w:type="dxa"/>
              <w:left w:w="62" w:type="dxa"/>
              <w:bottom w:w="0" w:type="dxa"/>
              <w:right w:w="62" w:type="dxa"/>
            </w:tcMar>
          </w:tcPr>
          <w:p w:rsidR="00000000" w:rsidP="008E5B9C">
            <w:pPr>
              <w:pStyle w:val="BodyText"/>
              <w:rPr>
                <w:lang w:val="en-NZ"/>
              </w:rPr>
            </w:pPr>
            <w:r w:rsidRPr="008E5B9C">
              <w:t>Personal knowledge and skills are assessed against competency standards perfor</w:t>
            </w:r>
            <w:r w:rsidRPr="008E5B9C">
              <w:t>mance descriptions to determine development needs and priorities</w:t>
            </w:r>
          </w:p>
        </w:tc>
      </w:tr>
      <w:tr w:rsidTr="00D42A1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E5B9C">
            <w:pPr>
              <w:pStyle w:val="BodyText"/>
              <w:rPr>
                <w:lang w:val="en-NZ"/>
              </w:rPr>
            </w:pPr>
            <w:r w:rsidRPr="008E5B9C">
              <w:t>3.2</w:t>
            </w:r>
          </w:p>
        </w:tc>
        <w:tc>
          <w:tcPr>
            <w:tcW w:w="5100" w:type="dxa"/>
            <w:tcBorders>
              <w:top w:val="nil"/>
              <w:left w:val="nil"/>
              <w:bottom w:val="nil"/>
              <w:right w:val="nil"/>
            </w:tcBorders>
            <w:tcMar>
              <w:top w:w="0" w:type="dxa"/>
              <w:left w:w="62" w:type="dxa"/>
              <w:bottom w:w="0" w:type="dxa"/>
              <w:right w:w="62" w:type="dxa"/>
            </w:tcMar>
          </w:tcPr>
          <w:p w:rsidR="00000000" w:rsidP="008E5B9C">
            <w:pPr>
              <w:pStyle w:val="BodyText"/>
              <w:rPr>
                <w:lang w:val="en-NZ"/>
              </w:rPr>
            </w:pPr>
            <w:r w:rsidRPr="008E5B9C">
              <w:t>Opportunities for improvement and sources of learning are researched and planned in liaison with colleagues</w:t>
            </w:r>
          </w:p>
        </w:tc>
      </w:tr>
      <w:tr w:rsidTr="00D42A1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E5B9C">
            <w:pPr>
              <w:pStyle w:val="BodyText"/>
              <w:rPr>
                <w:lang w:val="en-NZ"/>
              </w:rPr>
            </w:pPr>
            <w:r w:rsidRPr="008E5B9C">
              <w:t>3.3</w:t>
            </w:r>
          </w:p>
        </w:tc>
        <w:tc>
          <w:tcPr>
            <w:tcW w:w="5100" w:type="dxa"/>
            <w:tcBorders>
              <w:top w:val="nil"/>
              <w:left w:val="nil"/>
              <w:bottom w:val="nil"/>
              <w:right w:val="nil"/>
            </w:tcBorders>
            <w:tcMar>
              <w:top w:w="0" w:type="dxa"/>
              <w:left w:w="62" w:type="dxa"/>
              <w:bottom w:w="0" w:type="dxa"/>
              <w:right w:w="62" w:type="dxa"/>
            </w:tcMar>
          </w:tcPr>
          <w:p w:rsidR="00000000" w:rsidP="008E5B9C">
            <w:pPr>
              <w:pStyle w:val="BodyText"/>
              <w:rPr>
                <w:lang w:val="en-NZ"/>
              </w:rPr>
            </w:pPr>
            <w:r w:rsidRPr="008E5B9C">
              <w:t>Feedback is used to identify and develop ways to improve competence within available opportunities</w:t>
            </w:r>
          </w:p>
        </w:tc>
      </w:tr>
      <w:tr w:rsidTr="00D42A1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E5B9C">
            <w:pPr>
              <w:pStyle w:val="BodyText"/>
              <w:rPr>
                <w:lang w:val="en-NZ"/>
              </w:rPr>
            </w:pPr>
            <w:r w:rsidRPr="008E5B9C">
              <w:t>3.4</w:t>
            </w:r>
          </w:p>
        </w:tc>
        <w:tc>
          <w:tcPr>
            <w:tcW w:w="5100" w:type="dxa"/>
            <w:tcBorders>
              <w:top w:val="nil"/>
              <w:left w:val="nil"/>
              <w:bottom w:val="nil"/>
              <w:right w:val="nil"/>
            </w:tcBorders>
            <w:tcMar>
              <w:top w:w="0" w:type="dxa"/>
              <w:left w:w="62" w:type="dxa"/>
              <w:bottom w:w="0" w:type="dxa"/>
              <w:right w:w="62" w:type="dxa"/>
            </w:tcMar>
          </w:tcPr>
          <w:p w:rsidR="00000000" w:rsidP="008E5B9C">
            <w:pPr>
              <w:pStyle w:val="BodyText"/>
              <w:rPr>
                <w:lang w:val="en-NZ"/>
              </w:rPr>
            </w:pPr>
            <w:r w:rsidRPr="008E5B9C">
              <w:t>New skills are identified and professional development activities are accessed and completed to facilitate continuous learning and career development</w:t>
            </w:r>
          </w:p>
        </w:tc>
      </w:tr>
      <w:tr w:rsidTr="00D42A1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E5B9C">
            <w:pPr>
              <w:pStyle w:val="BodyText"/>
              <w:rPr>
                <w:lang w:val="en-NZ"/>
              </w:rPr>
            </w:pPr>
            <w:r w:rsidRPr="008E5B9C">
              <w:t>3.5</w:t>
            </w:r>
          </w:p>
        </w:tc>
        <w:tc>
          <w:tcPr>
            <w:tcW w:w="5100" w:type="dxa"/>
            <w:tcBorders>
              <w:top w:val="nil"/>
              <w:left w:val="nil"/>
              <w:bottom w:val="nil"/>
              <w:right w:val="nil"/>
            </w:tcBorders>
            <w:tcMar>
              <w:top w:w="0" w:type="dxa"/>
              <w:left w:w="62" w:type="dxa"/>
              <w:bottom w:w="0" w:type="dxa"/>
              <w:right w:w="62" w:type="dxa"/>
            </w:tcMar>
          </w:tcPr>
          <w:p w:rsidR="00000000" w:rsidRPr="008E5B9C" w:rsidP="008E5B9C">
            <w:pPr>
              <w:pStyle w:val="BodyText"/>
            </w:pPr>
            <w:r w:rsidRPr="008E5B9C">
              <w:t>Records and documents relating to achievements and assessments are stored and maintained in accordance with organisational requirements</w:t>
            </w:r>
          </w:p>
        </w:tc>
      </w:tr>
    </w:tbl>
    <w:p w:rsidR="00000000" w:rsidRPr="008E5B9C" w:rsidP="008E5B9C">
      <w:pPr>
        <w:pStyle w:val="BodyText"/>
      </w:pPr>
    </w:p>
    <w:p w:rsidR="00000000" w:rsidRPr="008E5B9C" w:rsidP="008E5B9C">
      <w:pPr>
        <w:pStyle w:val="AllowPageBreak"/>
      </w:pPr>
    </w:p>
    <w:p w:rsidR="00000000" w:rsidRPr="008E5B9C" w:rsidP="008E5B9C">
      <w:pPr>
        <w:pStyle w:val="Heading1"/>
      </w:pPr>
      <w:bookmarkStart w:id="9" w:name="O_322570"/>
      <w:bookmarkEnd w:id="9"/>
      <w:r w:rsidRPr="008E5B9C">
        <w:t>Required Skills and Knowledge</w:t>
      </w:r>
    </w:p>
    <w:p w:rsidR="00000000" w:rsidRPr="008E5B9C" w:rsidP="008E5B9C">
      <w:pPr>
        <w:pStyle w:val="BodyText"/>
      </w:pPr>
      <w:r w:rsidRPr="008E5B9C">
        <w:t>Not applicable.</w:t>
      </w:r>
    </w:p>
    <w:p w:rsidR="00000000" w:rsidRPr="008E5B9C" w:rsidP="008E5B9C">
      <w:pPr>
        <w:pStyle w:val="AllowPageBreak"/>
      </w:pPr>
    </w:p>
    <w:p w:rsidR="00000000" w:rsidRPr="008E5B9C" w:rsidP="008E5B9C">
      <w:pPr>
        <w:pStyle w:val="Heading1"/>
      </w:pPr>
      <w:bookmarkStart w:id="10" w:name="O_322569"/>
      <w:bookmarkEnd w:id="10"/>
      <w:r w:rsidRPr="008E5B9C">
        <w:t>Evidence Guide</w:t>
      </w:r>
    </w:p>
    <w:p w:rsidR="00000000" w:rsidRPr="008E5B9C" w:rsidP="008E5B9C">
      <w:pPr>
        <w:pStyle w:val="BodyText"/>
      </w:pPr>
      <w:r w:rsidRPr="008E5B9C">
        <w:t>The Evidence Gui</w:t>
      </w:r>
      <w:r w:rsidRPr="008E5B9C">
        <w:t>de identifies the critical aspects, underpinning knowledge and skills to be demonstrated to confirm competence for this unit. This is an integral part of the assessment of competence and should be read in conjunction with the Range Statement.</w:t>
      </w:r>
    </w:p>
    <w:p w:rsidR="00000000" w:rsidRPr="008E5B9C" w:rsidP="008E5B9C">
      <w:pPr>
        <w:pStyle w:val="BodyText"/>
      </w:pPr>
      <w:r w:rsidRPr="008E5B9C">
        <w:rPr>
          <w:rStyle w:val="SpecialBold"/>
        </w:rPr>
        <w:t>Critical Aspe</w:t>
      </w:r>
      <w:r w:rsidRPr="008E5B9C">
        <w:rPr>
          <w:rStyle w:val="SpecialBold"/>
        </w:rPr>
        <w:t>cts of Evidence</w:t>
      </w:r>
    </w:p>
    <w:p w:rsidR="00000000" w:rsidRPr="008E5B9C" w:rsidP="008E5B9C">
      <w:pPr>
        <w:pStyle w:val="BodyText"/>
      </w:pPr>
      <w:r w:rsidRPr="008E5B9C">
        <w:t xml:space="preserve">Preparing and communicating work plans </w:t>
      </w:r>
    </w:p>
    <w:p w:rsidR="00000000" w:rsidRPr="008E5B9C" w:rsidP="008E5B9C">
      <w:pPr>
        <w:pStyle w:val="BodyText"/>
      </w:pPr>
      <w:r w:rsidRPr="008E5B9C">
        <w:t xml:space="preserve">Scheduling work objectives and tasks to support the achievement of goals </w:t>
      </w:r>
    </w:p>
    <w:p w:rsidR="00000000" w:rsidRPr="008E5B9C" w:rsidP="008E5B9C">
      <w:pPr>
        <w:pStyle w:val="BodyText"/>
      </w:pPr>
      <w:r w:rsidRPr="008E5B9C">
        <w:t xml:space="preserve">Seeking and acting on feedback from clients and colleagues </w:t>
      </w:r>
    </w:p>
    <w:p w:rsidR="00000000" w:rsidRPr="008E5B9C" w:rsidP="008E5B9C">
      <w:pPr>
        <w:pStyle w:val="BodyText"/>
      </w:pPr>
      <w:r w:rsidRPr="008E5B9C">
        <w:t>Reviewing own work performance against achievements through self a</w:t>
      </w:r>
      <w:r w:rsidRPr="008E5B9C">
        <w:t xml:space="preserve">ssessment </w:t>
      </w:r>
    </w:p>
    <w:p w:rsidR="00000000" w:rsidRPr="008E5B9C" w:rsidP="008E5B9C">
      <w:pPr>
        <w:pStyle w:val="BodyText"/>
      </w:pPr>
      <w:r w:rsidRPr="008E5B9C">
        <w:t xml:space="preserve">Accessing learning opportunities to extend own personal work competencies </w:t>
      </w:r>
    </w:p>
    <w:p w:rsidR="00000000" w:rsidRPr="008E5B9C" w:rsidP="008E5B9C">
      <w:pPr>
        <w:pStyle w:val="BodyText"/>
      </w:pPr>
      <w:r w:rsidRPr="008E5B9C">
        <w:t>Using business technology to monitor self development</w:t>
      </w:r>
    </w:p>
    <w:p w:rsidR="00000000" w:rsidRPr="008E5B9C" w:rsidP="008E5B9C">
      <w:pPr>
        <w:pStyle w:val="BodyText"/>
      </w:pPr>
      <w:r w:rsidRPr="008E5B9C">
        <w:rPr>
          <w:rStyle w:val="SpecialBold"/>
        </w:rPr>
        <w:t>Underpinning Knowledge</w:t>
      </w:r>
      <w:r w:rsidRPr="008E5B9C">
        <w:t>*</w:t>
      </w:r>
    </w:p>
    <w:p w:rsidR="00000000" w:rsidRPr="008E5B9C" w:rsidP="008E5B9C">
      <w:pPr>
        <w:pStyle w:val="BodyText"/>
      </w:pPr>
      <w:r w:rsidRPr="008E5B9C">
        <w:t>* At this level the learner must demonstrate understanding of a broad knowledge base incorporating some theoretical concepts.</w:t>
      </w:r>
    </w:p>
    <w:p w:rsidR="00000000" w:rsidRPr="008E5B9C" w:rsidP="008E5B9C">
      <w:pPr>
        <w:pStyle w:val="BodyText"/>
      </w:pPr>
      <w:r w:rsidRPr="008E5B9C">
        <w:t>The relevant legislation from all levels of government that affects business operation, especially in regard to Occupational Healt</w:t>
      </w:r>
      <w:r w:rsidRPr="008E5B9C">
        <w:t xml:space="preserve">h and Safety and environmental issues, equal opportunity, industrial relations and anti-discrimination </w:t>
      </w:r>
    </w:p>
    <w:p w:rsidR="00000000" w:rsidRPr="008E5B9C" w:rsidP="008E5B9C">
      <w:pPr>
        <w:pStyle w:val="BodyText"/>
      </w:pPr>
      <w:r w:rsidRPr="008E5B9C">
        <w:t xml:space="preserve">Understanding the organisation's policies, plans and procedures </w:t>
      </w:r>
    </w:p>
    <w:p w:rsidR="00000000" w:rsidRPr="008E5B9C" w:rsidP="008E5B9C">
      <w:pPr>
        <w:pStyle w:val="BodyText"/>
      </w:pPr>
      <w:r w:rsidRPr="008E5B9C">
        <w:t xml:space="preserve">Understanding of methods to elicit, analyse and interpret feedback </w:t>
      </w:r>
    </w:p>
    <w:p w:rsidR="00000000" w:rsidRPr="008E5B9C" w:rsidP="008E5B9C">
      <w:pPr>
        <w:pStyle w:val="BodyText"/>
      </w:pPr>
      <w:r w:rsidRPr="008E5B9C">
        <w:t>Knowledge of techni</w:t>
      </w:r>
      <w:r w:rsidRPr="008E5B9C">
        <w:t xml:space="preserve">ques to prepare personal plans and establish priorities </w:t>
      </w:r>
    </w:p>
    <w:p w:rsidR="00000000" w:rsidRPr="008E5B9C" w:rsidP="008E5B9C">
      <w:pPr>
        <w:pStyle w:val="BodyText"/>
      </w:pPr>
      <w:r w:rsidRPr="008E5B9C">
        <w:t xml:space="preserve">Knowledge of quality standards for products and services </w:t>
      </w:r>
    </w:p>
    <w:p w:rsidR="00000000" w:rsidRPr="008E5B9C" w:rsidP="008E5B9C">
      <w:pPr>
        <w:pStyle w:val="BodyText"/>
      </w:pPr>
      <w:r w:rsidRPr="008E5B9C">
        <w:t xml:space="preserve">Knowledge of relevant business technology applications </w:t>
      </w:r>
    </w:p>
    <w:p w:rsidR="00000000" w:rsidRPr="008E5B9C" w:rsidP="008E5B9C">
      <w:pPr>
        <w:pStyle w:val="BodyText"/>
      </w:pPr>
      <w:r w:rsidRPr="008E5B9C">
        <w:t xml:space="preserve">Understanding of methods to evaluate own performance </w:t>
      </w:r>
    </w:p>
    <w:p w:rsidR="00000000" w:rsidRPr="008E5B9C" w:rsidP="008E5B9C">
      <w:pPr>
        <w:pStyle w:val="BodyText"/>
      </w:pPr>
      <w:r w:rsidRPr="008E5B9C">
        <w:t>Processes to interpret competen</w:t>
      </w:r>
      <w:r w:rsidRPr="008E5B9C">
        <w:t xml:space="preserve">cy standards and apply them to self </w:t>
      </w:r>
    </w:p>
    <w:p w:rsidR="00000000" w:rsidRPr="008E5B9C" w:rsidP="008E5B9C">
      <w:pPr>
        <w:pStyle w:val="BodyText"/>
      </w:pPr>
      <w:r w:rsidRPr="008E5B9C">
        <w:t xml:space="preserve">Methods to identify and prioritise personal learning needs </w:t>
      </w:r>
    </w:p>
    <w:p w:rsidR="00000000" w:rsidRPr="008E5B9C" w:rsidP="008E5B9C">
      <w:pPr>
        <w:pStyle w:val="BodyText"/>
      </w:pPr>
      <w:r w:rsidRPr="008E5B9C">
        <w:t>Understanding range of professional development activities and criteria to apply in choosing between them</w:t>
      </w:r>
    </w:p>
    <w:p w:rsidR="00000000" w:rsidRPr="008E5B9C" w:rsidP="008E5B9C">
      <w:pPr>
        <w:pStyle w:val="BodyText"/>
      </w:pPr>
      <w:r w:rsidRPr="008E5B9C">
        <w:rPr>
          <w:rStyle w:val="SpecialBold"/>
        </w:rPr>
        <w:t>Underpinning Skills</w:t>
      </w:r>
    </w:p>
    <w:p w:rsidR="00000000" w:rsidRPr="008E5B9C" w:rsidP="008E5B9C">
      <w:pPr>
        <w:pStyle w:val="BodyText"/>
      </w:pPr>
      <w:r w:rsidRPr="008E5B9C">
        <w:t>Literacy skills to understand the</w:t>
      </w:r>
      <w:r w:rsidRPr="008E5B9C">
        <w:t xml:space="preserve"> organisation's policies and procedures; interpret competency standards; use a variety of strategies for planning and reviewing own work </w:t>
      </w:r>
    </w:p>
    <w:p w:rsidR="00000000" w:rsidRPr="008E5B9C" w:rsidP="008E5B9C">
      <w:pPr>
        <w:pStyle w:val="BodyText"/>
      </w:pPr>
      <w:r w:rsidRPr="008E5B9C">
        <w:t xml:space="preserve">Problem solving skills to develop contingency plans </w:t>
      </w:r>
    </w:p>
    <w:p w:rsidR="00000000" w:rsidRPr="008E5B9C" w:rsidP="008E5B9C">
      <w:pPr>
        <w:pStyle w:val="BodyText"/>
      </w:pPr>
      <w:r w:rsidRPr="008E5B9C">
        <w:t xml:space="preserve">Evaluation skills for assessing outcomes </w:t>
      </w:r>
    </w:p>
    <w:p w:rsidR="00000000" w:rsidRPr="008E5B9C" w:rsidP="008E5B9C">
      <w:pPr>
        <w:pStyle w:val="BodyText"/>
      </w:pPr>
      <w:r w:rsidRPr="008E5B9C">
        <w:t>Communication skills in</w:t>
      </w:r>
      <w:r w:rsidRPr="008E5B9C">
        <w:t xml:space="preserve">cluding giving and receiving constructive feedback on development needs </w:t>
      </w:r>
    </w:p>
    <w:p w:rsidR="00000000" w:rsidRPr="008E5B9C" w:rsidP="008E5B9C">
      <w:pPr>
        <w:pStyle w:val="BodyText"/>
      </w:pPr>
      <w:r w:rsidRPr="008E5B9C">
        <w:t xml:space="preserve">Technology skills including the ability to select and use technology appropriate to a task </w:t>
      </w:r>
    </w:p>
    <w:p w:rsidR="00000000" w:rsidRPr="008E5B9C" w:rsidP="008E5B9C">
      <w:pPr>
        <w:pStyle w:val="BodyText"/>
      </w:pPr>
      <w:r w:rsidRPr="008E5B9C">
        <w:t xml:space="preserve">Time management skills to complete tasks within agreed timeframes </w:t>
      </w:r>
    </w:p>
    <w:p w:rsidR="00000000" w:rsidRPr="008E5B9C" w:rsidP="008E5B9C">
      <w:pPr>
        <w:pStyle w:val="BodyText"/>
      </w:pPr>
      <w:r w:rsidRPr="008E5B9C">
        <w:t>Observation skills for i</w:t>
      </w:r>
      <w:r w:rsidRPr="008E5B9C">
        <w:t xml:space="preserve">dentifying opportunities for learning and development </w:t>
      </w:r>
    </w:p>
    <w:p w:rsidR="00000000" w:rsidRPr="008E5B9C" w:rsidP="008E5B9C">
      <w:pPr>
        <w:pStyle w:val="BodyText"/>
      </w:pPr>
      <w:r w:rsidRPr="008E5B9C">
        <w:t xml:space="preserve">Participation skills for integrating as a member of a work team </w:t>
      </w:r>
    </w:p>
    <w:p w:rsidR="00000000" w:rsidRPr="008E5B9C" w:rsidP="008E5B9C">
      <w:pPr>
        <w:pStyle w:val="BodyText"/>
      </w:pPr>
      <w:r w:rsidRPr="008E5B9C">
        <w:t>Ability to relate to people from a range of social, cultural and ethnic backgrounds and physical and mental abilities</w:t>
      </w:r>
    </w:p>
    <w:p w:rsidR="00000000" w:rsidRPr="008E5B9C" w:rsidP="008E5B9C">
      <w:pPr>
        <w:pStyle w:val="BodyText"/>
      </w:pPr>
      <w:r w:rsidRPr="008E5B9C">
        <w:rPr>
          <w:rStyle w:val="SpecialBold"/>
        </w:rPr>
        <w:t>Resource Implicati</w:t>
      </w:r>
      <w:r w:rsidRPr="008E5B9C">
        <w:rPr>
          <w:rStyle w:val="SpecialBold"/>
        </w:rPr>
        <w:t>ons</w:t>
      </w:r>
    </w:p>
    <w:p w:rsidR="00000000" w:rsidRPr="008E5B9C" w:rsidP="008E5B9C">
      <w:pPr>
        <w:pStyle w:val="BodyText"/>
      </w:pPr>
      <w:r w:rsidRPr="008E5B9C">
        <w:t xml:space="preserve">The learner and trainer should have access to appropriate documentation and resources normally used in the workplace </w:t>
      </w:r>
    </w:p>
    <w:p w:rsidR="00000000" w:rsidRPr="008E5B9C" w:rsidP="008E5B9C">
      <w:pPr>
        <w:pStyle w:val="BodyText"/>
      </w:pPr>
      <w:r w:rsidRPr="008E5B9C">
        <w:rPr>
          <w:rStyle w:val="SpecialBold"/>
        </w:rPr>
        <w:t>Consistency of Performance</w:t>
      </w:r>
    </w:p>
    <w:p w:rsidR="00000000" w:rsidRPr="008E5B9C" w:rsidP="008E5B9C">
      <w:pPr>
        <w:pStyle w:val="BodyText"/>
      </w:pPr>
      <w:r w:rsidRPr="008E5B9C">
        <w:t>In order to achieve consistency of performance, evidence should be collected over a set period of time whic</w:t>
      </w:r>
      <w:r w:rsidRPr="008E5B9C">
        <w:t>h is sufficient to include dealings with an appropriate range and variety of situations</w:t>
      </w:r>
    </w:p>
    <w:p w:rsidR="00000000" w:rsidRPr="008E5B9C" w:rsidP="008E5B9C">
      <w:pPr>
        <w:pStyle w:val="BodyText"/>
      </w:pPr>
      <w:r w:rsidRPr="008E5B9C">
        <w:rPr>
          <w:rStyle w:val="SpecialBold"/>
        </w:rPr>
        <w:t>Context</w:t>
      </w:r>
      <w:r w:rsidRPr="008E5B9C">
        <w:t>/</w:t>
      </w:r>
      <w:r w:rsidRPr="008E5B9C">
        <w:rPr>
          <w:rStyle w:val="SpecialBold"/>
        </w:rPr>
        <w:t>s of Assessment</w:t>
      </w:r>
    </w:p>
    <w:p w:rsidR="00000000" w:rsidRPr="008E5B9C" w:rsidP="008E5B9C">
      <w:pPr>
        <w:pStyle w:val="BodyText"/>
      </w:pPr>
      <w:r w:rsidRPr="008E5B9C">
        <w:t>Competency is demonstrated by performance of all stated criteria, including paying particular attention to the critical aspects and the knowledg</w:t>
      </w:r>
      <w:r w:rsidRPr="008E5B9C">
        <w:t xml:space="preserve">e and skills elaborated in the Evidence Guide, and within the scope as defined by the Range Statement </w:t>
      </w:r>
    </w:p>
    <w:p w:rsidR="00000000" w:rsidRPr="008E5B9C" w:rsidP="008E5B9C">
      <w:pPr>
        <w:pStyle w:val="BodyText"/>
      </w:pPr>
      <w:r w:rsidRPr="008E5B9C">
        <w:t xml:space="preserve">Assessment must take account of the endorsed assessment guidelines in the Business Services Training Package </w:t>
      </w:r>
    </w:p>
    <w:p w:rsidR="00000000" w:rsidRPr="008E5B9C" w:rsidP="008E5B9C">
      <w:pPr>
        <w:pStyle w:val="BodyText"/>
      </w:pPr>
      <w:r w:rsidRPr="008E5B9C">
        <w:t xml:space="preserve">Assessment of performance requirements in this unit should be undertaken in an actual workplace or simulated environment </w:t>
      </w:r>
    </w:p>
    <w:p w:rsidR="00000000" w:rsidRPr="008E5B9C" w:rsidP="008E5B9C">
      <w:pPr>
        <w:pStyle w:val="BodyText"/>
      </w:pPr>
      <w:r w:rsidRPr="008E5B9C">
        <w:t>Assessment should reinforce the integration of the key competencies and the Business Services Common Competencies for the particular A</w:t>
      </w:r>
      <w:r w:rsidRPr="008E5B9C">
        <w:t>QF Level. Refer to the Key Competency Levels at the end of this unit</w:t>
      </w:r>
    </w:p>
    <w:p w:rsidR="00000000" w:rsidRPr="008E5B9C" w:rsidP="008E5B9C">
      <w:pPr>
        <w:pStyle w:val="BodyText"/>
      </w:pPr>
      <w:r w:rsidRPr="008E5B9C">
        <w:rPr>
          <w:rStyle w:val="SpecialBold"/>
        </w:rPr>
        <w:t>Key Competency Levels</w:t>
      </w:r>
    </w:p>
    <w:p w:rsidR="00000000" w:rsidRPr="008E5B9C" w:rsidP="008E5B9C">
      <w:pPr>
        <w:pStyle w:val="BodyText"/>
      </w:pPr>
      <w:r w:rsidRPr="008E5B9C">
        <w:rPr>
          <w:rStyle w:val="SpecialBold"/>
        </w:rPr>
        <w:t>Collecting</w:t>
      </w:r>
      <w:r w:rsidRPr="008E5B9C">
        <w:t xml:space="preserve">, </w:t>
      </w:r>
      <w:r w:rsidRPr="008E5B9C">
        <w:rPr>
          <w:rStyle w:val="SpecialBold"/>
        </w:rPr>
        <w:t>analysing and organising information</w:t>
      </w:r>
      <w:r w:rsidRPr="008E5B9C">
        <w:t xml:space="preserve"> - (Level 2) to measure self-performance </w:t>
      </w:r>
    </w:p>
    <w:p w:rsidR="00000000" w:rsidRPr="008E5B9C" w:rsidP="008E5B9C">
      <w:pPr>
        <w:pStyle w:val="BodyText"/>
      </w:pPr>
      <w:r w:rsidRPr="008E5B9C">
        <w:rPr>
          <w:rStyle w:val="SpecialBold"/>
        </w:rPr>
        <w:t>Communicating ideas and information</w:t>
      </w:r>
      <w:r w:rsidRPr="008E5B9C">
        <w:t xml:space="preserve"> - (Level 2) with members of the work te</w:t>
      </w:r>
      <w:r w:rsidRPr="008E5B9C">
        <w:t xml:space="preserve">am </w:t>
      </w:r>
    </w:p>
    <w:p w:rsidR="00000000" w:rsidRPr="008E5B9C" w:rsidP="008E5B9C">
      <w:pPr>
        <w:pStyle w:val="BodyText"/>
      </w:pPr>
      <w:r w:rsidRPr="008E5B9C">
        <w:rPr>
          <w:rStyle w:val="SpecialBold"/>
        </w:rPr>
        <w:t>Planning and organising activities</w:t>
      </w:r>
      <w:r w:rsidRPr="008E5B9C">
        <w:t xml:space="preserve"> -(Level 2)  for self </w:t>
      </w:r>
    </w:p>
    <w:p w:rsidR="00000000" w:rsidRPr="008E5B9C" w:rsidP="008E5B9C">
      <w:pPr>
        <w:pStyle w:val="BodyText"/>
      </w:pPr>
      <w:r w:rsidRPr="008E5B9C">
        <w:rPr>
          <w:rStyle w:val="SpecialBold"/>
        </w:rPr>
        <w:t>Working with teams and others</w:t>
      </w:r>
      <w:r w:rsidRPr="008E5B9C">
        <w:t xml:space="preserve"> -(Level 2)  in completing scheduled tasks </w:t>
      </w:r>
    </w:p>
    <w:p w:rsidR="00000000" w:rsidRPr="008E5B9C" w:rsidP="008E5B9C">
      <w:pPr>
        <w:pStyle w:val="BodyText"/>
      </w:pPr>
      <w:r w:rsidRPr="008E5B9C">
        <w:rPr>
          <w:rStyle w:val="SpecialBold"/>
        </w:rPr>
        <w:t>Using mathematical ideas and techniques</w:t>
      </w:r>
      <w:r w:rsidRPr="008E5B9C">
        <w:t xml:space="preserve"> - (Level 1) as an aid to measure and schedule tasks </w:t>
      </w:r>
    </w:p>
    <w:p w:rsidR="00000000" w:rsidRPr="008E5B9C" w:rsidP="008E5B9C">
      <w:pPr>
        <w:pStyle w:val="BodyText"/>
      </w:pPr>
      <w:r w:rsidRPr="008E5B9C">
        <w:rPr>
          <w:rStyle w:val="SpecialBold"/>
        </w:rPr>
        <w:t>Solving problems</w:t>
      </w:r>
      <w:r w:rsidRPr="008E5B9C">
        <w:t xml:space="preserve"> - (Level 2) </w:t>
      </w:r>
      <w:r w:rsidRPr="008E5B9C">
        <w:t xml:space="preserve">as an aid to self-development </w:t>
      </w:r>
    </w:p>
    <w:p w:rsidR="00000000" w:rsidRPr="008E5B9C" w:rsidP="008E5B9C">
      <w:pPr>
        <w:pStyle w:val="BodyText"/>
      </w:pPr>
      <w:r w:rsidRPr="008E5B9C">
        <w:rPr>
          <w:rStyle w:val="SpecialBold"/>
        </w:rPr>
        <w:t>Using technology</w:t>
      </w:r>
      <w:r w:rsidRPr="008E5B9C">
        <w:t xml:space="preserve"> - (Level 2) to manage scheduling and completion of tasks</w:t>
      </w:r>
    </w:p>
    <w:p w:rsidR="00000000" w:rsidRPr="008E5B9C" w:rsidP="008E5B9C">
      <w:pPr>
        <w:pStyle w:val="BodyText"/>
      </w:pPr>
      <w:r w:rsidRPr="008E5B9C">
        <w:t>The Evidence Guide identifies the critical aspects, underpinning knowledge and skills to be demonstrated to confirm competence for this unit. This is a</w:t>
      </w:r>
      <w:r w:rsidRPr="008E5B9C">
        <w:t>n integral part of the assessment of competence and should be read in conjunction with the Range Statement.</w:t>
      </w:r>
    </w:p>
    <w:p w:rsidR="00000000" w:rsidRPr="008E5B9C" w:rsidP="008E5B9C">
      <w:pPr>
        <w:pStyle w:val="BodyText"/>
      </w:pPr>
      <w:r w:rsidRPr="008E5B9C">
        <w:rPr>
          <w:rStyle w:val="SpecialBold"/>
        </w:rPr>
        <w:t>Critical Aspects of Evidence</w:t>
      </w:r>
    </w:p>
    <w:p w:rsidR="00000000" w:rsidRPr="008E5B9C" w:rsidP="008E5B9C">
      <w:pPr>
        <w:pStyle w:val="BodyText"/>
      </w:pPr>
      <w:r w:rsidRPr="008E5B9C">
        <w:t xml:space="preserve">Preparing and communicating work plans </w:t>
      </w:r>
    </w:p>
    <w:p w:rsidR="00000000" w:rsidRPr="008E5B9C" w:rsidP="008E5B9C">
      <w:pPr>
        <w:pStyle w:val="BodyText"/>
      </w:pPr>
      <w:r w:rsidRPr="008E5B9C">
        <w:t xml:space="preserve">Scheduling work objectives and tasks to support the achievement of goals </w:t>
      </w:r>
    </w:p>
    <w:p w:rsidR="00000000" w:rsidRPr="008E5B9C" w:rsidP="008E5B9C">
      <w:pPr>
        <w:pStyle w:val="BodyText"/>
      </w:pPr>
      <w:r w:rsidRPr="008E5B9C">
        <w:t>Seeki</w:t>
      </w:r>
      <w:r w:rsidRPr="008E5B9C">
        <w:t xml:space="preserve">ng and acting on feedback from clients and colleagues </w:t>
      </w:r>
    </w:p>
    <w:p w:rsidR="00000000" w:rsidRPr="008E5B9C" w:rsidP="008E5B9C">
      <w:pPr>
        <w:pStyle w:val="BodyText"/>
      </w:pPr>
      <w:r w:rsidRPr="008E5B9C">
        <w:t xml:space="preserve">Reviewing own work performance against achievements through self assessment </w:t>
      </w:r>
    </w:p>
    <w:p w:rsidR="00000000" w:rsidRPr="008E5B9C" w:rsidP="008E5B9C">
      <w:pPr>
        <w:pStyle w:val="BodyText"/>
      </w:pPr>
      <w:r w:rsidRPr="008E5B9C">
        <w:t xml:space="preserve">Accessing learning opportunities to extend own personal work competencies </w:t>
      </w:r>
    </w:p>
    <w:p w:rsidR="00000000" w:rsidRPr="008E5B9C" w:rsidP="008E5B9C">
      <w:pPr>
        <w:pStyle w:val="BodyText"/>
      </w:pPr>
      <w:r w:rsidRPr="008E5B9C">
        <w:t>Using business technology to monitor self develop</w:t>
      </w:r>
      <w:r w:rsidRPr="008E5B9C">
        <w:t>ment</w:t>
      </w:r>
    </w:p>
    <w:p w:rsidR="00000000" w:rsidRPr="008E5B9C" w:rsidP="008E5B9C">
      <w:pPr>
        <w:pStyle w:val="BodyText"/>
      </w:pPr>
      <w:r w:rsidRPr="008E5B9C">
        <w:rPr>
          <w:rStyle w:val="SpecialBold"/>
        </w:rPr>
        <w:t>Underpinning Knowledge</w:t>
      </w:r>
      <w:r w:rsidRPr="008E5B9C">
        <w:t>*</w:t>
      </w:r>
    </w:p>
    <w:p w:rsidR="00000000" w:rsidRPr="008E5B9C" w:rsidP="008E5B9C">
      <w:pPr>
        <w:pStyle w:val="BodyText"/>
      </w:pPr>
      <w:r w:rsidRPr="008E5B9C">
        <w:t>* At this level the learner must demonstrate understanding of a broad knowledge base incorporating some theoretical concepts.</w:t>
      </w:r>
    </w:p>
    <w:p w:rsidR="00000000" w:rsidRPr="008E5B9C" w:rsidP="008E5B9C">
      <w:pPr>
        <w:pStyle w:val="BodyText"/>
      </w:pPr>
      <w:r w:rsidRPr="008E5B9C">
        <w:t>The relevant legislation from all levels of government that affects business operation, especially in</w:t>
      </w:r>
      <w:r w:rsidRPr="008E5B9C">
        <w:t xml:space="preserve"> regard to Occupational Health and Safety and environmental issues, equal opportunity, industrial relations and anti-discrimination </w:t>
      </w:r>
    </w:p>
    <w:p w:rsidR="00000000" w:rsidRPr="008E5B9C" w:rsidP="008E5B9C">
      <w:pPr>
        <w:pStyle w:val="BodyText"/>
      </w:pPr>
      <w:r w:rsidRPr="008E5B9C">
        <w:t xml:space="preserve">Understanding the organisation's policies, plans and procedures </w:t>
      </w:r>
    </w:p>
    <w:p w:rsidR="00000000" w:rsidRPr="008E5B9C" w:rsidP="008E5B9C">
      <w:pPr>
        <w:pStyle w:val="BodyText"/>
      </w:pPr>
      <w:r w:rsidRPr="008E5B9C">
        <w:t xml:space="preserve">Understanding of methods to elicit, analyse and interpret </w:t>
      </w:r>
      <w:r w:rsidRPr="008E5B9C">
        <w:t xml:space="preserve">feedback </w:t>
      </w:r>
    </w:p>
    <w:p w:rsidR="00000000" w:rsidRPr="008E5B9C" w:rsidP="008E5B9C">
      <w:pPr>
        <w:pStyle w:val="BodyText"/>
      </w:pPr>
      <w:r w:rsidRPr="008E5B9C">
        <w:t xml:space="preserve">Knowledge of techniques to prepare personal plans and establish priorities </w:t>
      </w:r>
    </w:p>
    <w:p w:rsidR="00000000" w:rsidRPr="008E5B9C" w:rsidP="008E5B9C">
      <w:pPr>
        <w:pStyle w:val="BodyText"/>
      </w:pPr>
      <w:r w:rsidRPr="008E5B9C">
        <w:t xml:space="preserve">Knowledge of quality standards for products and services </w:t>
      </w:r>
    </w:p>
    <w:p w:rsidR="00000000" w:rsidRPr="008E5B9C" w:rsidP="008E5B9C">
      <w:pPr>
        <w:pStyle w:val="BodyText"/>
      </w:pPr>
      <w:r w:rsidRPr="008E5B9C">
        <w:t xml:space="preserve">Knowledge of relevant business technology applications </w:t>
      </w:r>
    </w:p>
    <w:p w:rsidR="00000000" w:rsidRPr="008E5B9C" w:rsidP="008E5B9C">
      <w:pPr>
        <w:pStyle w:val="BodyText"/>
      </w:pPr>
      <w:r w:rsidRPr="008E5B9C">
        <w:t xml:space="preserve">Understanding of methods to evaluate own performance </w:t>
      </w:r>
    </w:p>
    <w:p w:rsidR="00000000" w:rsidRPr="008E5B9C" w:rsidP="008E5B9C">
      <w:pPr>
        <w:pStyle w:val="BodyText"/>
      </w:pPr>
      <w:r w:rsidRPr="008E5B9C">
        <w:t>Pr</w:t>
      </w:r>
      <w:r w:rsidRPr="008E5B9C">
        <w:t xml:space="preserve">ocesses to interpret competency standards and apply them to self </w:t>
      </w:r>
    </w:p>
    <w:p w:rsidR="00000000" w:rsidRPr="008E5B9C" w:rsidP="008E5B9C">
      <w:pPr>
        <w:pStyle w:val="BodyText"/>
      </w:pPr>
      <w:r w:rsidRPr="008E5B9C">
        <w:t xml:space="preserve">Methods to identify and prioritise personal learning needs </w:t>
      </w:r>
    </w:p>
    <w:p w:rsidR="00000000" w:rsidRPr="008E5B9C" w:rsidP="008E5B9C">
      <w:pPr>
        <w:pStyle w:val="BodyText"/>
      </w:pPr>
      <w:r w:rsidRPr="008E5B9C">
        <w:t>Understanding range of professional development activities and criteria to apply in choosing between them</w:t>
      </w:r>
    </w:p>
    <w:p w:rsidR="00000000" w:rsidRPr="008E5B9C" w:rsidP="008E5B9C">
      <w:pPr>
        <w:pStyle w:val="BodyText"/>
      </w:pPr>
      <w:r w:rsidRPr="008E5B9C">
        <w:rPr>
          <w:rStyle w:val="SpecialBold"/>
        </w:rPr>
        <w:t>Underpinning Skills</w:t>
      </w:r>
    </w:p>
    <w:p w:rsidR="00000000" w:rsidRPr="008E5B9C" w:rsidP="008E5B9C">
      <w:pPr>
        <w:pStyle w:val="BodyText"/>
      </w:pPr>
      <w:r w:rsidRPr="008E5B9C">
        <w:t xml:space="preserve">Literacy skills to understand the organisation's policies and procedures; interpret competency standards; use a variety of strategies for planning and reviewing own work </w:t>
      </w:r>
    </w:p>
    <w:p w:rsidR="00000000" w:rsidRPr="008E5B9C" w:rsidP="008E5B9C">
      <w:pPr>
        <w:pStyle w:val="BodyText"/>
      </w:pPr>
      <w:r w:rsidRPr="008E5B9C">
        <w:t xml:space="preserve">Problem solving skills to develop contingency plans </w:t>
      </w:r>
    </w:p>
    <w:p w:rsidR="00000000" w:rsidRPr="008E5B9C" w:rsidP="008E5B9C">
      <w:pPr>
        <w:pStyle w:val="BodyText"/>
      </w:pPr>
      <w:r w:rsidRPr="008E5B9C">
        <w:t xml:space="preserve">Evaluation skills for assessing </w:t>
      </w:r>
      <w:r w:rsidRPr="008E5B9C">
        <w:t xml:space="preserve">outcomes </w:t>
      </w:r>
    </w:p>
    <w:p w:rsidR="00000000" w:rsidRPr="008E5B9C" w:rsidP="008E5B9C">
      <w:pPr>
        <w:pStyle w:val="BodyText"/>
      </w:pPr>
      <w:r w:rsidRPr="008E5B9C">
        <w:t xml:space="preserve">Communication skills including giving and receiving constructive feedback on development needs </w:t>
      </w:r>
    </w:p>
    <w:p w:rsidR="00000000" w:rsidRPr="008E5B9C" w:rsidP="008E5B9C">
      <w:pPr>
        <w:pStyle w:val="BodyText"/>
      </w:pPr>
      <w:r w:rsidRPr="008E5B9C">
        <w:t xml:space="preserve">Technology skills including the ability to select and use technology appropriate to a task </w:t>
      </w:r>
    </w:p>
    <w:p w:rsidR="00000000" w:rsidRPr="008E5B9C" w:rsidP="008E5B9C">
      <w:pPr>
        <w:pStyle w:val="BodyText"/>
      </w:pPr>
      <w:r w:rsidRPr="008E5B9C">
        <w:t>Time management skills to complete tasks within agreed tim</w:t>
      </w:r>
      <w:r w:rsidRPr="008E5B9C">
        <w:t xml:space="preserve">eframes </w:t>
      </w:r>
    </w:p>
    <w:p w:rsidR="00000000" w:rsidRPr="008E5B9C" w:rsidP="008E5B9C">
      <w:pPr>
        <w:pStyle w:val="BodyText"/>
      </w:pPr>
      <w:r w:rsidRPr="008E5B9C">
        <w:t xml:space="preserve">Observation skills for identifying opportunities for learning and development </w:t>
      </w:r>
    </w:p>
    <w:p w:rsidR="00000000" w:rsidRPr="008E5B9C" w:rsidP="008E5B9C">
      <w:pPr>
        <w:pStyle w:val="BodyText"/>
      </w:pPr>
      <w:r w:rsidRPr="008E5B9C">
        <w:t xml:space="preserve">Participation skills for integrating as a member of a work team </w:t>
      </w:r>
    </w:p>
    <w:p w:rsidR="00000000" w:rsidRPr="008E5B9C" w:rsidP="008E5B9C">
      <w:pPr>
        <w:pStyle w:val="BodyText"/>
      </w:pPr>
      <w:r w:rsidRPr="008E5B9C">
        <w:t>Ability to relate to people from a range of social, cultural and ethnic backgrounds and physical and me</w:t>
      </w:r>
      <w:r w:rsidRPr="008E5B9C">
        <w:t>ntal abilities</w:t>
      </w:r>
    </w:p>
    <w:p w:rsidR="00000000" w:rsidRPr="008E5B9C" w:rsidP="008E5B9C">
      <w:pPr>
        <w:pStyle w:val="BodyText"/>
      </w:pPr>
      <w:r w:rsidRPr="008E5B9C">
        <w:rPr>
          <w:rStyle w:val="SpecialBold"/>
        </w:rPr>
        <w:t>Resource Implications</w:t>
      </w:r>
    </w:p>
    <w:p w:rsidR="00000000" w:rsidRPr="008E5B9C" w:rsidP="008E5B9C">
      <w:pPr>
        <w:pStyle w:val="BodyText"/>
      </w:pPr>
      <w:r w:rsidRPr="008E5B9C">
        <w:t xml:space="preserve">The learner and trainer should have access to appropriate documentation and resources normally used in the workplace </w:t>
      </w:r>
    </w:p>
    <w:p w:rsidR="00000000" w:rsidRPr="008E5B9C" w:rsidP="008E5B9C">
      <w:pPr>
        <w:pStyle w:val="BodyText"/>
      </w:pPr>
      <w:r w:rsidRPr="008E5B9C">
        <w:rPr>
          <w:rStyle w:val="SpecialBold"/>
        </w:rPr>
        <w:t>Consistency of Performance</w:t>
      </w:r>
    </w:p>
    <w:p w:rsidR="00000000" w:rsidRPr="008E5B9C" w:rsidP="008E5B9C">
      <w:pPr>
        <w:pStyle w:val="BodyText"/>
      </w:pPr>
      <w:r w:rsidRPr="008E5B9C">
        <w:t>In order to achieve consistency of performance, evidence should be collect</w:t>
      </w:r>
      <w:r w:rsidRPr="008E5B9C">
        <w:t>ed over a set period of time which is sufficient to include dealings with an appropriate range and variety of situations</w:t>
      </w:r>
    </w:p>
    <w:p w:rsidR="00000000" w:rsidRPr="008E5B9C" w:rsidP="008E5B9C">
      <w:pPr>
        <w:pStyle w:val="BodyText"/>
      </w:pPr>
      <w:r w:rsidRPr="008E5B9C">
        <w:rPr>
          <w:rStyle w:val="SpecialBold"/>
        </w:rPr>
        <w:t>Context</w:t>
      </w:r>
      <w:r w:rsidRPr="008E5B9C">
        <w:t>/</w:t>
      </w:r>
      <w:r w:rsidRPr="008E5B9C">
        <w:rPr>
          <w:rStyle w:val="SpecialBold"/>
        </w:rPr>
        <w:t>s of Assessment</w:t>
      </w:r>
    </w:p>
    <w:p w:rsidR="00000000" w:rsidRPr="008E5B9C" w:rsidP="008E5B9C">
      <w:pPr>
        <w:pStyle w:val="BodyText"/>
      </w:pPr>
      <w:r w:rsidRPr="008E5B9C">
        <w:t xml:space="preserve">Competency is demonstrated by performance of all stated criteria, including paying particular attention to the </w:t>
      </w:r>
      <w:r w:rsidRPr="008E5B9C">
        <w:t xml:space="preserve">critical aspects and the knowledge and skills elaborated in the Evidence Guide, and within the scope as defined by the Range Statement </w:t>
      </w:r>
    </w:p>
    <w:p w:rsidR="00000000" w:rsidRPr="008E5B9C" w:rsidP="008E5B9C">
      <w:pPr>
        <w:pStyle w:val="BodyText"/>
      </w:pPr>
      <w:r w:rsidRPr="008E5B9C">
        <w:t xml:space="preserve">Assessment must take account of the endorsed assessment guidelines in the Business Services Training Package </w:t>
      </w:r>
    </w:p>
    <w:p w:rsidR="00000000" w:rsidRPr="008E5B9C" w:rsidP="008E5B9C">
      <w:pPr>
        <w:pStyle w:val="BodyText"/>
      </w:pPr>
      <w:r w:rsidRPr="008E5B9C">
        <w:t>Assessment</w:t>
      </w:r>
      <w:r w:rsidRPr="008E5B9C">
        <w:t xml:space="preserve"> of performance requirements in this unit should be undertaken in an actual workplace or simulated environment </w:t>
      </w:r>
    </w:p>
    <w:p w:rsidR="00000000" w:rsidRPr="008E5B9C" w:rsidP="008E5B9C">
      <w:pPr>
        <w:pStyle w:val="BodyText"/>
      </w:pPr>
      <w:r w:rsidRPr="008E5B9C">
        <w:t xml:space="preserve">Assessment should reinforce the integration of the key competencies and the Business Services Common Competencies for the particular AQF Level. </w:t>
      </w:r>
      <w:r w:rsidRPr="008E5B9C">
        <w:t>Refer to the Key Competency Levels at the end of this unit</w:t>
      </w:r>
    </w:p>
    <w:p w:rsidR="00000000" w:rsidRPr="008E5B9C" w:rsidP="008E5B9C">
      <w:pPr>
        <w:pStyle w:val="BodyText"/>
      </w:pPr>
      <w:r w:rsidRPr="008E5B9C">
        <w:rPr>
          <w:rStyle w:val="SpecialBold"/>
        </w:rPr>
        <w:t>Key Competency Levels</w:t>
      </w:r>
    </w:p>
    <w:p w:rsidR="00000000" w:rsidRPr="008E5B9C" w:rsidP="008E5B9C">
      <w:pPr>
        <w:pStyle w:val="BodyText"/>
      </w:pPr>
      <w:r w:rsidRPr="008E5B9C">
        <w:rPr>
          <w:rStyle w:val="SpecialBold"/>
        </w:rPr>
        <w:t>Collecting</w:t>
      </w:r>
      <w:r w:rsidRPr="008E5B9C">
        <w:t xml:space="preserve">, </w:t>
      </w:r>
      <w:r w:rsidRPr="008E5B9C">
        <w:rPr>
          <w:rStyle w:val="SpecialBold"/>
        </w:rPr>
        <w:t>analysing and organising information</w:t>
      </w:r>
      <w:r w:rsidRPr="008E5B9C">
        <w:t xml:space="preserve"> - (Level 2) to measure self-performance </w:t>
      </w:r>
    </w:p>
    <w:p w:rsidR="00000000" w:rsidRPr="008E5B9C" w:rsidP="008E5B9C">
      <w:pPr>
        <w:pStyle w:val="BodyText"/>
      </w:pPr>
      <w:r w:rsidRPr="008E5B9C">
        <w:rPr>
          <w:rStyle w:val="SpecialBold"/>
        </w:rPr>
        <w:t>Communicating ideas and information</w:t>
      </w:r>
      <w:r w:rsidRPr="008E5B9C">
        <w:t xml:space="preserve"> - (Level 2) with members of the work team </w:t>
      </w:r>
    </w:p>
    <w:p w:rsidR="00000000" w:rsidRPr="008E5B9C" w:rsidP="008E5B9C">
      <w:pPr>
        <w:pStyle w:val="BodyText"/>
      </w:pPr>
      <w:r w:rsidRPr="008E5B9C">
        <w:rPr>
          <w:rStyle w:val="SpecialBold"/>
        </w:rPr>
        <w:t>Planning and organising activities</w:t>
      </w:r>
      <w:r w:rsidRPr="008E5B9C">
        <w:t xml:space="preserve"> -(Level 2)  for self </w:t>
      </w:r>
    </w:p>
    <w:p w:rsidR="00000000" w:rsidRPr="008E5B9C" w:rsidP="008E5B9C">
      <w:pPr>
        <w:pStyle w:val="BodyText"/>
      </w:pPr>
      <w:r w:rsidRPr="008E5B9C">
        <w:rPr>
          <w:rStyle w:val="SpecialBold"/>
        </w:rPr>
        <w:t>Working with teams and others</w:t>
      </w:r>
      <w:r w:rsidRPr="008E5B9C">
        <w:t xml:space="preserve"> -(Level 2)  in completing scheduled tasks </w:t>
      </w:r>
    </w:p>
    <w:p w:rsidR="00000000" w:rsidRPr="008E5B9C" w:rsidP="008E5B9C">
      <w:pPr>
        <w:pStyle w:val="BodyText"/>
      </w:pPr>
      <w:r w:rsidRPr="008E5B9C">
        <w:rPr>
          <w:rStyle w:val="SpecialBold"/>
        </w:rPr>
        <w:t>Using mathematical ideas and techniques</w:t>
      </w:r>
      <w:r w:rsidRPr="008E5B9C">
        <w:t xml:space="preserve"> - (Level 1) as an aid to measure and schedule tasks </w:t>
      </w:r>
    </w:p>
    <w:p w:rsidR="00000000" w:rsidRPr="008E5B9C" w:rsidP="008E5B9C">
      <w:pPr>
        <w:pStyle w:val="BodyText"/>
      </w:pPr>
      <w:r w:rsidRPr="008E5B9C">
        <w:rPr>
          <w:rStyle w:val="SpecialBold"/>
        </w:rPr>
        <w:t>Solving problems</w:t>
      </w:r>
      <w:r w:rsidRPr="008E5B9C">
        <w:t xml:space="preserve"> - (Level 2) as a</w:t>
      </w:r>
      <w:r w:rsidRPr="008E5B9C">
        <w:t xml:space="preserve">n aid to self-development </w:t>
      </w:r>
    </w:p>
    <w:p w:rsidR="00000000" w:rsidRPr="008E5B9C" w:rsidP="008E5B9C">
      <w:pPr>
        <w:pStyle w:val="BodyText"/>
      </w:pPr>
      <w:r w:rsidRPr="008E5B9C">
        <w:rPr>
          <w:rStyle w:val="SpecialBold"/>
        </w:rPr>
        <w:t>Using technology</w:t>
      </w:r>
      <w:r w:rsidRPr="008E5B9C">
        <w:t xml:space="preserve"> - (Level 2) to manage scheduling and completion of tasks</w:t>
      </w:r>
    </w:p>
    <w:p w:rsidR="00000000" w:rsidRPr="008E5B9C" w:rsidP="008E5B9C">
      <w:pPr>
        <w:pStyle w:val="AllowPageBreak"/>
      </w:pPr>
    </w:p>
    <w:p w:rsidR="00000000" w:rsidRPr="008E5B9C" w:rsidP="008E5B9C">
      <w:pPr>
        <w:pStyle w:val="Heading1"/>
      </w:pPr>
      <w:bookmarkStart w:id="11" w:name="O_322567"/>
      <w:bookmarkEnd w:id="11"/>
      <w:r w:rsidRPr="008E5B9C">
        <w:t>Range Statement</w:t>
      </w:r>
    </w:p>
    <w:p w:rsidR="00000000" w:rsidRPr="008E5B9C" w:rsidP="008E5B9C">
      <w:pPr>
        <w:pStyle w:val="BodyText"/>
      </w:pPr>
      <w:r w:rsidRPr="008E5B9C">
        <w:t>The Range Statement provides advice to interpret the scope and context of this unit of competence, allowing for differences between enterprises and workplaces. It relates to the unit as a whole and facilitates holistic assessment. The following variables m</w:t>
      </w:r>
      <w:r w:rsidRPr="008E5B9C">
        <w:t>ay be present for this particular unit:</w:t>
      </w:r>
    </w:p>
    <w:p w:rsidR="00000000" w:rsidRPr="008E5B9C" w:rsidP="008E5B9C">
      <w:pPr>
        <w:pStyle w:val="BodyText"/>
      </w:pPr>
      <w:r w:rsidRPr="008E5B9C">
        <w:rPr>
          <w:rStyle w:val="SpecialBold"/>
        </w:rPr>
        <w:t>They may use legislation</w:t>
      </w:r>
      <w:r w:rsidRPr="008E5B9C">
        <w:t xml:space="preserve">, </w:t>
      </w:r>
      <w:r w:rsidRPr="008E5B9C">
        <w:rPr>
          <w:rStyle w:val="SpecialBold"/>
        </w:rPr>
        <w:t>codes and national standards relevant to the workplace including</w:t>
      </w:r>
      <w:r w:rsidRPr="008E5B9C">
        <w:t>:</w:t>
      </w:r>
    </w:p>
    <w:p w:rsidR="00000000" w:rsidRPr="008E5B9C" w:rsidP="008E5B9C">
      <w:pPr>
        <w:pStyle w:val="BodyText"/>
      </w:pPr>
      <w:r w:rsidRPr="008E5B9C">
        <w:t xml:space="preserve">award and enterprise agreements and relevant industrial instruments </w:t>
      </w:r>
    </w:p>
    <w:p w:rsidR="00000000" w:rsidRPr="008E5B9C" w:rsidP="008E5B9C">
      <w:pPr>
        <w:pStyle w:val="BodyText"/>
      </w:pPr>
      <w:r w:rsidRPr="008E5B9C">
        <w:t>relevant legislation from all levels of government that</w:t>
      </w:r>
      <w:r w:rsidRPr="008E5B9C">
        <w:t xml:space="preserve"> affects business operation, especially in regard to Occupational Health and Safety and environmental issues, equal opportunity, industrial relations and anti-discrimination </w:t>
      </w:r>
    </w:p>
    <w:p w:rsidR="00000000" w:rsidRPr="008E5B9C" w:rsidP="008E5B9C">
      <w:pPr>
        <w:pStyle w:val="BodyText"/>
      </w:pPr>
      <w:r w:rsidRPr="008E5B9C">
        <w:t>relevant industry codes of practice</w:t>
      </w:r>
    </w:p>
    <w:p w:rsidR="00000000" w:rsidRPr="008E5B9C" w:rsidP="008E5B9C">
      <w:pPr>
        <w:pStyle w:val="BodyText"/>
      </w:pPr>
      <w:r w:rsidRPr="008E5B9C">
        <w:rPr>
          <w:rStyle w:val="SpecialBold"/>
        </w:rPr>
        <w:t>Workgroup plans may include</w:t>
      </w:r>
      <w:r w:rsidRPr="008E5B9C">
        <w:t>:</w:t>
      </w:r>
    </w:p>
    <w:p w:rsidR="00000000" w:rsidRPr="008E5B9C" w:rsidP="008E5B9C">
      <w:pPr>
        <w:pStyle w:val="BodyText"/>
      </w:pPr>
      <w:r w:rsidRPr="008E5B9C">
        <w:t xml:space="preserve">sales plans </w:t>
      </w:r>
    </w:p>
    <w:p w:rsidR="00000000" w:rsidRPr="008E5B9C" w:rsidP="008E5B9C">
      <w:pPr>
        <w:pStyle w:val="BodyText"/>
      </w:pPr>
      <w:r w:rsidRPr="008E5B9C">
        <w:t>rep</w:t>
      </w:r>
      <w:r w:rsidRPr="008E5B9C">
        <w:t xml:space="preserve">orting plans </w:t>
      </w:r>
    </w:p>
    <w:p w:rsidR="00000000" w:rsidRPr="008E5B9C" w:rsidP="008E5B9C">
      <w:pPr>
        <w:pStyle w:val="BodyText"/>
      </w:pPr>
      <w:r w:rsidRPr="008E5B9C">
        <w:t xml:space="preserve">production plans </w:t>
      </w:r>
    </w:p>
    <w:p w:rsidR="00000000" w:rsidRPr="008E5B9C" w:rsidP="008E5B9C">
      <w:pPr>
        <w:pStyle w:val="BodyText"/>
      </w:pPr>
      <w:r w:rsidRPr="008E5B9C">
        <w:t xml:space="preserve">budgetary plans </w:t>
      </w:r>
    </w:p>
    <w:p w:rsidR="00000000" w:rsidRPr="008E5B9C" w:rsidP="008E5B9C">
      <w:pPr>
        <w:pStyle w:val="BodyText"/>
      </w:pPr>
      <w:r w:rsidRPr="008E5B9C">
        <w:t xml:space="preserve">team participation </w:t>
      </w:r>
    </w:p>
    <w:p w:rsidR="00000000" w:rsidRPr="008E5B9C" w:rsidP="008E5B9C">
      <w:pPr>
        <w:pStyle w:val="BodyText"/>
      </w:pPr>
      <w:r w:rsidRPr="008E5B9C">
        <w:t xml:space="preserve">work schedules </w:t>
      </w:r>
    </w:p>
    <w:p w:rsidR="00000000" w:rsidRPr="008E5B9C" w:rsidP="008E5B9C">
      <w:pPr>
        <w:pStyle w:val="BodyText"/>
      </w:pPr>
      <w:r w:rsidRPr="008E5B9C">
        <w:t>team and individual learning goals</w:t>
      </w:r>
    </w:p>
    <w:p w:rsidR="00000000" w:rsidRPr="008E5B9C" w:rsidP="008E5B9C">
      <w:pPr>
        <w:pStyle w:val="BodyText"/>
      </w:pPr>
      <w:r w:rsidRPr="008E5B9C">
        <w:rPr>
          <w:rStyle w:val="SpecialBold"/>
        </w:rPr>
        <w:t>Work objectives may include</w:t>
      </w:r>
      <w:r w:rsidRPr="008E5B9C">
        <w:t>:</w:t>
      </w:r>
    </w:p>
    <w:p w:rsidR="00000000" w:rsidRPr="008E5B9C" w:rsidP="008E5B9C">
      <w:pPr>
        <w:pStyle w:val="BodyText"/>
      </w:pPr>
      <w:r w:rsidRPr="008E5B9C">
        <w:t xml:space="preserve">sales targets </w:t>
      </w:r>
    </w:p>
    <w:p w:rsidR="00000000" w:rsidRPr="008E5B9C" w:rsidP="008E5B9C">
      <w:pPr>
        <w:pStyle w:val="BodyText"/>
      </w:pPr>
      <w:r w:rsidRPr="008E5B9C">
        <w:t xml:space="preserve">reporting deadlines </w:t>
      </w:r>
    </w:p>
    <w:p w:rsidR="00000000" w:rsidRPr="008E5B9C" w:rsidP="008E5B9C">
      <w:pPr>
        <w:pStyle w:val="BodyText"/>
      </w:pPr>
      <w:r w:rsidRPr="008E5B9C">
        <w:t xml:space="preserve">production targets </w:t>
      </w:r>
    </w:p>
    <w:p w:rsidR="00000000" w:rsidRPr="008E5B9C" w:rsidP="008E5B9C">
      <w:pPr>
        <w:pStyle w:val="BodyText"/>
      </w:pPr>
      <w:r w:rsidRPr="008E5B9C">
        <w:t xml:space="preserve">budgetary targets </w:t>
      </w:r>
    </w:p>
    <w:p w:rsidR="00000000" w:rsidRPr="008E5B9C" w:rsidP="008E5B9C">
      <w:pPr>
        <w:pStyle w:val="BodyText"/>
      </w:pPr>
      <w:r w:rsidRPr="008E5B9C">
        <w:t xml:space="preserve">team participation </w:t>
      </w:r>
    </w:p>
    <w:p w:rsidR="00000000" w:rsidRPr="008E5B9C" w:rsidP="008E5B9C">
      <w:pPr>
        <w:pStyle w:val="BodyText"/>
      </w:pPr>
      <w:r w:rsidRPr="008E5B9C">
        <w:t>team and ind</w:t>
      </w:r>
      <w:r w:rsidRPr="008E5B9C">
        <w:t>ividual learning goals</w:t>
      </w:r>
    </w:p>
    <w:p w:rsidR="00000000" w:rsidRPr="008E5B9C" w:rsidP="008E5B9C">
      <w:pPr>
        <w:pStyle w:val="BodyText"/>
      </w:pPr>
      <w:r w:rsidRPr="008E5B9C">
        <w:rPr>
          <w:rStyle w:val="SpecialBold"/>
        </w:rPr>
        <w:t>Factors affecting the achievement of work objectives may include</w:t>
      </w:r>
      <w:r w:rsidRPr="008E5B9C">
        <w:t>:</w:t>
      </w:r>
    </w:p>
    <w:p w:rsidR="00000000" w:rsidRPr="008E5B9C" w:rsidP="008E5B9C">
      <w:pPr>
        <w:pStyle w:val="BodyText"/>
      </w:pPr>
      <w:r w:rsidRPr="008E5B9C">
        <w:t xml:space="preserve">competing work demands </w:t>
      </w:r>
    </w:p>
    <w:p w:rsidR="00000000" w:rsidRPr="008E5B9C" w:rsidP="008E5B9C">
      <w:pPr>
        <w:pStyle w:val="BodyText"/>
      </w:pPr>
      <w:r w:rsidRPr="008E5B9C">
        <w:t xml:space="preserve">technology/equipment breakdowns </w:t>
      </w:r>
    </w:p>
    <w:p w:rsidR="00000000" w:rsidRPr="008E5B9C" w:rsidP="008E5B9C">
      <w:pPr>
        <w:pStyle w:val="BodyText"/>
      </w:pPr>
      <w:r w:rsidRPr="008E5B9C">
        <w:t xml:space="preserve">unforeseen incidents </w:t>
      </w:r>
    </w:p>
    <w:p w:rsidR="00000000" w:rsidRPr="008E5B9C" w:rsidP="008E5B9C">
      <w:pPr>
        <w:pStyle w:val="BodyText"/>
      </w:pPr>
      <w:r w:rsidRPr="008E5B9C">
        <w:t xml:space="preserve">personnel </w:t>
      </w:r>
    </w:p>
    <w:p w:rsidR="00000000" w:rsidRPr="008E5B9C" w:rsidP="008E5B9C">
      <w:pPr>
        <w:pStyle w:val="BodyText"/>
      </w:pPr>
      <w:r w:rsidRPr="008E5B9C">
        <w:t xml:space="preserve">environmental factors such as time, weather, etc </w:t>
      </w:r>
    </w:p>
    <w:p w:rsidR="00000000" w:rsidRPr="008E5B9C" w:rsidP="008E5B9C">
      <w:pPr>
        <w:pStyle w:val="BodyText"/>
      </w:pPr>
      <w:r w:rsidRPr="008E5B9C">
        <w:t xml:space="preserve">resource and materials availability </w:t>
      </w:r>
    </w:p>
    <w:p w:rsidR="00000000" w:rsidRPr="008E5B9C" w:rsidP="008E5B9C">
      <w:pPr>
        <w:pStyle w:val="BodyText"/>
      </w:pPr>
      <w:r w:rsidRPr="008E5B9C">
        <w:t>budget constraints</w:t>
      </w:r>
    </w:p>
    <w:p w:rsidR="00000000" w:rsidRPr="008E5B9C" w:rsidP="008E5B9C">
      <w:pPr>
        <w:pStyle w:val="BodyText"/>
      </w:pPr>
      <w:r w:rsidRPr="008E5B9C">
        <w:rPr>
          <w:rStyle w:val="SpecialBold"/>
        </w:rPr>
        <w:t>Business technology may include</w:t>
      </w:r>
      <w:r w:rsidRPr="008E5B9C">
        <w:t>:</w:t>
      </w:r>
    </w:p>
    <w:p w:rsidR="00000000" w:rsidRPr="008E5B9C" w:rsidP="008E5B9C">
      <w:pPr>
        <w:pStyle w:val="BodyText"/>
      </w:pPr>
      <w:r w:rsidRPr="008E5B9C">
        <w:t xml:space="preserve">computers </w:t>
      </w:r>
    </w:p>
    <w:p w:rsidR="00000000" w:rsidRPr="008E5B9C" w:rsidP="008E5B9C">
      <w:pPr>
        <w:pStyle w:val="BodyText"/>
      </w:pPr>
      <w:r w:rsidRPr="008E5B9C">
        <w:t xml:space="preserve">computer applications </w:t>
      </w:r>
    </w:p>
    <w:p w:rsidR="00000000" w:rsidRPr="008E5B9C" w:rsidP="008E5B9C">
      <w:pPr>
        <w:pStyle w:val="BodyText"/>
      </w:pPr>
      <w:r w:rsidRPr="008E5B9C">
        <w:t xml:space="preserve">personal schedules </w:t>
      </w:r>
    </w:p>
    <w:p w:rsidR="00000000" w:rsidRPr="008E5B9C" w:rsidP="008E5B9C">
      <w:pPr>
        <w:pStyle w:val="BodyText"/>
      </w:pPr>
      <w:r w:rsidRPr="008E5B9C">
        <w:t xml:space="preserve">modems </w:t>
      </w:r>
    </w:p>
    <w:p w:rsidR="00000000" w:rsidRPr="008E5B9C" w:rsidP="008E5B9C">
      <w:pPr>
        <w:pStyle w:val="BodyText"/>
      </w:pPr>
      <w:r w:rsidRPr="008E5B9C">
        <w:t xml:space="preserve">scanners </w:t>
      </w:r>
    </w:p>
    <w:p w:rsidR="00000000" w:rsidRPr="008E5B9C" w:rsidP="008E5B9C">
      <w:pPr>
        <w:pStyle w:val="BodyText"/>
      </w:pPr>
      <w:r w:rsidRPr="008E5B9C">
        <w:t xml:space="preserve">e-mail and internet/intranet/extranet </w:t>
      </w:r>
    </w:p>
    <w:p w:rsidR="00000000" w:rsidRPr="008E5B9C" w:rsidP="008E5B9C">
      <w:pPr>
        <w:pStyle w:val="BodyText"/>
      </w:pPr>
      <w:r w:rsidRPr="008E5B9C">
        <w:t xml:space="preserve">photocopiers </w:t>
      </w:r>
    </w:p>
    <w:p w:rsidR="00000000" w:rsidRPr="008E5B9C" w:rsidP="008E5B9C">
      <w:pPr>
        <w:pStyle w:val="BodyText"/>
      </w:pPr>
      <w:r w:rsidRPr="008E5B9C">
        <w:t xml:space="preserve">facsimile machines </w:t>
      </w:r>
    </w:p>
    <w:p w:rsidR="00000000" w:rsidRPr="008E5B9C" w:rsidP="008E5B9C">
      <w:pPr>
        <w:pStyle w:val="BodyText"/>
      </w:pPr>
      <w:r w:rsidRPr="008E5B9C">
        <w:t>printers</w:t>
      </w:r>
    </w:p>
    <w:p w:rsidR="00000000" w:rsidRPr="008E5B9C" w:rsidP="008E5B9C">
      <w:pPr>
        <w:pStyle w:val="BodyText"/>
      </w:pPr>
      <w:r w:rsidRPr="008E5B9C">
        <w:rPr>
          <w:rStyle w:val="SpecialBold"/>
        </w:rPr>
        <w:t>Feedback on p</w:t>
      </w:r>
      <w:r w:rsidRPr="008E5B9C">
        <w:rPr>
          <w:rStyle w:val="SpecialBold"/>
        </w:rPr>
        <w:t>erformance may include</w:t>
      </w:r>
      <w:r w:rsidRPr="008E5B9C">
        <w:t>:</w:t>
      </w:r>
    </w:p>
    <w:p w:rsidR="00000000" w:rsidRPr="008E5B9C" w:rsidP="008E5B9C">
      <w:pPr>
        <w:pStyle w:val="BodyText"/>
      </w:pPr>
      <w:r w:rsidRPr="008E5B9C">
        <w:t xml:space="preserve">formal/informal performance appraisals </w:t>
      </w:r>
    </w:p>
    <w:p w:rsidR="00000000" w:rsidRPr="008E5B9C" w:rsidP="008E5B9C">
      <w:pPr>
        <w:pStyle w:val="BodyText"/>
      </w:pPr>
      <w:r w:rsidRPr="008E5B9C">
        <w:t xml:space="preserve">obtaining comments from supervisors and colleagues </w:t>
      </w:r>
    </w:p>
    <w:p w:rsidR="00000000" w:rsidRPr="008E5B9C" w:rsidP="008E5B9C">
      <w:pPr>
        <w:pStyle w:val="BodyText"/>
      </w:pPr>
      <w:r w:rsidRPr="008E5B9C">
        <w:t xml:space="preserve">obtaining comments from clients </w:t>
      </w:r>
    </w:p>
    <w:p w:rsidR="00000000" w:rsidRPr="008E5B9C" w:rsidP="008E5B9C">
      <w:pPr>
        <w:pStyle w:val="BodyText"/>
      </w:pPr>
      <w:r w:rsidRPr="008E5B9C">
        <w:t xml:space="preserve">personal, reflective behaviour strategies </w:t>
      </w:r>
    </w:p>
    <w:p w:rsidR="00000000" w:rsidRPr="008E5B9C" w:rsidP="008E5B9C">
      <w:pPr>
        <w:pStyle w:val="BodyText"/>
      </w:pPr>
      <w:r w:rsidRPr="008E5B9C">
        <w:t>routine organisational methods for monitoring service delivery</w:t>
      </w:r>
    </w:p>
    <w:p w:rsidR="00000000" w:rsidRPr="008E5B9C" w:rsidP="008E5B9C">
      <w:pPr>
        <w:pStyle w:val="BodyText"/>
      </w:pPr>
      <w:r w:rsidRPr="008E5B9C">
        <w:rPr>
          <w:rStyle w:val="SpecialBold"/>
        </w:rPr>
        <w:t>O</w:t>
      </w:r>
      <w:r w:rsidRPr="008E5B9C">
        <w:rPr>
          <w:rStyle w:val="SpecialBold"/>
        </w:rPr>
        <w:t>rganisational requirements may be included in</w:t>
      </w:r>
      <w:r w:rsidRPr="008E5B9C">
        <w:t>:</w:t>
      </w:r>
    </w:p>
    <w:p w:rsidR="00000000" w:rsidRPr="008E5B9C" w:rsidP="008E5B9C">
      <w:pPr>
        <w:pStyle w:val="BodyText"/>
      </w:pPr>
      <w:r w:rsidRPr="008E5B9C">
        <w:t xml:space="preserve">quality assurances and/or procedures manuals </w:t>
      </w:r>
    </w:p>
    <w:p w:rsidR="00000000" w:rsidRPr="008E5B9C" w:rsidP="008E5B9C">
      <w:pPr>
        <w:pStyle w:val="BodyText"/>
      </w:pPr>
      <w:r w:rsidRPr="008E5B9C">
        <w:t xml:space="preserve">goals, objectives, plans, systems and processes </w:t>
      </w:r>
    </w:p>
    <w:p w:rsidR="00000000" w:rsidRPr="008E5B9C" w:rsidP="008E5B9C">
      <w:pPr>
        <w:pStyle w:val="BodyText"/>
      </w:pPr>
      <w:r w:rsidRPr="008E5B9C">
        <w:t xml:space="preserve">legal and organisational policy/guidelines and requirements </w:t>
      </w:r>
    </w:p>
    <w:p w:rsidR="00000000" w:rsidRPr="008E5B9C" w:rsidP="008E5B9C">
      <w:pPr>
        <w:pStyle w:val="BodyText"/>
      </w:pPr>
      <w:r w:rsidRPr="008E5B9C">
        <w:t xml:space="preserve">business and performance plans </w:t>
      </w:r>
    </w:p>
    <w:p w:rsidR="00000000" w:rsidRPr="008E5B9C" w:rsidP="008E5B9C">
      <w:pPr>
        <w:pStyle w:val="BodyText"/>
      </w:pPr>
      <w:r w:rsidRPr="008E5B9C">
        <w:t>access and equity pri</w:t>
      </w:r>
      <w:r w:rsidRPr="008E5B9C">
        <w:t xml:space="preserve">nciples and practice </w:t>
      </w:r>
    </w:p>
    <w:p w:rsidR="00000000" w:rsidRPr="008E5B9C" w:rsidP="008E5B9C">
      <w:pPr>
        <w:pStyle w:val="BodyText"/>
      </w:pPr>
      <w:r w:rsidRPr="008E5B9C">
        <w:t xml:space="preserve">ethical standards </w:t>
      </w:r>
    </w:p>
    <w:p w:rsidR="00000000" w:rsidRPr="008E5B9C" w:rsidP="008E5B9C">
      <w:pPr>
        <w:pStyle w:val="BodyText"/>
      </w:pPr>
      <w:r w:rsidRPr="008E5B9C">
        <w:t xml:space="preserve">Occupational Health and Safety policies, procedures and programs </w:t>
      </w:r>
    </w:p>
    <w:p w:rsidR="00000000" w:rsidRPr="008E5B9C" w:rsidP="008E5B9C">
      <w:pPr>
        <w:pStyle w:val="BodyText"/>
      </w:pPr>
      <w:r w:rsidRPr="008E5B9C">
        <w:t xml:space="preserve">quality and continuous improvement processes and standards </w:t>
      </w:r>
    </w:p>
    <w:p w:rsidR="00000000" w:rsidRPr="008E5B9C" w:rsidP="008E5B9C">
      <w:pPr>
        <w:pStyle w:val="BodyText"/>
      </w:pPr>
      <w:r w:rsidRPr="008E5B9C">
        <w:t>defined resource parameters</w:t>
      </w:r>
    </w:p>
    <w:p w:rsidR="00000000" w:rsidRPr="008E5B9C" w:rsidP="008E5B9C">
      <w:pPr>
        <w:pStyle w:val="BodyText"/>
      </w:pPr>
      <w:r w:rsidRPr="008E5B9C">
        <w:rPr>
          <w:rStyle w:val="SpecialBold"/>
        </w:rPr>
        <w:t>Competency standards are standards which measure</w:t>
      </w:r>
      <w:r w:rsidRPr="008E5B9C">
        <w:t>:</w:t>
      </w:r>
    </w:p>
    <w:p w:rsidR="00000000" w:rsidRPr="008E5B9C" w:rsidP="008E5B9C">
      <w:pPr>
        <w:pStyle w:val="BodyText"/>
      </w:pPr>
      <w:r w:rsidRPr="008E5B9C">
        <w:t>all those personal and technical knowledge, skills and attitudinal aspects (competencies) required to effectively and efficiently undertake the day to day tasks and duties of the practitioner's work function</w:t>
      </w:r>
    </w:p>
    <w:p w:rsidR="00000000" w:rsidRPr="008E5B9C" w:rsidP="008E5B9C">
      <w:pPr>
        <w:pStyle w:val="BodyText"/>
      </w:pPr>
      <w:r w:rsidRPr="008E5B9C">
        <w:rPr>
          <w:rStyle w:val="SpecialBold"/>
        </w:rPr>
        <w:t>Professional development activities may include</w:t>
      </w:r>
      <w:r w:rsidRPr="008E5B9C">
        <w:t>:</w:t>
      </w:r>
    </w:p>
    <w:p w:rsidR="00000000" w:rsidRPr="008E5B9C" w:rsidP="008E5B9C">
      <w:pPr>
        <w:pStyle w:val="BodyText"/>
      </w:pPr>
      <w:r w:rsidRPr="008E5B9C">
        <w:t xml:space="preserve">coaching, mentoring and/or supervision </w:t>
      </w:r>
    </w:p>
    <w:p w:rsidR="00000000" w:rsidRPr="008E5B9C" w:rsidP="008E5B9C">
      <w:pPr>
        <w:pStyle w:val="BodyText"/>
      </w:pPr>
      <w:r w:rsidRPr="008E5B9C">
        <w:t xml:space="preserve">formal/informal learning programs </w:t>
      </w:r>
    </w:p>
    <w:p w:rsidR="00000000" w:rsidRPr="008E5B9C" w:rsidP="008E5B9C">
      <w:pPr>
        <w:pStyle w:val="BodyText"/>
      </w:pPr>
      <w:r w:rsidRPr="008E5B9C">
        <w:t xml:space="preserve">internal/external training provision </w:t>
      </w:r>
    </w:p>
    <w:p w:rsidR="00000000" w:rsidRPr="008E5B9C" w:rsidP="008E5B9C">
      <w:pPr>
        <w:pStyle w:val="BodyText"/>
      </w:pPr>
      <w:r w:rsidRPr="008E5B9C">
        <w:t xml:space="preserve">work experience/exchange/opportunities </w:t>
      </w:r>
    </w:p>
    <w:p w:rsidR="00000000" w:rsidRPr="008E5B9C" w:rsidP="008E5B9C">
      <w:pPr>
        <w:pStyle w:val="BodyText"/>
      </w:pPr>
      <w:r w:rsidRPr="008E5B9C">
        <w:t xml:space="preserve">personal study </w:t>
      </w:r>
    </w:p>
    <w:p w:rsidR="00000000" w:rsidRPr="008E5B9C" w:rsidP="008E5B9C">
      <w:pPr>
        <w:pStyle w:val="BodyText"/>
      </w:pPr>
      <w:r w:rsidRPr="008E5B9C">
        <w:t xml:space="preserve">career planning/development </w:t>
      </w:r>
    </w:p>
    <w:p w:rsidR="00000000" w:rsidRPr="008E5B9C" w:rsidP="008E5B9C">
      <w:pPr>
        <w:pStyle w:val="BodyText"/>
      </w:pPr>
      <w:r w:rsidRPr="008E5B9C">
        <w:t xml:space="preserve">performance appraisals </w:t>
      </w:r>
    </w:p>
    <w:p w:rsidR="00000000" w:rsidRPr="008E5B9C" w:rsidP="008E5B9C">
      <w:pPr>
        <w:pStyle w:val="BodyText"/>
      </w:pPr>
      <w:r w:rsidRPr="008E5B9C">
        <w:t xml:space="preserve">workplace skills assessment </w:t>
      </w:r>
    </w:p>
    <w:p w:rsidR="00000000" w:rsidRPr="008E5B9C" w:rsidP="008E5B9C">
      <w:pPr>
        <w:pStyle w:val="BodyText"/>
      </w:pPr>
      <w:r w:rsidRPr="008E5B9C">
        <w:t>Reco</w:t>
      </w:r>
      <w:r w:rsidRPr="008E5B9C">
        <w:t>gnition of Prior Learning</w:t>
      </w:r>
    </w:p>
    <w:p w:rsidR="00000000" w:rsidRPr="008E5B9C" w:rsidP="008E5B9C">
      <w:pPr>
        <w:pStyle w:val="BodyText"/>
      </w:pPr>
      <w:r w:rsidRPr="008E5B9C">
        <w:t>The Range Statement provides advice to interpret the scope and context of this unit of competence, allowing for differences between enterprises and workplaces. It relates to the unit as a whole and facilitates holistic assessment.</w:t>
      </w:r>
      <w:r w:rsidRPr="008E5B9C">
        <w:t xml:space="preserve"> The following variables may be present for this particular unit:</w:t>
      </w:r>
    </w:p>
    <w:p w:rsidR="00000000" w:rsidRPr="008E5B9C" w:rsidP="008E5B9C">
      <w:pPr>
        <w:pStyle w:val="BodyText"/>
      </w:pPr>
      <w:r w:rsidRPr="008E5B9C">
        <w:rPr>
          <w:rStyle w:val="SpecialBold"/>
        </w:rPr>
        <w:t>They may use legislation</w:t>
      </w:r>
      <w:r w:rsidRPr="008E5B9C">
        <w:t xml:space="preserve">, </w:t>
      </w:r>
      <w:r w:rsidRPr="008E5B9C">
        <w:rPr>
          <w:rStyle w:val="SpecialBold"/>
        </w:rPr>
        <w:t>codes and national standards relevant to the workplace including</w:t>
      </w:r>
      <w:r w:rsidRPr="008E5B9C">
        <w:t>:</w:t>
      </w:r>
    </w:p>
    <w:p w:rsidR="00000000" w:rsidRPr="008E5B9C" w:rsidP="008E5B9C">
      <w:pPr>
        <w:pStyle w:val="BodyText"/>
      </w:pPr>
      <w:r w:rsidRPr="008E5B9C">
        <w:t xml:space="preserve">award and enterprise agreements and relevant industrial instruments </w:t>
      </w:r>
    </w:p>
    <w:p w:rsidR="00000000" w:rsidRPr="008E5B9C" w:rsidP="008E5B9C">
      <w:pPr>
        <w:pStyle w:val="BodyText"/>
      </w:pPr>
      <w:r w:rsidRPr="008E5B9C">
        <w:t>relevant legislation from all</w:t>
      </w:r>
      <w:r w:rsidRPr="008E5B9C">
        <w:t xml:space="preserve"> levels of government that affects business operation, especially in regard to Occupational Health and Safety and environmental issues, equal opportunity, industrial relations and anti-discrimination </w:t>
      </w:r>
    </w:p>
    <w:p w:rsidR="00000000" w:rsidRPr="008E5B9C" w:rsidP="008E5B9C">
      <w:pPr>
        <w:pStyle w:val="BodyText"/>
      </w:pPr>
      <w:r w:rsidRPr="008E5B9C">
        <w:t>relevant industry codes of practice</w:t>
      </w:r>
    </w:p>
    <w:p w:rsidR="00000000" w:rsidRPr="008E5B9C" w:rsidP="008E5B9C">
      <w:pPr>
        <w:pStyle w:val="BodyText"/>
      </w:pPr>
      <w:r w:rsidRPr="008E5B9C">
        <w:rPr>
          <w:rStyle w:val="SpecialBold"/>
        </w:rPr>
        <w:t>Workgroup plans may</w:t>
      </w:r>
      <w:r w:rsidRPr="008E5B9C">
        <w:rPr>
          <w:rStyle w:val="SpecialBold"/>
        </w:rPr>
        <w:t xml:space="preserve"> include</w:t>
      </w:r>
      <w:r w:rsidRPr="008E5B9C">
        <w:t>:</w:t>
      </w:r>
    </w:p>
    <w:p w:rsidR="00000000" w:rsidRPr="008E5B9C" w:rsidP="008E5B9C">
      <w:pPr>
        <w:pStyle w:val="BodyText"/>
      </w:pPr>
      <w:r w:rsidRPr="008E5B9C">
        <w:t xml:space="preserve">sales plans </w:t>
      </w:r>
    </w:p>
    <w:p w:rsidR="00000000" w:rsidRPr="008E5B9C" w:rsidP="008E5B9C">
      <w:pPr>
        <w:pStyle w:val="BodyText"/>
      </w:pPr>
      <w:r w:rsidRPr="008E5B9C">
        <w:t xml:space="preserve">reporting plans </w:t>
      </w:r>
    </w:p>
    <w:p w:rsidR="00000000" w:rsidRPr="008E5B9C" w:rsidP="008E5B9C">
      <w:pPr>
        <w:pStyle w:val="BodyText"/>
      </w:pPr>
      <w:r w:rsidRPr="008E5B9C">
        <w:t xml:space="preserve">production plans </w:t>
      </w:r>
    </w:p>
    <w:p w:rsidR="00000000" w:rsidRPr="008E5B9C" w:rsidP="008E5B9C">
      <w:pPr>
        <w:pStyle w:val="BodyText"/>
      </w:pPr>
      <w:r w:rsidRPr="008E5B9C">
        <w:t xml:space="preserve">budgetary plans </w:t>
      </w:r>
    </w:p>
    <w:p w:rsidR="00000000" w:rsidRPr="008E5B9C" w:rsidP="008E5B9C">
      <w:pPr>
        <w:pStyle w:val="BodyText"/>
      </w:pPr>
      <w:r w:rsidRPr="008E5B9C">
        <w:t xml:space="preserve">team participation </w:t>
      </w:r>
    </w:p>
    <w:p w:rsidR="00000000" w:rsidRPr="008E5B9C" w:rsidP="008E5B9C">
      <w:pPr>
        <w:pStyle w:val="BodyText"/>
      </w:pPr>
      <w:r w:rsidRPr="008E5B9C">
        <w:t xml:space="preserve">work schedules </w:t>
      </w:r>
    </w:p>
    <w:p w:rsidR="00000000" w:rsidRPr="008E5B9C" w:rsidP="008E5B9C">
      <w:pPr>
        <w:pStyle w:val="BodyText"/>
      </w:pPr>
      <w:r w:rsidRPr="008E5B9C">
        <w:t>team and individual learning goals</w:t>
      </w:r>
    </w:p>
    <w:p w:rsidR="00000000" w:rsidRPr="008E5B9C" w:rsidP="008E5B9C">
      <w:pPr>
        <w:pStyle w:val="BodyText"/>
      </w:pPr>
      <w:r w:rsidRPr="008E5B9C">
        <w:rPr>
          <w:rStyle w:val="SpecialBold"/>
        </w:rPr>
        <w:t>Work objectives may include</w:t>
      </w:r>
      <w:r w:rsidRPr="008E5B9C">
        <w:t>:</w:t>
      </w:r>
    </w:p>
    <w:p w:rsidR="00000000" w:rsidRPr="008E5B9C" w:rsidP="008E5B9C">
      <w:pPr>
        <w:pStyle w:val="BodyText"/>
      </w:pPr>
      <w:r w:rsidRPr="008E5B9C">
        <w:t xml:space="preserve">sales targets </w:t>
      </w:r>
    </w:p>
    <w:p w:rsidR="00000000" w:rsidRPr="008E5B9C" w:rsidP="008E5B9C">
      <w:pPr>
        <w:pStyle w:val="BodyText"/>
      </w:pPr>
      <w:r w:rsidRPr="008E5B9C">
        <w:t xml:space="preserve">reporting deadlines </w:t>
      </w:r>
    </w:p>
    <w:p w:rsidR="00000000" w:rsidRPr="008E5B9C" w:rsidP="008E5B9C">
      <w:pPr>
        <w:pStyle w:val="BodyText"/>
      </w:pPr>
      <w:r w:rsidRPr="008E5B9C">
        <w:t xml:space="preserve">production targets </w:t>
      </w:r>
    </w:p>
    <w:p w:rsidR="00000000" w:rsidRPr="008E5B9C" w:rsidP="008E5B9C">
      <w:pPr>
        <w:pStyle w:val="BodyText"/>
      </w:pPr>
      <w:r w:rsidRPr="008E5B9C">
        <w:t xml:space="preserve">budgetary targets </w:t>
      </w:r>
    </w:p>
    <w:p w:rsidR="00000000" w:rsidRPr="008E5B9C" w:rsidP="008E5B9C">
      <w:pPr>
        <w:pStyle w:val="BodyText"/>
      </w:pPr>
      <w:r w:rsidRPr="008E5B9C">
        <w:t xml:space="preserve">team participation </w:t>
      </w:r>
    </w:p>
    <w:p w:rsidR="00000000" w:rsidRPr="008E5B9C" w:rsidP="008E5B9C">
      <w:pPr>
        <w:pStyle w:val="BodyText"/>
      </w:pPr>
      <w:r w:rsidRPr="008E5B9C">
        <w:t>team and individual learning goals</w:t>
      </w:r>
    </w:p>
    <w:p w:rsidR="00000000" w:rsidRPr="008E5B9C" w:rsidP="008E5B9C">
      <w:pPr>
        <w:pStyle w:val="BodyText"/>
      </w:pPr>
      <w:r w:rsidRPr="008E5B9C">
        <w:rPr>
          <w:rStyle w:val="SpecialBold"/>
        </w:rPr>
        <w:t>Factors affecting the achievement of work objectives may include</w:t>
      </w:r>
      <w:r w:rsidRPr="008E5B9C">
        <w:t>:</w:t>
      </w:r>
    </w:p>
    <w:p w:rsidR="00000000" w:rsidRPr="008E5B9C" w:rsidP="008E5B9C">
      <w:pPr>
        <w:pStyle w:val="BodyText"/>
      </w:pPr>
      <w:r w:rsidRPr="008E5B9C">
        <w:t xml:space="preserve">competing work demands </w:t>
      </w:r>
    </w:p>
    <w:p w:rsidR="00000000" w:rsidRPr="008E5B9C" w:rsidP="008E5B9C">
      <w:pPr>
        <w:pStyle w:val="BodyText"/>
      </w:pPr>
      <w:r w:rsidRPr="008E5B9C">
        <w:t xml:space="preserve">technology/equipment breakdowns </w:t>
      </w:r>
    </w:p>
    <w:p w:rsidR="00000000" w:rsidRPr="008E5B9C" w:rsidP="008E5B9C">
      <w:pPr>
        <w:pStyle w:val="BodyText"/>
      </w:pPr>
      <w:r w:rsidRPr="008E5B9C">
        <w:t xml:space="preserve">unforeseen incidents </w:t>
      </w:r>
    </w:p>
    <w:p w:rsidR="00000000" w:rsidRPr="008E5B9C" w:rsidP="008E5B9C">
      <w:pPr>
        <w:pStyle w:val="BodyText"/>
      </w:pPr>
      <w:r w:rsidRPr="008E5B9C">
        <w:t xml:space="preserve">personnel </w:t>
      </w:r>
    </w:p>
    <w:p w:rsidR="00000000" w:rsidRPr="008E5B9C" w:rsidP="008E5B9C">
      <w:pPr>
        <w:pStyle w:val="BodyText"/>
      </w:pPr>
      <w:r w:rsidRPr="008E5B9C">
        <w:t xml:space="preserve">environmental factors such as time, weather, </w:t>
      </w:r>
      <w:r w:rsidRPr="008E5B9C">
        <w:t xml:space="preserve">etc </w:t>
      </w:r>
    </w:p>
    <w:p w:rsidR="00000000" w:rsidRPr="008E5B9C" w:rsidP="008E5B9C">
      <w:pPr>
        <w:pStyle w:val="BodyText"/>
      </w:pPr>
      <w:r w:rsidRPr="008E5B9C">
        <w:t xml:space="preserve">resource and materials availability </w:t>
      </w:r>
    </w:p>
    <w:p w:rsidR="00000000" w:rsidRPr="008E5B9C" w:rsidP="008E5B9C">
      <w:pPr>
        <w:pStyle w:val="BodyText"/>
      </w:pPr>
      <w:r w:rsidRPr="008E5B9C">
        <w:t>budget constraints</w:t>
      </w:r>
    </w:p>
    <w:p w:rsidR="00000000" w:rsidRPr="008E5B9C" w:rsidP="008E5B9C">
      <w:pPr>
        <w:pStyle w:val="BodyText"/>
      </w:pPr>
      <w:r w:rsidRPr="008E5B9C">
        <w:rPr>
          <w:rStyle w:val="SpecialBold"/>
        </w:rPr>
        <w:t>Business technology may include</w:t>
      </w:r>
      <w:r w:rsidRPr="008E5B9C">
        <w:t>:</w:t>
      </w:r>
    </w:p>
    <w:p w:rsidR="00000000" w:rsidRPr="008E5B9C" w:rsidP="008E5B9C">
      <w:pPr>
        <w:pStyle w:val="BodyText"/>
      </w:pPr>
      <w:r w:rsidRPr="008E5B9C">
        <w:t xml:space="preserve">computers </w:t>
      </w:r>
    </w:p>
    <w:p w:rsidR="00000000" w:rsidRPr="008E5B9C" w:rsidP="008E5B9C">
      <w:pPr>
        <w:pStyle w:val="BodyText"/>
      </w:pPr>
      <w:r w:rsidRPr="008E5B9C">
        <w:t xml:space="preserve">computer applications </w:t>
      </w:r>
    </w:p>
    <w:p w:rsidR="00000000" w:rsidRPr="008E5B9C" w:rsidP="008E5B9C">
      <w:pPr>
        <w:pStyle w:val="BodyText"/>
      </w:pPr>
      <w:r w:rsidRPr="008E5B9C">
        <w:t xml:space="preserve">personal schedules </w:t>
      </w:r>
    </w:p>
    <w:p w:rsidR="00000000" w:rsidRPr="008E5B9C" w:rsidP="008E5B9C">
      <w:pPr>
        <w:pStyle w:val="BodyText"/>
      </w:pPr>
      <w:r w:rsidRPr="008E5B9C">
        <w:t xml:space="preserve">modems </w:t>
      </w:r>
    </w:p>
    <w:p w:rsidR="00000000" w:rsidRPr="008E5B9C" w:rsidP="008E5B9C">
      <w:pPr>
        <w:pStyle w:val="BodyText"/>
      </w:pPr>
      <w:r w:rsidRPr="008E5B9C">
        <w:t xml:space="preserve">scanners </w:t>
      </w:r>
    </w:p>
    <w:p w:rsidR="00000000" w:rsidRPr="008E5B9C" w:rsidP="008E5B9C">
      <w:pPr>
        <w:pStyle w:val="BodyText"/>
      </w:pPr>
      <w:r w:rsidRPr="008E5B9C">
        <w:t xml:space="preserve">e-mail and internet/intranet/extranet </w:t>
      </w:r>
    </w:p>
    <w:p w:rsidR="00000000" w:rsidRPr="008E5B9C" w:rsidP="008E5B9C">
      <w:pPr>
        <w:pStyle w:val="BodyText"/>
      </w:pPr>
      <w:r w:rsidRPr="008E5B9C">
        <w:t xml:space="preserve">photocopiers </w:t>
      </w:r>
    </w:p>
    <w:p w:rsidR="00000000" w:rsidRPr="008E5B9C" w:rsidP="008E5B9C">
      <w:pPr>
        <w:pStyle w:val="BodyText"/>
      </w:pPr>
      <w:r w:rsidRPr="008E5B9C">
        <w:t xml:space="preserve">facsimile machines </w:t>
      </w:r>
    </w:p>
    <w:p w:rsidR="00000000" w:rsidRPr="008E5B9C" w:rsidP="008E5B9C">
      <w:pPr>
        <w:pStyle w:val="BodyText"/>
      </w:pPr>
      <w:r w:rsidRPr="008E5B9C">
        <w:t>printers</w:t>
      </w:r>
    </w:p>
    <w:p w:rsidR="00000000" w:rsidRPr="008E5B9C" w:rsidP="008E5B9C">
      <w:pPr>
        <w:pStyle w:val="BodyText"/>
      </w:pPr>
      <w:r w:rsidRPr="008E5B9C">
        <w:rPr>
          <w:rStyle w:val="SpecialBold"/>
        </w:rPr>
        <w:t>Feedback</w:t>
      </w:r>
      <w:r w:rsidRPr="008E5B9C">
        <w:rPr>
          <w:rStyle w:val="SpecialBold"/>
        </w:rPr>
        <w:t xml:space="preserve"> on performance may include</w:t>
      </w:r>
      <w:r w:rsidRPr="008E5B9C">
        <w:t>:</w:t>
      </w:r>
    </w:p>
    <w:p w:rsidR="00000000" w:rsidRPr="008E5B9C" w:rsidP="008E5B9C">
      <w:pPr>
        <w:pStyle w:val="BodyText"/>
      </w:pPr>
      <w:r w:rsidRPr="008E5B9C">
        <w:t xml:space="preserve">formal/informal performance appraisals </w:t>
      </w:r>
    </w:p>
    <w:p w:rsidR="00000000" w:rsidRPr="008E5B9C" w:rsidP="008E5B9C">
      <w:pPr>
        <w:pStyle w:val="BodyText"/>
      </w:pPr>
      <w:r w:rsidRPr="008E5B9C">
        <w:t xml:space="preserve">obtaining comments from supervisors and colleagues </w:t>
      </w:r>
    </w:p>
    <w:p w:rsidR="00000000" w:rsidRPr="008E5B9C" w:rsidP="008E5B9C">
      <w:pPr>
        <w:pStyle w:val="BodyText"/>
      </w:pPr>
      <w:r w:rsidRPr="008E5B9C">
        <w:t xml:space="preserve">obtaining comments from clients </w:t>
      </w:r>
    </w:p>
    <w:p w:rsidR="00000000" w:rsidRPr="008E5B9C" w:rsidP="008E5B9C">
      <w:pPr>
        <w:pStyle w:val="BodyText"/>
      </w:pPr>
      <w:r w:rsidRPr="008E5B9C">
        <w:t xml:space="preserve">personal, reflective behaviour strategies </w:t>
      </w:r>
    </w:p>
    <w:p w:rsidR="00000000" w:rsidRPr="008E5B9C" w:rsidP="008E5B9C">
      <w:pPr>
        <w:pStyle w:val="BodyText"/>
      </w:pPr>
      <w:r w:rsidRPr="008E5B9C">
        <w:t>routine organisational methods for monitoring service deliv</w:t>
      </w:r>
      <w:r w:rsidRPr="008E5B9C">
        <w:t>ery</w:t>
      </w:r>
    </w:p>
    <w:p w:rsidR="00000000" w:rsidRPr="008E5B9C" w:rsidP="008E5B9C">
      <w:pPr>
        <w:pStyle w:val="BodyText"/>
      </w:pPr>
      <w:r w:rsidRPr="008E5B9C">
        <w:rPr>
          <w:rStyle w:val="SpecialBold"/>
        </w:rPr>
        <w:t>Organisational requirements may be included in</w:t>
      </w:r>
      <w:r w:rsidRPr="008E5B9C">
        <w:t>:</w:t>
      </w:r>
    </w:p>
    <w:p w:rsidR="00000000" w:rsidRPr="008E5B9C" w:rsidP="008E5B9C">
      <w:pPr>
        <w:pStyle w:val="BodyText"/>
      </w:pPr>
      <w:r w:rsidRPr="008E5B9C">
        <w:t xml:space="preserve">quality assurances and/or procedures manuals </w:t>
      </w:r>
    </w:p>
    <w:p w:rsidR="00000000" w:rsidRPr="008E5B9C" w:rsidP="008E5B9C">
      <w:pPr>
        <w:pStyle w:val="BodyText"/>
      </w:pPr>
      <w:r w:rsidRPr="008E5B9C">
        <w:t xml:space="preserve">goals, objectives, plans, systems and processes </w:t>
      </w:r>
    </w:p>
    <w:p w:rsidR="00000000" w:rsidRPr="008E5B9C" w:rsidP="008E5B9C">
      <w:pPr>
        <w:pStyle w:val="BodyText"/>
      </w:pPr>
      <w:r w:rsidRPr="008E5B9C">
        <w:t xml:space="preserve">legal and organisational policy/guidelines and requirements </w:t>
      </w:r>
    </w:p>
    <w:p w:rsidR="00000000" w:rsidRPr="008E5B9C" w:rsidP="008E5B9C">
      <w:pPr>
        <w:pStyle w:val="BodyText"/>
      </w:pPr>
      <w:r w:rsidRPr="008E5B9C">
        <w:t xml:space="preserve">business and performance plans </w:t>
      </w:r>
    </w:p>
    <w:p w:rsidR="00000000" w:rsidRPr="008E5B9C" w:rsidP="008E5B9C">
      <w:pPr>
        <w:pStyle w:val="BodyText"/>
      </w:pPr>
      <w:r w:rsidRPr="008E5B9C">
        <w:t xml:space="preserve">access and equity principles and practice </w:t>
      </w:r>
    </w:p>
    <w:p w:rsidR="00000000" w:rsidRPr="008E5B9C" w:rsidP="008E5B9C">
      <w:pPr>
        <w:pStyle w:val="BodyText"/>
      </w:pPr>
      <w:r w:rsidRPr="008E5B9C">
        <w:t xml:space="preserve">ethical standards </w:t>
      </w:r>
    </w:p>
    <w:p w:rsidR="00000000" w:rsidRPr="008E5B9C" w:rsidP="008E5B9C">
      <w:pPr>
        <w:pStyle w:val="BodyText"/>
      </w:pPr>
      <w:r w:rsidRPr="008E5B9C">
        <w:t xml:space="preserve">Occupational Health and Safety policies, procedures and programs </w:t>
      </w:r>
    </w:p>
    <w:p w:rsidR="00000000" w:rsidRPr="008E5B9C" w:rsidP="008E5B9C">
      <w:pPr>
        <w:pStyle w:val="BodyText"/>
      </w:pPr>
      <w:r w:rsidRPr="008E5B9C">
        <w:t xml:space="preserve">quality and continuous improvement processes and standards </w:t>
      </w:r>
    </w:p>
    <w:p w:rsidR="00000000" w:rsidRPr="008E5B9C" w:rsidP="008E5B9C">
      <w:pPr>
        <w:pStyle w:val="BodyText"/>
      </w:pPr>
      <w:r w:rsidRPr="008E5B9C">
        <w:t>defined resource parameters</w:t>
      </w:r>
    </w:p>
    <w:p w:rsidR="00000000" w:rsidRPr="008E5B9C" w:rsidP="008E5B9C">
      <w:pPr>
        <w:pStyle w:val="BodyText"/>
      </w:pPr>
      <w:r w:rsidRPr="008E5B9C">
        <w:rPr>
          <w:rStyle w:val="SpecialBold"/>
        </w:rPr>
        <w:t>Competency standards are standards which</w:t>
      </w:r>
      <w:r w:rsidRPr="008E5B9C">
        <w:rPr>
          <w:rStyle w:val="SpecialBold"/>
        </w:rPr>
        <w:t xml:space="preserve"> measure</w:t>
      </w:r>
      <w:r w:rsidRPr="008E5B9C">
        <w:t>:</w:t>
      </w:r>
    </w:p>
    <w:p w:rsidR="00000000" w:rsidRPr="008E5B9C" w:rsidP="008E5B9C">
      <w:pPr>
        <w:pStyle w:val="BodyText"/>
      </w:pPr>
      <w:r w:rsidRPr="008E5B9C">
        <w:t>all those personal and technical knowledge, skills and attitudinal aspects (competencies) required to effectively and efficiently undertake the day to day tasks and duties of the practitioner's work function</w:t>
      </w:r>
    </w:p>
    <w:p w:rsidR="00000000" w:rsidRPr="008E5B9C" w:rsidP="008E5B9C">
      <w:pPr>
        <w:pStyle w:val="BodyText"/>
      </w:pPr>
      <w:r w:rsidRPr="008E5B9C">
        <w:rPr>
          <w:rStyle w:val="SpecialBold"/>
        </w:rPr>
        <w:t>Professional development activities ma</w:t>
      </w:r>
      <w:r w:rsidRPr="008E5B9C">
        <w:rPr>
          <w:rStyle w:val="SpecialBold"/>
        </w:rPr>
        <w:t>y include</w:t>
      </w:r>
      <w:r w:rsidRPr="008E5B9C">
        <w:t>:</w:t>
      </w:r>
    </w:p>
    <w:p w:rsidR="00000000" w:rsidRPr="008E5B9C" w:rsidP="008E5B9C">
      <w:pPr>
        <w:pStyle w:val="BodyText"/>
      </w:pPr>
      <w:r w:rsidRPr="008E5B9C">
        <w:t xml:space="preserve">coaching, mentoring and/or supervision </w:t>
      </w:r>
    </w:p>
    <w:p w:rsidR="00000000" w:rsidRPr="008E5B9C" w:rsidP="008E5B9C">
      <w:pPr>
        <w:pStyle w:val="BodyText"/>
      </w:pPr>
      <w:r w:rsidRPr="008E5B9C">
        <w:t xml:space="preserve">formal/informal learning programs </w:t>
      </w:r>
    </w:p>
    <w:p w:rsidR="00000000" w:rsidRPr="008E5B9C" w:rsidP="008E5B9C">
      <w:pPr>
        <w:pStyle w:val="BodyText"/>
      </w:pPr>
      <w:r w:rsidRPr="008E5B9C">
        <w:t xml:space="preserve">internal/external training provision </w:t>
      </w:r>
    </w:p>
    <w:p w:rsidR="00000000" w:rsidRPr="008E5B9C" w:rsidP="008E5B9C">
      <w:pPr>
        <w:pStyle w:val="BodyText"/>
      </w:pPr>
      <w:r w:rsidRPr="008E5B9C">
        <w:t xml:space="preserve">work experience/exchange/opportunities </w:t>
      </w:r>
    </w:p>
    <w:p w:rsidR="00000000" w:rsidRPr="008E5B9C" w:rsidP="008E5B9C">
      <w:pPr>
        <w:pStyle w:val="BodyText"/>
      </w:pPr>
      <w:r w:rsidRPr="008E5B9C">
        <w:t xml:space="preserve">personal study </w:t>
      </w:r>
    </w:p>
    <w:p w:rsidR="00000000" w:rsidRPr="008E5B9C" w:rsidP="008E5B9C">
      <w:pPr>
        <w:pStyle w:val="BodyText"/>
      </w:pPr>
      <w:r w:rsidRPr="008E5B9C">
        <w:t xml:space="preserve">career planning/development </w:t>
      </w:r>
    </w:p>
    <w:p w:rsidR="00000000" w:rsidRPr="008E5B9C" w:rsidP="008E5B9C">
      <w:pPr>
        <w:pStyle w:val="BodyText"/>
      </w:pPr>
      <w:r w:rsidRPr="008E5B9C">
        <w:t xml:space="preserve">performance appraisals </w:t>
      </w:r>
    </w:p>
    <w:p w:rsidR="00000000" w:rsidRPr="008E5B9C" w:rsidP="008E5B9C">
      <w:pPr>
        <w:pStyle w:val="BodyText"/>
      </w:pPr>
      <w:r w:rsidRPr="008E5B9C">
        <w:t>workplace skills assess</w:t>
      </w:r>
      <w:r w:rsidRPr="008E5B9C">
        <w:t xml:space="preserve">ment </w:t>
      </w:r>
    </w:p>
    <w:p w:rsidR="00000000" w:rsidRPr="008E5B9C" w:rsidP="008E5B9C">
      <w:pPr>
        <w:pStyle w:val="BodyText"/>
      </w:pPr>
      <w:r w:rsidRPr="008E5B9C">
        <w:t>Recognition of Prior Learning</w:t>
      </w:r>
    </w:p>
    <w:p w:rsidR="00000000" w:rsidRPr="008E5B9C" w:rsidP="008E5B9C">
      <w:pPr>
        <w:pStyle w:val="AllowPageBreak"/>
      </w:pPr>
    </w:p>
    <w:p w:rsidR="00000000" w:rsidRPr="008E5B9C" w:rsidP="008E5B9C">
      <w:pPr>
        <w:pStyle w:val="Heading1"/>
      </w:pPr>
      <w:bookmarkStart w:id="12" w:name="O_322568"/>
      <w:bookmarkEnd w:id="12"/>
      <w:r w:rsidRPr="008E5B9C">
        <w:t>Unit Sector(s)</w:t>
      </w:r>
    </w:p>
    <w:p w:rsidR="00000000" w:rsidRPr="008E5B9C" w:rsidP="008E5B9C">
      <w:pPr>
        <w:pStyle w:val="BodyText"/>
      </w:pPr>
      <w:r w:rsidRPr="008E5B9C">
        <w:t>Not applicable.</w:t>
      </w:r>
    </w:p>
    <w:p w:rsidR="00000000" w:rsidRPr="008E5B9C" w:rsidP="008E5B9C"/>
    <w:sectPr w:rsidSect="008E5B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B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2A11" w:rsidP="00D42A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B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A11" w:rsidP="008E5B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42A11" w:rsidP="008E5B9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42A11" w:rsidP="008E5B9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B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2A11" w:rsidP="00D42A1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B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A11" w:rsidP="008E5B9C">
    <w:pPr>
      <w:pStyle w:val="Header"/>
      <w:framePr w:wrap="around"/>
    </w:pPr>
    <w:r>
      <w:fldChar w:fldCharType="begin"/>
    </w:r>
    <w:r>
      <w:instrText xml:space="preserve"> TITLE   \* MERGEFORMAT </w:instrText>
    </w:r>
    <w:r>
      <w:fldChar w:fldCharType="separate"/>
    </w:r>
    <w:r>
      <w:t>BSBCMN402A Develop work priorities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42A11" w:rsidP="008E5B9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5B9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E5B9C"/>
    <w:pPr>
      <w:spacing w:before="360" w:after="60"/>
      <w:outlineLvl w:val="0"/>
    </w:pPr>
    <w:rPr>
      <w:sz w:val="32"/>
    </w:rPr>
  </w:style>
  <w:style w:type="paragraph" w:styleId="Heading2">
    <w:name w:val="heading 2"/>
    <w:basedOn w:val="HeadingBase"/>
    <w:next w:val="BodyText"/>
    <w:link w:val="Heading2Char"/>
    <w:qFormat/>
    <w:rsid w:val="008E5B9C"/>
    <w:pPr>
      <w:keepLines/>
      <w:spacing w:before="240" w:after="120"/>
      <w:outlineLvl w:val="1"/>
    </w:pPr>
    <w:rPr>
      <w:sz w:val="28"/>
      <w:szCs w:val="40"/>
    </w:rPr>
  </w:style>
  <w:style w:type="paragraph" w:styleId="Heading3">
    <w:name w:val="heading 3"/>
    <w:basedOn w:val="HeadingBase"/>
    <w:next w:val="BodyText"/>
    <w:link w:val="Heading3Char"/>
    <w:qFormat/>
    <w:rsid w:val="008E5B9C"/>
    <w:pPr>
      <w:spacing w:before="180" w:after="120"/>
      <w:outlineLvl w:val="2"/>
    </w:pPr>
    <w:rPr>
      <w:spacing w:val="-10"/>
      <w:kern w:val="32"/>
    </w:rPr>
  </w:style>
  <w:style w:type="paragraph" w:styleId="Heading4">
    <w:name w:val="heading 4"/>
    <w:basedOn w:val="HeadingBase"/>
    <w:next w:val="BodyText"/>
    <w:link w:val="Heading4Char"/>
    <w:qFormat/>
    <w:rsid w:val="008E5B9C"/>
    <w:pPr>
      <w:spacing w:before="160" w:after="120"/>
      <w:outlineLvl w:val="3"/>
    </w:pPr>
    <w:rPr>
      <w:sz w:val="22"/>
    </w:rPr>
  </w:style>
  <w:style w:type="paragraph" w:styleId="Heading5">
    <w:name w:val="heading 5"/>
    <w:basedOn w:val="HeadingBase"/>
    <w:next w:val="Normal"/>
    <w:link w:val="Heading5Char"/>
    <w:qFormat/>
    <w:rsid w:val="008E5B9C"/>
    <w:pPr>
      <w:spacing w:before="80"/>
      <w:outlineLvl w:val="4"/>
    </w:pPr>
    <w:rPr>
      <w:color w:val="918585"/>
      <w:sz w:val="20"/>
    </w:rPr>
  </w:style>
  <w:style w:type="paragraph" w:styleId="Heading6">
    <w:name w:val="heading 6"/>
    <w:basedOn w:val="HeadingBase"/>
    <w:next w:val="Normal"/>
    <w:link w:val="Heading6Char"/>
    <w:qFormat/>
    <w:rsid w:val="008E5B9C"/>
    <w:pPr>
      <w:spacing w:before="60"/>
      <w:outlineLvl w:val="5"/>
    </w:pPr>
    <w:rPr>
      <w:color w:val="918585"/>
      <w:sz w:val="20"/>
    </w:rPr>
  </w:style>
  <w:style w:type="paragraph" w:styleId="Heading7">
    <w:name w:val="heading 7"/>
    <w:basedOn w:val="Normal"/>
    <w:next w:val="Normal"/>
    <w:link w:val="Heading7Char"/>
    <w:qFormat/>
    <w:rsid w:val="008E5B9C"/>
    <w:pPr>
      <w:ind w:left="720"/>
      <w:outlineLvl w:val="6"/>
    </w:pPr>
    <w:rPr>
      <w:i/>
    </w:rPr>
  </w:style>
  <w:style w:type="paragraph" w:styleId="Heading8">
    <w:name w:val="heading 8"/>
    <w:basedOn w:val="Normal"/>
    <w:next w:val="Normal"/>
    <w:link w:val="Heading8Char"/>
    <w:qFormat/>
    <w:rsid w:val="008E5B9C"/>
    <w:pPr>
      <w:ind w:left="720"/>
      <w:outlineLvl w:val="7"/>
    </w:pPr>
    <w:rPr>
      <w:i/>
    </w:rPr>
  </w:style>
  <w:style w:type="paragraph" w:styleId="Heading9">
    <w:name w:val="heading 9"/>
    <w:basedOn w:val="Normal"/>
    <w:next w:val="Normal"/>
    <w:link w:val="Heading9Char"/>
    <w:qFormat/>
    <w:rsid w:val="008E5B9C"/>
    <w:pPr>
      <w:ind w:left="720"/>
      <w:outlineLvl w:val="8"/>
    </w:pPr>
    <w:rPr>
      <w:i/>
    </w:rPr>
  </w:style>
  <w:style w:type="character" w:default="1" w:styleId="DefaultParagraphFont">
    <w:name w:val="Default Paragraph Font"/>
    <w:uiPriority w:val="1"/>
    <w:unhideWhenUsed/>
    <w:rsid w:val="008E5B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5B9C"/>
  </w:style>
  <w:style w:type="character" w:customStyle="1" w:styleId="Heading1Char">
    <w:name w:val="Heading 1 Char"/>
    <w:basedOn w:val="DefaultParagraphFont"/>
    <w:link w:val="Heading1"/>
    <w:rsid w:val="008E5B9C"/>
    <w:rPr>
      <w:rFonts w:ascii="Times New Roman" w:eastAsia="Times New Roman" w:hAnsi="Times New Roman" w:cs="Times New Roman"/>
      <w:b/>
      <w:sz w:val="32"/>
      <w:szCs w:val="20"/>
      <w:lang w:eastAsia="en-US"/>
    </w:rPr>
  </w:style>
  <w:style w:type="paragraph" w:styleId="BodyText">
    <w:name w:val="Body Text"/>
    <w:basedOn w:val="Normal"/>
    <w:link w:val="BodyTextChar"/>
    <w:rsid w:val="008E5B9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5B9C"/>
    <w:rPr>
      <w:rFonts w:ascii="Times New Roman" w:eastAsia="Times New Roman" w:hAnsi="Times New Roman" w:cs="Times New Roman"/>
      <w:sz w:val="24"/>
      <w:lang w:val="en-US" w:eastAsia="en-US"/>
    </w:rPr>
  </w:style>
  <w:style w:type="paragraph" w:styleId="Footer">
    <w:name w:val="footer"/>
    <w:basedOn w:val="Normal"/>
    <w:link w:val="FooterChar"/>
    <w:rsid w:val="008E5B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5B9C"/>
    <w:rPr>
      <w:rFonts w:ascii="Times New Roman" w:eastAsia="Times New Roman" w:hAnsi="Times New Roman" w:cs="Times New Roman"/>
      <w:sz w:val="16"/>
      <w:lang w:val="en-US" w:eastAsia="en-US"/>
    </w:rPr>
  </w:style>
  <w:style w:type="character" w:customStyle="1" w:styleId="SpecialBold">
    <w:name w:val="Special Bold"/>
    <w:basedOn w:val="DefaultParagraphFont"/>
    <w:rsid w:val="008E5B9C"/>
    <w:rPr>
      <w:b/>
      <w:spacing w:val="0"/>
    </w:rPr>
  </w:style>
  <w:style w:type="paragraph" w:styleId="Header">
    <w:name w:val="header"/>
    <w:basedOn w:val="Normal"/>
    <w:link w:val="HeaderChar"/>
    <w:rsid w:val="008E5B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5B9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E5B9C"/>
    <w:pPr>
      <w:spacing w:before="240" w:after="120"/>
      <w:outlineLvl w:val="0"/>
    </w:pPr>
    <w:rPr>
      <w:rFonts w:ascii="Times New Roman" w:hAnsi="Times New Roman"/>
      <w:b/>
      <w:sz w:val="28"/>
    </w:rPr>
  </w:style>
  <w:style w:type="paragraph" w:customStyle="1" w:styleId="AllowPageBreak">
    <w:name w:val="AllowPageBreak"/>
    <w:rsid w:val="008E5B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5B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5B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5B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5B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5B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5B9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E5B9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E5B9C"/>
    <w:rPr>
      <w:rFonts w:ascii="Courier New" w:eastAsia="Times New Roman" w:hAnsi="Courier New" w:cs="Times New Roman"/>
      <w:i/>
      <w:szCs w:val="20"/>
      <w:lang w:val="en-US" w:eastAsia="en-US"/>
    </w:rPr>
  </w:style>
  <w:style w:type="paragraph" w:customStyle="1" w:styleId="HeadingBase">
    <w:name w:val="Heading Base"/>
    <w:rsid w:val="008E5B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5B9C"/>
    <w:pPr>
      <w:tabs>
        <w:tab w:val="right" w:leader="dot" w:pos="9072"/>
      </w:tabs>
      <w:ind w:left="567"/>
    </w:pPr>
    <w:rPr>
      <w:szCs w:val="22"/>
    </w:rPr>
  </w:style>
  <w:style w:type="paragraph" w:customStyle="1" w:styleId="TOCBase">
    <w:name w:val="TOC Base"/>
    <w:rsid w:val="008E5B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5B9C"/>
    <w:pPr>
      <w:tabs>
        <w:tab w:val="right" w:leader="dot" w:pos="9072"/>
      </w:tabs>
      <w:spacing w:before="40" w:after="40"/>
      <w:ind w:left="284"/>
    </w:pPr>
    <w:rPr>
      <w:rFonts w:ascii="Times New Roman" w:hAnsi="Times New Roman"/>
    </w:rPr>
  </w:style>
  <w:style w:type="paragraph" w:styleId="TOC1">
    <w:name w:val="toc 1"/>
    <w:basedOn w:val="TOCBase"/>
    <w:next w:val="Normal"/>
    <w:rsid w:val="008E5B9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E5B9C"/>
    <w:pPr>
      <w:spacing w:before="5040"/>
      <w:jc w:val="center"/>
    </w:pPr>
    <w:rPr>
      <w:sz w:val="48"/>
      <w:szCs w:val="72"/>
      <w:lang w:val="en-US"/>
    </w:rPr>
  </w:style>
  <w:style w:type="character" w:customStyle="1" w:styleId="TitleChar">
    <w:name w:val="Title Char"/>
    <w:basedOn w:val="DefaultParagraphFont"/>
    <w:link w:val="Title"/>
    <w:rsid w:val="008E5B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5B9C"/>
    <w:pPr>
      <w:tabs>
        <w:tab w:val="left" w:pos="3600"/>
        <w:tab w:val="left" w:pos="3958"/>
      </w:tabs>
    </w:pPr>
  </w:style>
  <w:style w:type="paragraph" w:styleId="List">
    <w:name w:val="List"/>
    <w:basedOn w:val="BodyText"/>
    <w:next w:val="BodyText"/>
    <w:rsid w:val="008E5B9C"/>
    <w:pPr>
      <w:tabs>
        <w:tab w:val="left" w:pos="340"/>
      </w:tabs>
      <w:spacing w:before="60" w:after="60"/>
      <w:ind w:left="340" w:hanging="340"/>
    </w:pPr>
  </w:style>
  <w:style w:type="paragraph" w:styleId="ListBullet">
    <w:name w:val="List Bullet"/>
    <w:basedOn w:val="List"/>
    <w:rsid w:val="008E5B9C"/>
    <w:pPr>
      <w:numPr>
        <w:numId w:val="11"/>
      </w:numPr>
      <w:tabs>
        <w:tab w:val="clear" w:pos="340"/>
      </w:tabs>
      <w:spacing w:before="40" w:after="40"/>
    </w:pPr>
  </w:style>
  <w:style w:type="paragraph" w:customStyle="1" w:styleId="Note">
    <w:name w:val="Note"/>
    <w:basedOn w:val="BodyText"/>
    <w:rsid w:val="008E5B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5B9C"/>
    <w:pPr>
      <w:framePr w:wrap="auto" w:hAnchor="text" w:y="6049"/>
    </w:pPr>
    <w:rPr>
      <w:color w:val="000000"/>
      <w:sz w:val="40"/>
    </w:rPr>
  </w:style>
  <w:style w:type="paragraph" w:customStyle="1" w:styleId="TOCTitle">
    <w:name w:val="TOCTitle"/>
    <w:basedOn w:val="Heading1"/>
    <w:rsid w:val="008E5B9C"/>
    <w:pPr>
      <w:spacing w:after="240"/>
      <w:jc w:val="center"/>
      <w:outlineLvl w:val="9"/>
    </w:pPr>
    <w:rPr>
      <w:caps/>
    </w:rPr>
  </w:style>
  <w:style w:type="paragraph" w:customStyle="1" w:styleId="Version">
    <w:name w:val="Version"/>
    <w:rsid w:val="008E5B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5B9C"/>
    <w:pPr>
      <w:numPr>
        <w:numId w:val="12"/>
      </w:numPr>
      <w:tabs>
        <w:tab w:val="clear" w:pos="680"/>
      </w:tabs>
    </w:pPr>
  </w:style>
  <w:style w:type="paragraph" w:styleId="Index1">
    <w:name w:val="index 1"/>
    <w:basedOn w:val="Normal"/>
    <w:next w:val="Normal"/>
    <w:semiHidden/>
    <w:rsid w:val="008E5B9C"/>
    <w:pPr>
      <w:keepNext w:val="0"/>
      <w:tabs>
        <w:tab w:val="right" w:pos="4176"/>
      </w:tabs>
      <w:ind w:left="198" w:hanging="198"/>
    </w:pPr>
    <w:rPr>
      <w:rFonts w:ascii="Garamond" w:hAnsi="Garamond"/>
    </w:rPr>
  </w:style>
  <w:style w:type="paragraph" w:styleId="IndexHeading">
    <w:name w:val="index heading"/>
    <w:basedOn w:val="Normal"/>
    <w:next w:val="Index1"/>
    <w:semiHidden/>
    <w:rsid w:val="008E5B9C"/>
    <w:pPr>
      <w:spacing w:before="120" w:after="120"/>
    </w:pPr>
    <w:rPr>
      <w:rFonts w:ascii="Arial" w:hAnsi="Arial"/>
      <w:b/>
      <w:color w:val="918585"/>
      <w:sz w:val="24"/>
    </w:rPr>
  </w:style>
  <w:style w:type="paragraph" w:customStyle="1" w:styleId="Chapter">
    <w:name w:val="Chapter"/>
    <w:basedOn w:val="Normal"/>
    <w:rsid w:val="008E5B9C"/>
    <w:pPr>
      <w:spacing w:before="240"/>
    </w:pPr>
    <w:rPr>
      <w:rFonts w:ascii="Times New Roman" w:hAnsi="Times New Roman"/>
      <w:smallCaps/>
      <w:spacing w:val="80"/>
      <w:sz w:val="28"/>
    </w:rPr>
  </w:style>
  <w:style w:type="paragraph" w:customStyle="1" w:styleId="InChapter">
    <w:name w:val="InChapter"/>
    <w:basedOn w:val="Heading3"/>
    <w:rsid w:val="008E5B9C"/>
    <w:pPr>
      <w:spacing w:after="240"/>
      <w:outlineLvl w:val="9"/>
    </w:pPr>
    <w:rPr>
      <w:noProof/>
    </w:rPr>
  </w:style>
  <w:style w:type="paragraph" w:styleId="Index2">
    <w:name w:val="index 2"/>
    <w:basedOn w:val="Normal"/>
    <w:next w:val="Normal"/>
    <w:semiHidden/>
    <w:rsid w:val="008E5B9C"/>
    <w:pPr>
      <w:tabs>
        <w:tab w:val="right" w:pos="4176"/>
      </w:tabs>
      <w:ind w:left="568" w:hanging="284"/>
    </w:pPr>
    <w:rPr>
      <w:rFonts w:ascii="Garamond" w:hAnsi="Garamond"/>
    </w:rPr>
  </w:style>
  <w:style w:type="paragraph" w:customStyle="1" w:styleId="Byline">
    <w:name w:val="Byline"/>
    <w:rsid w:val="008E5B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5B9C"/>
    <w:pPr>
      <w:tabs>
        <w:tab w:val="clear" w:pos="3600"/>
        <w:tab w:val="clear" w:pos="3958"/>
      </w:tabs>
      <w:jc w:val="right"/>
    </w:pPr>
  </w:style>
  <w:style w:type="character" w:styleId="Emphasis">
    <w:name w:val="Emphasis"/>
    <w:basedOn w:val="DefaultParagraphFont"/>
    <w:qFormat/>
    <w:rsid w:val="008E5B9C"/>
    <w:rPr>
      <w:i/>
    </w:rPr>
  </w:style>
  <w:style w:type="paragraph" w:styleId="Caption">
    <w:name w:val="caption"/>
    <w:basedOn w:val="BodyText"/>
    <w:next w:val="Normal"/>
    <w:qFormat/>
    <w:rsid w:val="008E5B9C"/>
    <w:pPr>
      <w:framePr w:w="2268" w:hSpace="181" w:vSpace="181" w:wrap="around" w:vAnchor="text" w:hAnchor="page" w:x="1135" w:y="285" w:anchorLock="1"/>
    </w:pPr>
    <w:rPr>
      <w:i/>
    </w:rPr>
  </w:style>
  <w:style w:type="paragraph" w:customStyle="1" w:styleId="MiniTOCTitle">
    <w:name w:val="MiniTOCTitle"/>
    <w:basedOn w:val="Heading4"/>
    <w:rsid w:val="008E5B9C"/>
    <w:pPr>
      <w:spacing w:before="240"/>
      <w:outlineLvl w:val="9"/>
    </w:pPr>
    <w:rPr>
      <w:noProof/>
      <w:sz w:val="24"/>
    </w:rPr>
  </w:style>
  <w:style w:type="paragraph" w:customStyle="1" w:styleId="MiniTOCItem">
    <w:name w:val="MiniTOCItem"/>
    <w:basedOn w:val="ListBullet"/>
    <w:rsid w:val="008E5B9C"/>
    <w:pPr>
      <w:numPr>
        <w:numId w:val="0"/>
      </w:numPr>
      <w:tabs>
        <w:tab w:val="right" w:leader="dot" w:pos="6521"/>
      </w:tabs>
      <w:spacing w:before="0" w:after="0"/>
    </w:pPr>
  </w:style>
  <w:style w:type="paragraph" w:customStyle="1" w:styleId="TOFTitle">
    <w:name w:val="TOFTitle"/>
    <w:basedOn w:val="TOCTitle"/>
    <w:rsid w:val="008E5B9C"/>
  </w:style>
  <w:style w:type="paragraph" w:styleId="TableofFigures">
    <w:name w:val="table of figures"/>
    <w:basedOn w:val="Normal"/>
    <w:next w:val="Normal"/>
    <w:semiHidden/>
    <w:rsid w:val="008E5B9C"/>
    <w:pPr>
      <w:tabs>
        <w:tab w:val="right" w:leader="dot" w:pos="9072"/>
      </w:tabs>
      <w:ind w:left="970" w:hanging="403"/>
    </w:pPr>
    <w:rPr>
      <w:rFonts w:ascii="Times New Roman" w:hAnsi="Times New Roman"/>
      <w:b/>
    </w:rPr>
  </w:style>
  <w:style w:type="paragraph" w:styleId="ListNumber">
    <w:name w:val="List Number"/>
    <w:basedOn w:val="List"/>
    <w:rsid w:val="008E5B9C"/>
    <w:pPr>
      <w:numPr>
        <w:numId w:val="9"/>
      </w:numPr>
    </w:pPr>
  </w:style>
  <w:style w:type="character" w:customStyle="1" w:styleId="WingdingSymbols">
    <w:name w:val="Wingding Symbols"/>
    <w:rsid w:val="008E5B9C"/>
    <w:rPr>
      <w:rFonts w:ascii="Wingdings" w:hAnsi="Wingdings"/>
    </w:rPr>
  </w:style>
  <w:style w:type="paragraph" w:customStyle="1" w:styleId="TableHeading">
    <w:name w:val="Table Heading"/>
    <w:basedOn w:val="HeadingBase"/>
    <w:rsid w:val="008E5B9C"/>
    <w:pPr>
      <w:keepLines/>
      <w:pBdr>
        <w:bottom w:val="single" w:sz="6" w:space="1" w:color="918585"/>
      </w:pBdr>
      <w:spacing w:before="240"/>
    </w:pPr>
  </w:style>
  <w:style w:type="character" w:customStyle="1" w:styleId="HotSpot">
    <w:name w:val="HotSpot"/>
    <w:rsid w:val="008E5B9C"/>
    <w:rPr>
      <w:color w:val="0033CC"/>
      <w:u w:val="none"/>
    </w:rPr>
  </w:style>
  <w:style w:type="paragraph" w:customStyle="1" w:styleId="BodyTextRight">
    <w:name w:val="Body Text Right"/>
    <w:basedOn w:val="BodyText"/>
    <w:rsid w:val="008E5B9C"/>
    <w:pPr>
      <w:spacing w:before="0" w:after="0"/>
      <w:jc w:val="right"/>
    </w:pPr>
  </w:style>
  <w:style w:type="paragraph" w:styleId="Index3">
    <w:name w:val="index 3"/>
    <w:basedOn w:val="ListNumber2"/>
    <w:next w:val="Normal"/>
    <w:semiHidden/>
    <w:rsid w:val="008E5B9C"/>
    <w:pPr>
      <w:numPr>
        <w:numId w:val="0"/>
      </w:numPr>
      <w:tabs>
        <w:tab w:val="right" w:leader="dot" w:pos="4176"/>
      </w:tabs>
    </w:pPr>
  </w:style>
  <w:style w:type="paragraph" w:styleId="ListNumber2">
    <w:name w:val="List Number 2"/>
    <w:basedOn w:val="List2"/>
    <w:rsid w:val="008E5B9C"/>
    <w:pPr>
      <w:numPr>
        <w:numId w:val="8"/>
      </w:numPr>
      <w:tabs>
        <w:tab w:val="clear" w:pos="1060"/>
      </w:tabs>
    </w:pPr>
  </w:style>
  <w:style w:type="paragraph" w:customStyle="1" w:styleId="MarginNote">
    <w:name w:val="Margin Note"/>
    <w:basedOn w:val="BodyText"/>
    <w:rsid w:val="008E5B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5B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5B9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E5B9C"/>
    <w:rPr>
      <w:sz w:val="32"/>
    </w:rPr>
  </w:style>
  <w:style w:type="paragraph" w:customStyle="1" w:styleId="HeadingProcedure">
    <w:name w:val="Heading Procedure"/>
    <w:basedOn w:val="HeadingBase"/>
    <w:next w:val="Normal"/>
    <w:rsid w:val="008E5B9C"/>
    <w:pPr>
      <w:tabs>
        <w:tab w:val="left" w:pos="0"/>
      </w:tabs>
      <w:spacing w:before="120" w:after="60"/>
    </w:pPr>
    <w:rPr>
      <w:i/>
      <w:color w:val="918585"/>
      <w:sz w:val="22"/>
    </w:rPr>
  </w:style>
  <w:style w:type="paragraph" w:customStyle="1" w:styleId="TableBodyText">
    <w:name w:val="Table Body Text"/>
    <w:basedOn w:val="BodyText"/>
    <w:rsid w:val="008E5B9C"/>
    <w:pPr>
      <w:spacing w:before="60" w:after="60"/>
    </w:pPr>
  </w:style>
  <w:style w:type="paragraph" w:styleId="ListContinue">
    <w:name w:val="List Continue"/>
    <w:basedOn w:val="List"/>
    <w:rsid w:val="008E5B9C"/>
    <w:pPr>
      <w:ind w:firstLine="0"/>
    </w:pPr>
  </w:style>
  <w:style w:type="paragraph" w:customStyle="1" w:styleId="ListNote">
    <w:name w:val="List Note"/>
    <w:basedOn w:val="List"/>
    <w:rsid w:val="008E5B9C"/>
    <w:pPr>
      <w:pBdr>
        <w:top w:val="single" w:sz="6" w:space="2" w:color="918585"/>
        <w:bottom w:val="single" w:sz="6" w:space="2" w:color="918585"/>
      </w:pBdr>
      <w:tabs>
        <w:tab w:val="left" w:pos="1021"/>
      </w:tabs>
      <w:ind w:firstLine="0"/>
    </w:pPr>
  </w:style>
  <w:style w:type="paragraph" w:customStyle="1" w:styleId="Warning">
    <w:name w:val="Warning"/>
    <w:basedOn w:val="BodyText"/>
    <w:rsid w:val="008E5B9C"/>
    <w:pPr>
      <w:shd w:val="clear" w:color="auto" w:fill="D9D9D9"/>
      <w:tabs>
        <w:tab w:val="left" w:pos="992"/>
      </w:tabs>
      <w:ind w:left="119" w:right="119"/>
    </w:pPr>
    <w:rPr>
      <w:sz w:val="20"/>
    </w:rPr>
  </w:style>
  <w:style w:type="paragraph" w:customStyle="1" w:styleId="MarginIcons">
    <w:name w:val="Margin Icons"/>
    <w:basedOn w:val="BodyText"/>
    <w:rsid w:val="008E5B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5B9C"/>
    <w:rPr>
      <w:rFonts w:ascii="Courier New" w:hAnsi="Courier New"/>
    </w:rPr>
  </w:style>
  <w:style w:type="paragraph" w:customStyle="1" w:styleId="NoteBullet">
    <w:name w:val="Note Bullet"/>
    <w:basedOn w:val="Note"/>
    <w:rsid w:val="008E5B9C"/>
    <w:pPr>
      <w:tabs>
        <w:tab w:val="clear" w:pos="680"/>
      </w:tabs>
      <w:spacing w:before="60" w:after="60"/>
    </w:pPr>
  </w:style>
  <w:style w:type="paragraph" w:customStyle="1" w:styleId="SubHeading2">
    <w:name w:val="SubHeading2"/>
    <w:basedOn w:val="HeadingBase"/>
    <w:rsid w:val="008E5B9C"/>
    <w:pPr>
      <w:spacing w:before="240" w:after="60"/>
    </w:pPr>
    <w:rPr>
      <w:sz w:val="20"/>
    </w:rPr>
  </w:style>
  <w:style w:type="paragraph" w:customStyle="1" w:styleId="SubHeading1">
    <w:name w:val="SubHeading1"/>
    <w:basedOn w:val="HeadingBase"/>
    <w:rsid w:val="008E5B9C"/>
    <w:pPr>
      <w:spacing w:before="240" w:after="60"/>
    </w:pPr>
    <w:rPr>
      <w:color w:val="918585"/>
      <w:sz w:val="22"/>
    </w:rPr>
  </w:style>
  <w:style w:type="paragraph" w:customStyle="1" w:styleId="SideHeading">
    <w:name w:val="Side Heading"/>
    <w:basedOn w:val="HeadingBase"/>
    <w:rsid w:val="008E5B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5B9C"/>
    <w:pPr>
      <w:numPr>
        <w:numId w:val="10"/>
      </w:numPr>
    </w:pPr>
  </w:style>
  <w:style w:type="paragraph" w:styleId="PlainText">
    <w:name w:val="Plain Text"/>
    <w:basedOn w:val="Normal"/>
    <w:link w:val="PlainTextChar"/>
    <w:rsid w:val="008E5B9C"/>
    <w:rPr>
      <w:sz w:val="20"/>
    </w:rPr>
  </w:style>
  <w:style w:type="character" w:customStyle="1" w:styleId="PlainTextChar">
    <w:name w:val="Plain Text Char"/>
    <w:basedOn w:val="DefaultParagraphFont"/>
    <w:link w:val="PlainText"/>
    <w:rsid w:val="008E5B9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E5B9C"/>
    <w:rPr>
      <w:b/>
      <w:smallCaps/>
    </w:rPr>
  </w:style>
  <w:style w:type="paragraph" w:customStyle="1" w:styleId="TableListNumber">
    <w:name w:val="Table List Number"/>
    <w:basedOn w:val="ListNumber"/>
    <w:rsid w:val="008E5B9C"/>
    <w:pPr>
      <w:numPr>
        <w:numId w:val="0"/>
      </w:numPr>
    </w:pPr>
  </w:style>
  <w:style w:type="paragraph" w:styleId="TOC4">
    <w:name w:val="toc 4"/>
    <w:basedOn w:val="TOCBase"/>
    <w:next w:val="Normal"/>
    <w:semiHidden/>
    <w:rsid w:val="008E5B9C"/>
    <w:pPr>
      <w:tabs>
        <w:tab w:val="right" w:leader="dot" w:pos="9071"/>
      </w:tabs>
      <w:ind w:left="1701"/>
    </w:pPr>
  </w:style>
  <w:style w:type="paragraph" w:customStyle="1" w:styleId="ListAlpha">
    <w:name w:val="List Alpha"/>
    <w:basedOn w:val="List"/>
    <w:rsid w:val="008E5B9C"/>
    <w:pPr>
      <w:numPr>
        <w:numId w:val="7"/>
      </w:numPr>
    </w:pPr>
  </w:style>
  <w:style w:type="paragraph" w:customStyle="1" w:styleId="ListAlpha2">
    <w:name w:val="List Alpha 2"/>
    <w:basedOn w:val="List2"/>
    <w:rsid w:val="008E5B9C"/>
    <w:pPr>
      <w:numPr>
        <w:numId w:val="6"/>
      </w:numPr>
    </w:pPr>
  </w:style>
  <w:style w:type="paragraph" w:styleId="List2">
    <w:name w:val="List 2"/>
    <w:basedOn w:val="BodyText"/>
    <w:rsid w:val="008E5B9C"/>
    <w:pPr>
      <w:tabs>
        <w:tab w:val="left" w:pos="680"/>
      </w:tabs>
      <w:spacing w:before="60" w:after="60"/>
      <w:ind w:left="680" w:hanging="340"/>
    </w:pPr>
  </w:style>
  <w:style w:type="paragraph" w:styleId="List3">
    <w:name w:val="List 3"/>
    <w:basedOn w:val="BodyText"/>
    <w:rsid w:val="008E5B9C"/>
    <w:pPr>
      <w:tabs>
        <w:tab w:val="left" w:pos="1021"/>
      </w:tabs>
      <w:spacing w:before="60" w:after="60"/>
      <w:ind w:left="1020" w:hanging="340"/>
    </w:pPr>
  </w:style>
  <w:style w:type="paragraph" w:styleId="List4">
    <w:name w:val="List 4"/>
    <w:basedOn w:val="BodyText"/>
    <w:rsid w:val="008E5B9C"/>
    <w:pPr>
      <w:tabs>
        <w:tab w:val="left" w:pos="1361"/>
      </w:tabs>
      <w:spacing w:before="60" w:after="60"/>
      <w:ind w:left="1361" w:hanging="340"/>
    </w:pPr>
  </w:style>
  <w:style w:type="paragraph" w:styleId="List5">
    <w:name w:val="List 5"/>
    <w:basedOn w:val="BodyText"/>
    <w:rsid w:val="008E5B9C"/>
    <w:pPr>
      <w:tabs>
        <w:tab w:val="left" w:pos="1701"/>
      </w:tabs>
      <w:spacing w:before="60" w:after="60"/>
      <w:ind w:left="1701" w:hanging="340"/>
    </w:pPr>
  </w:style>
  <w:style w:type="paragraph" w:styleId="ListBullet3">
    <w:name w:val="List Bullet 3"/>
    <w:basedOn w:val="List3"/>
    <w:rsid w:val="008E5B9C"/>
    <w:pPr>
      <w:numPr>
        <w:numId w:val="13"/>
      </w:numPr>
      <w:tabs>
        <w:tab w:val="clear" w:pos="1021"/>
      </w:tabs>
      <w:ind w:left="1037" w:hanging="357"/>
    </w:pPr>
  </w:style>
  <w:style w:type="paragraph" w:styleId="ListBullet4">
    <w:name w:val="List Bullet 4"/>
    <w:basedOn w:val="List4"/>
    <w:rsid w:val="008E5B9C"/>
    <w:pPr>
      <w:numPr>
        <w:numId w:val="1"/>
      </w:numPr>
    </w:pPr>
  </w:style>
  <w:style w:type="paragraph" w:styleId="ListBullet5">
    <w:name w:val="List Bullet 5"/>
    <w:basedOn w:val="List5"/>
    <w:rsid w:val="008E5B9C"/>
    <w:pPr>
      <w:numPr>
        <w:numId w:val="2"/>
      </w:numPr>
    </w:pPr>
  </w:style>
  <w:style w:type="paragraph" w:styleId="ListContinue2">
    <w:name w:val="List Continue 2"/>
    <w:basedOn w:val="List2"/>
    <w:rsid w:val="008E5B9C"/>
    <w:pPr>
      <w:ind w:firstLine="0"/>
    </w:pPr>
  </w:style>
  <w:style w:type="paragraph" w:styleId="ListContinue3">
    <w:name w:val="List Continue 3"/>
    <w:basedOn w:val="List3"/>
    <w:rsid w:val="008E5B9C"/>
    <w:pPr>
      <w:ind w:left="1021" w:firstLine="0"/>
    </w:pPr>
  </w:style>
  <w:style w:type="paragraph" w:styleId="ListContinue4">
    <w:name w:val="List Continue 4"/>
    <w:basedOn w:val="List4"/>
    <w:rsid w:val="008E5B9C"/>
    <w:pPr>
      <w:ind w:firstLine="0"/>
    </w:pPr>
  </w:style>
  <w:style w:type="paragraph" w:styleId="ListContinue5">
    <w:name w:val="List Continue 5"/>
    <w:basedOn w:val="List5"/>
    <w:rsid w:val="008E5B9C"/>
    <w:pPr>
      <w:ind w:firstLine="0"/>
    </w:pPr>
  </w:style>
  <w:style w:type="paragraph" w:styleId="ListNumber3">
    <w:name w:val="List Number 3"/>
    <w:basedOn w:val="List3"/>
    <w:rsid w:val="008E5B9C"/>
    <w:pPr>
      <w:numPr>
        <w:numId w:val="3"/>
      </w:numPr>
    </w:pPr>
  </w:style>
  <w:style w:type="paragraph" w:styleId="ListNumber4">
    <w:name w:val="List Number 4"/>
    <w:basedOn w:val="List4"/>
    <w:rsid w:val="008E5B9C"/>
    <w:pPr>
      <w:numPr>
        <w:numId w:val="4"/>
      </w:numPr>
    </w:pPr>
  </w:style>
  <w:style w:type="paragraph" w:styleId="ListNumber5">
    <w:name w:val="List Number 5"/>
    <w:basedOn w:val="List5"/>
    <w:rsid w:val="008E5B9C"/>
    <w:pPr>
      <w:numPr>
        <w:numId w:val="5"/>
      </w:numPr>
    </w:pPr>
  </w:style>
  <w:style w:type="paragraph" w:styleId="BlockText">
    <w:name w:val="Block Text"/>
    <w:basedOn w:val="Normal"/>
    <w:rsid w:val="008E5B9C"/>
    <w:pPr>
      <w:spacing w:after="120"/>
      <w:ind w:left="1440" w:right="1440"/>
    </w:pPr>
  </w:style>
  <w:style w:type="character" w:customStyle="1" w:styleId="Subscript">
    <w:name w:val="Subscript"/>
    <w:basedOn w:val="DefaultParagraphFont"/>
    <w:rsid w:val="008E5B9C"/>
    <w:rPr>
      <w:sz w:val="16"/>
      <w:vertAlign w:val="subscript"/>
    </w:rPr>
  </w:style>
  <w:style w:type="character" w:customStyle="1" w:styleId="Superscript">
    <w:name w:val="Superscript"/>
    <w:basedOn w:val="DefaultParagraphFont"/>
    <w:rsid w:val="008E5B9C"/>
    <w:rPr>
      <w:sz w:val="16"/>
      <w:vertAlign w:val="superscript"/>
    </w:rPr>
  </w:style>
  <w:style w:type="character" w:customStyle="1" w:styleId="Symbols">
    <w:name w:val="Symbols"/>
    <w:basedOn w:val="DefaultParagraphFont"/>
    <w:rsid w:val="008E5B9C"/>
    <w:rPr>
      <w:rFonts w:ascii="Symbol" w:hAnsi="Symbol"/>
    </w:rPr>
  </w:style>
  <w:style w:type="character" w:customStyle="1" w:styleId="MenuOptions">
    <w:name w:val="Menu Options"/>
    <w:basedOn w:val="DefaultParagraphFont"/>
    <w:rsid w:val="008E5B9C"/>
    <w:rPr>
      <w:rFonts w:ascii="Arial Narrow" w:hAnsi="Arial Narrow"/>
      <w:smallCaps/>
    </w:rPr>
  </w:style>
  <w:style w:type="character" w:customStyle="1" w:styleId="Buttons">
    <w:name w:val="Buttons"/>
    <w:basedOn w:val="DefaultParagraphFont"/>
    <w:rsid w:val="008E5B9C"/>
    <w:rPr>
      <w:b/>
    </w:rPr>
  </w:style>
  <w:style w:type="character" w:customStyle="1" w:styleId="Underlined">
    <w:name w:val="Underlined"/>
    <w:basedOn w:val="DefaultParagraphFont"/>
    <w:rsid w:val="008E5B9C"/>
    <w:rPr>
      <w:u w:val="single"/>
    </w:rPr>
  </w:style>
  <w:style w:type="paragraph" w:customStyle="1" w:styleId="TableBodyTextRight">
    <w:name w:val="Table Body Text Right"/>
    <w:basedOn w:val="TableBodyText"/>
    <w:rsid w:val="008E5B9C"/>
    <w:pPr>
      <w:widowControl w:val="0"/>
      <w:autoSpaceDE w:val="0"/>
      <w:autoSpaceDN w:val="0"/>
      <w:adjustRightInd w:val="0"/>
      <w:jc w:val="right"/>
    </w:pPr>
    <w:rPr>
      <w:rFonts w:cs="Arial"/>
      <w:szCs w:val="18"/>
    </w:rPr>
  </w:style>
  <w:style w:type="paragraph" w:customStyle="1" w:styleId="CopyrightText">
    <w:name w:val="Copyright Text"/>
    <w:basedOn w:val="BodyText"/>
    <w:rsid w:val="008E5B9C"/>
    <w:rPr>
      <w:sz w:val="18"/>
    </w:rPr>
  </w:style>
  <w:style w:type="paragraph" w:customStyle="1" w:styleId="BodySmallRight">
    <w:name w:val="Body Small Right"/>
    <w:basedOn w:val="BodyTextRight"/>
    <w:rsid w:val="008E5B9C"/>
    <w:rPr>
      <w:sz w:val="18"/>
      <w:szCs w:val="18"/>
    </w:rPr>
  </w:style>
  <w:style w:type="paragraph" w:customStyle="1" w:styleId="MarginEdition">
    <w:name w:val="Margin Edition"/>
    <w:basedOn w:val="MarginNote"/>
    <w:rsid w:val="008E5B9C"/>
    <w:pPr>
      <w:spacing w:before="0" w:after="0"/>
    </w:pPr>
    <w:rPr>
      <w:rFonts w:ascii="Times New Roman" w:hAnsi="Times New Roman"/>
      <w:color w:val="999999"/>
    </w:rPr>
  </w:style>
  <w:style w:type="paragraph" w:customStyle="1" w:styleId="Spacer">
    <w:name w:val="Spacer"/>
    <w:basedOn w:val="Normal"/>
    <w:rsid w:val="008E5B9C"/>
    <w:rPr>
      <w:sz w:val="2"/>
      <w:szCs w:val="2"/>
    </w:rPr>
  </w:style>
  <w:style w:type="character" w:customStyle="1" w:styleId="Small">
    <w:name w:val="Small"/>
    <w:basedOn w:val="DefaultParagraphFont"/>
    <w:rsid w:val="008E5B9C"/>
    <w:rPr>
      <w:sz w:val="16"/>
    </w:rPr>
  </w:style>
  <w:style w:type="paragraph" w:customStyle="1" w:styleId="WideTable">
    <w:name w:val="Wide Table"/>
    <w:basedOn w:val="Normal"/>
    <w:rsid w:val="008E5B9C"/>
    <w:pPr>
      <w:ind w:left="-1418"/>
    </w:pPr>
    <w:rPr>
      <w:sz w:val="2"/>
      <w:szCs w:val="2"/>
    </w:rPr>
  </w:style>
  <w:style w:type="character" w:styleId="PageNumber">
    <w:name w:val="page number"/>
    <w:basedOn w:val="DefaultParagraphFont"/>
    <w:rsid w:val="008E5B9C"/>
  </w:style>
  <w:style w:type="paragraph" w:styleId="Quote">
    <w:name w:val="Quote"/>
    <w:basedOn w:val="Heading1"/>
    <w:link w:val="QuoteChar"/>
    <w:qFormat/>
    <w:rsid w:val="008E5B9C"/>
    <w:rPr>
      <w:b w:val="0"/>
      <w:sz w:val="72"/>
      <w:szCs w:val="72"/>
      <w:lang w:val="en-NZ"/>
    </w:rPr>
  </w:style>
  <w:style w:type="character" w:customStyle="1" w:styleId="QuoteChar">
    <w:name w:val="Quote Char"/>
    <w:basedOn w:val="DefaultParagraphFont"/>
    <w:link w:val="Quote"/>
    <w:rsid w:val="008E5B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5B9C"/>
    <w:pPr>
      <w:pageBreakBefore/>
    </w:pPr>
  </w:style>
  <w:style w:type="paragraph" w:customStyle="1" w:styleId="Border">
    <w:name w:val="Border"/>
    <w:basedOn w:val="Normal"/>
    <w:qFormat/>
    <w:rsid w:val="008E5B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5B9C"/>
    <w:rPr>
      <w:b/>
      <w:bCs/>
      <w:i/>
      <w:iCs/>
      <w:color w:val="auto"/>
    </w:rPr>
  </w:style>
  <w:style w:type="paragraph" w:styleId="IntenseQuote">
    <w:name w:val="Intense Quote"/>
    <w:basedOn w:val="Normal"/>
    <w:next w:val="Normal"/>
    <w:link w:val="IntenseQuoteChar"/>
    <w:uiPriority w:val="30"/>
    <w:qFormat/>
    <w:rsid w:val="008E5B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5B9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E5B9C"/>
    <w:rPr>
      <w:smallCaps/>
      <w:color w:val="auto"/>
      <w:u w:val="single"/>
    </w:rPr>
  </w:style>
  <w:style w:type="character" w:styleId="IntenseReference">
    <w:name w:val="Intense Reference"/>
    <w:basedOn w:val="DefaultParagraphFont"/>
    <w:uiPriority w:val="32"/>
    <w:qFormat/>
    <w:rsid w:val="008E5B9C"/>
    <w:rPr>
      <w:b/>
      <w:bCs/>
      <w:smallCaps/>
      <w:color w:val="auto"/>
      <w:spacing w:val="5"/>
      <w:u w:val="single"/>
    </w:rPr>
  </w:style>
  <w:style w:type="paragraph" w:customStyle="1" w:styleId="2ColumnHeading">
    <w:name w:val="2Column Heading"/>
    <w:basedOn w:val="BodyText"/>
    <w:qFormat/>
    <w:rsid w:val="008E5B9C"/>
    <w:pPr>
      <w:spacing w:after="60"/>
      <w:ind w:left="-2268"/>
    </w:pPr>
    <w:rPr>
      <w:b/>
    </w:rPr>
  </w:style>
  <w:style w:type="paragraph" w:customStyle="1" w:styleId="Heading1TOC">
    <w:name w:val="Heading1 TOC"/>
    <w:basedOn w:val="Normal"/>
    <w:qFormat/>
    <w:rsid w:val="008E5B9C"/>
    <w:pPr>
      <w:spacing w:before="240" w:after="120"/>
    </w:pPr>
    <w:rPr>
      <w:rFonts w:ascii="Times New Roman" w:hAnsi="Times New Roman"/>
      <w:b/>
      <w:sz w:val="32"/>
    </w:rPr>
  </w:style>
  <w:style w:type="paragraph" w:customStyle="1" w:styleId="Heading2TOC">
    <w:name w:val="Heading2 TOC"/>
    <w:basedOn w:val="Normal"/>
    <w:qFormat/>
    <w:rsid w:val="008E5B9C"/>
    <w:pPr>
      <w:spacing w:before="240" w:after="60"/>
    </w:pPr>
    <w:rPr>
      <w:rFonts w:ascii="Times New Roman" w:hAnsi="Times New Roman"/>
      <w:b/>
      <w:sz w:val="28"/>
    </w:rPr>
  </w:style>
  <w:style w:type="character" w:customStyle="1" w:styleId="Underline">
    <w:name w:val="Underline"/>
    <w:basedOn w:val="DefaultParagraphFont"/>
    <w:qFormat/>
    <w:rsid w:val="008E5B9C"/>
    <w:rPr>
      <w:u w:val="single"/>
    </w:rPr>
  </w:style>
  <w:style w:type="character" w:customStyle="1" w:styleId="BoldandItalics">
    <w:name w:val="Bold and Italics"/>
    <w:qFormat/>
    <w:rsid w:val="008E5B9C"/>
    <w:rPr>
      <w:b/>
      <w:i/>
      <w:u w:val="none"/>
    </w:rPr>
  </w:style>
  <w:style w:type="paragraph" w:styleId="BalloonText">
    <w:name w:val="Balloon Text"/>
    <w:basedOn w:val="Normal"/>
    <w:link w:val="BalloonTextChar"/>
    <w:rsid w:val="008E5B9C"/>
    <w:rPr>
      <w:rFonts w:ascii="Tahoma" w:hAnsi="Tahoma" w:cs="Tahoma"/>
      <w:sz w:val="16"/>
      <w:szCs w:val="16"/>
    </w:rPr>
  </w:style>
  <w:style w:type="character" w:customStyle="1" w:styleId="BalloonTextChar">
    <w:name w:val="Balloon Text Char"/>
    <w:basedOn w:val="DefaultParagraphFont"/>
    <w:link w:val="BalloonText"/>
    <w:rsid w:val="008E5B9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E5B9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5B9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2175</Words>
  <Characters>14132</Characters>
  <Application>Microsoft Office Word</Application>
  <DocSecurity>0</DocSecurity>
  <Lines>400</Lines>
  <Paragraphs>286</Paragraphs>
  <ScaleCrop>false</ScaleCrop>
  <Company>Author-it Software Corporation Ltd.</Company>
  <LinksUpToDate>false</LinksUpToDate>
  <CharactersWithSpaces>16182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BSBCMN402A Develop work priorities</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2012-05-26T13:41:00Z</dcterms:created>
  <dcterms:modified xsi:type="dcterms:W3CDTF">2012-05-26T13:41:00Z</dcterms:modified>
</cp:coreProperties>
</file>