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0CC" w:rsidP="002710CC">
      <w:pPr>
        <w:pStyle w:val="Title"/>
      </w:pPr>
      <w:r>
        <w:fldChar w:fldCharType="begin"/>
      </w:r>
      <w:r>
        <w:instrText xml:space="preserve"> TITLE   \* MERGEFORMAT </w:instrText>
      </w:r>
      <w:r>
        <w:fldChar w:fldCharType="separate"/>
      </w:r>
      <w:r>
        <w:t>Assessment Requirements for BSBXDB501 Support staff members with disability in the workplace</w:t>
      </w:r>
      <w:r>
        <w:fldChar w:fldCharType="end"/>
      </w:r>
    </w:p>
    <w:p w:rsidR="002710CC" w:rsidP="002710CC">
      <w:pPr>
        <w:pStyle w:val="Version"/>
        <w:sectPr w:rsidSect="00A54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204" w:rsidP="00A54204">
      <w:pPr>
        <w:pStyle w:val="SuperHeading"/>
      </w:pPr>
      <w:r w:rsidRPr="00A54204">
        <w:t>Assessment Requirements for BSBXDB501 Support staff members with disability in the workplace</w:t>
      </w:r>
    </w:p>
    <w:p w:rsidR="00000000" w:rsidRPr="00A54204" w:rsidP="00A54204">
      <w:pPr>
        <w:pStyle w:val="Heading1"/>
      </w:pPr>
      <w:bookmarkStart w:id="1" w:name="O_1021938"/>
      <w:bookmarkEnd w:id="1"/>
      <w:r w:rsidRPr="00A54204">
        <w:t>Modification History</w:t>
      </w:r>
    </w:p>
    <w:tbl>
      <w:tblPr>
        <w:tblW w:w="0" w:type="auto"/>
        <w:tblLayout w:type="fixed"/>
        <w:tblCellMar>
          <w:left w:w="62" w:type="dxa"/>
          <w:right w:w="62" w:type="dxa"/>
        </w:tblCellMar>
        <w:tblLook w:val="0000"/>
      </w:tblPr>
      <w:tblGrid>
        <w:gridCol w:w="2555"/>
        <w:gridCol w:w="6337"/>
      </w:tblGrid>
      <w:tr w:rsidTr="00A5420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204" w:rsidP="00A54204">
            <w:pPr>
              <w:pStyle w:val="BodyText"/>
            </w:pPr>
            <w:r w:rsidRPr="00A5420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204">
            <w:pPr>
              <w:pStyle w:val="BodyText"/>
              <w:rPr>
                <w:lang w:val="en-NZ"/>
              </w:rPr>
            </w:pPr>
            <w:r w:rsidRPr="00A54204">
              <w:rPr>
                <w:rStyle w:val="SpecialBold"/>
              </w:rPr>
              <w:t>Comments</w:t>
            </w:r>
          </w:p>
        </w:tc>
      </w:tr>
      <w:tr w:rsidTr="00A5420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204">
            <w:pPr>
              <w:pStyle w:val="BodyText"/>
              <w:rPr>
                <w:lang w:val="en-NZ"/>
              </w:rPr>
            </w:pPr>
            <w:r w:rsidRPr="00A5420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204" w:rsidP="00A54204">
            <w:pPr>
              <w:pStyle w:val="BodyText"/>
            </w:pPr>
            <w:r w:rsidRPr="00A54204">
              <w:t>This version first released with BSB Business Services Training Package Version 4.0.</w:t>
            </w:r>
          </w:p>
        </w:tc>
      </w:tr>
    </w:tbl>
    <w:p w:rsidR="00000000" w:rsidRPr="00A54204" w:rsidP="00A54204">
      <w:pPr>
        <w:pStyle w:val="BodyText"/>
      </w:pPr>
    </w:p>
    <w:p w:rsidR="00000000" w:rsidRPr="00A54204" w:rsidP="00A54204">
      <w:pPr>
        <w:pStyle w:val="AllowPageBreak"/>
      </w:pPr>
    </w:p>
    <w:p w:rsidR="00000000" w:rsidRPr="00A54204" w:rsidP="00A54204">
      <w:pPr>
        <w:pStyle w:val="Heading1"/>
      </w:pPr>
      <w:bookmarkStart w:id="2" w:name="O_1021941"/>
      <w:bookmarkEnd w:id="2"/>
      <w:r w:rsidRPr="00A54204">
        <w:t>Performance Evidence</w:t>
      </w:r>
    </w:p>
    <w:p w:rsidR="00000000" w:rsidRPr="00A54204" w:rsidP="002710CC">
      <w:pPr>
        <w:pStyle w:val="BodyText"/>
      </w:pPr>
      <w:r w:rsidRPr="00A54204">
        <w:t xml:space="preserve">The candidate must demonstrate the ability to complete the tasks outlined in the elements, performance criteria, and foundation skills of this unit, including, on at least one occasion, evidence of the ability to: </w:t>
      </w:r>
    </w:p>
    <w:p w:rsidR="00000000" w:rsidRPr="00A54204" w:rsidP="00A54204">
      <w:pPr>
        <w:pStyle w:val="ListBullet"/>
      </w:pPr>
      <w:r w:rsidRPr="00A54204">
        <w:t>c</w:t>
      </w:r>
      <w:r w:rsidRPr="00A54204">
        <w:t xml:space="preserve">ommunicate the supports available to staff members and encourage staff members to disclose disabilities and/or discuss additional support needs </w:t>
      </w:r>
    </w:p>
    <w:p w:rsidR="00000000" w:rsidRPr="00A54204" w:rsidP="00A54204">
      <w:pPr>
        <w:pStyle w:val="ListBullet"/>
      </w:pPr>
      <w:r w:rsidRPr="00A54204">
        <w:t>collaborate and consult with a minimum of three individual staff members with disability to:</w:t>
      </w:r>
    </w:p>
    <w:p w:rsidR="00000000" w:rsidRPr="00A54204" w:rsidP="00A54204">
      <w:pPr>
        <w:pStyle w:val="ListBullet2"/>
      </w:pPr>
      <w:r w:rsidRPr="00A54204">
        <w:t>identify work cha</w:t>
      </w:r>
      <w:r w:rsidRPr="00A54204">
        <w:t>llenges and additional support needs</w:t>
      </w:r>
    </w:p>
    <w:p w:rsidR="00000000" w:rsidRPr="00A54204" w:rsidP="00A54204">
      <w:pPr>
        <w:pStyle w:val="ListBullet2"/>
      </w:pPr>
      <w:r w:rsidRPr="00A54204">
        <w:t>determine preferences for individual support</w:t>
      </w:r>
    </w:p>
    <w:p w:rsidR="00000000" w:rsidRPr="00A54204" w:rsidP="00A54204">
      <w:pPr>
        <w:pStyle w:val="ListBullet2"/>
      </w:pPr>
      <w:r w:rsidRPr="00A54204">
        <w:t>agree and document strategies, supports, reasonable adjustments and/or resources to implement to address support needs in line with organisational procedures</w:t>
      </w:r>
    </w:p>
    <w:p w:rsidR="00000000" w:rsidRPr="00A54204" w:rsidP="00A54204">
      <w:pPr>
        <w:pStyle w:val="ListBullet2"/>
      </w:pPr>
      <w:r w:rsidRPr="00A54204">
        <w:t>monitor effectiveness of supports and strategies and make any improvements as required to ensure additional support needs are met</w:t>
      </w:r>
    </w:p>
    <w:p w:rsidR="00000000" w:rsidRPr="00A54204" w:rsidP="00A54204">
      <w:pPr>
        <w:pStyle w:val="ListBullet2"/>
      </w:pPr>
      <w:r w:rsidRPr="00A54204">
        <w:t>involve any support persons as required throughout the process</w:t>
      </w:r>
    </w:p>
    <w:p w:rsidR="00000000" w:rsidRPr="00A54204" w:rsidP="00A54204">
      <w:pPr>
        <w:pStyle w:val="ListBullet"/>
      </w:pPr>
      <w:r w:rsidRPr="00A54204">
        <w:t xml:space="preserve">implement workplace arrangements and/or adjustments to fulfil </w:t>
      </w:r>
      <w:r w:rsidRPr="00A54204">
        <w:t xml:space="preserve">provision of agreed additional support </w:t>
      </w:r>
    </w:p>
    <w:p w:rsidR="00000000" w:rsidRPr="00A54204" w:rsidP="00A54204">
      <w:pPr>
        <w:pStyle w:val="ListBullet"/>
      </w:pPr>
      <w:r w:rsidRPr="00A54204">
        <w:t>communicate roles and responsibilities related to support arrangements to other relevant staff</w:t>
      </w:r>
    </w:p>
    <w:p w:rsidR="00000000" w:rsidRPr="00A54204" w:rsidP="00A54204">
      <w:pPr>
        <w:pStyle w:val="ListBullet"/>
      </w:pPr>
      <w:r w:rsidRPr="00A54204">
        <w:t xml:space="preserve">refer to additional or specialist support providers to address support needs outside of scope of own role. </w:t>
      </w:r>
    </w:p>
    <w:p w:rsidR="00000000" w:rsidRPr="00A54204" w:rsidP="00A54204">
      <w:pPr>
        <w:pStyle w:val="AllowPageBreak"/>
      </w:pPr>
    </w:p>
    <w:p w:rsidR="00000000" w:rsidRPr="00A54204" w:rsidP="00A54204">
      <w:pPr>
        <w:pStyle w:val="Heading1"/>
      </w:pPr>
      <w:bookmarkStart w:id="3" w:name="O_1021940"/>
      <w:bookmarkEnd w:id="3"/>
      <w:r w:rsidRPr="00A54204">
        <w:t>Knowledge Evidence</w:t>
      </w:r>
    </w:p>
    <w:p w:rsidR="00000000" w:rsidRPr="00A54204" w:rsidP="002710CC">
      <w:pPr>
        <w:pStyle w:val="BodyText"/>
      </w:pPr>
      <w:r w:rsidRPr="00A54204">
        <w:t>The candidate must be able to demonstrate knowledge to effectively complete the tasks outlined in the elements and performance criteria of this unit. This includes knowledge of:</w:t>
      </w:r>
    </w:p>
    <w:p w:rsidR="00000000" w:rsidRPr="00A54204" w:rsidP="00A54204">
      <w:pPr>
        <w:pStyle w:val="ListBullet"/>
      </w:pPr>
      <w:r w:rsidRPr="00A54204">
        <w:t>current legislation, standards and other instruments</w:t>
      </w:r>
      <w:r w:rsidRPr="00A54204">
        <w:t xml:space="preserve"> that promote the needs and rights of people with disability, including:</w:t>
      </w:r>
    </w:p>
    <w:p w:rsidR="00000000" w:rsidRPr="00A54204" w:rsidP="00A54204">
      <w:pPr>
        <w:pStyle w:val="ListBullet2"/>
      </w:pPr>
      <w:r w:rsidRPr="00A54204">
        <w:t>Disability Discrimination Act</w:t>
      </w:r>
    </w:p>
    <w:p w:rsidR="00000000" w:rsidRPr="00A54204" w:rsidP="00A54204">
      <w:pPr>
        <w:pStyle w:val="ListBullet2"/>
      </w:pPr>
      <w:r w:rsidRPr="00A54204">
        <w:t>Disability Services Act</w:t>
      </w:r>
    </w:p>
    <w:p w:rsidR="00000000" w:rsidRPr="00A54204" w:rsidP="00A54204">
      <w:pPr>
        <w:pStyle w:val="ListBullet2"/>
      </w:pPr>
      <w:r w:rsidRPr="00A54204">
        <w:t>Fair Work Act</w:t>
      </w:r>
    </w:p>
    <w:p w:rsidR="00000000" w:rsidRPr="00A54204" w:rsidP="00A54204">
      <w:pPr>
        <w:pStyle w:val="ListBullet2"/>
      </w:pPr>
      <w:r w:rsidRPr="00A54204">
        <w:t>Other State/Territory anti-discrimination legislation</w:t>
      </w:r>
    </w:p>
    <w:p w:rsidR="00000000" w:rsidRPr="00A54204" w:rsidP="00A54204">
      <w:pPr>
        <w:pStyle w:val="ListBullet2"/>
      </w:pPr>
      <w:r w:rsidRPr="00A54204">
        <w:t>United Nations Convention on the Rights of Persons with Disabilities</w:t>
      </w:r>
    </w:p>
    <w:p w:rsidR="00000000" w:rsidRPr="00A54204" w:rsidP="00A54204">
      <w:pPr>
        <w:pStyle w:val="ListBullet2"/>
      </w:pPr>
      <w:r w:rsidRPr="00A54204">
        <w:t>The National Disability Strategy</w:t>
      </w:r>
    </w:p>
    <w:p w:rsidR="00000000" w:rsidRPr="00A54204" w:rsidP="00A54204">
      <w:pPr>
        <w:pStyle w:val="ListBullet"/>
      </w:pPr>
      <w:r w:rsidRPr="00A54204">
        <w:t>organisation protocols, policies and procedures for:</w:t>
      </w:r>
    </w:p>
    <w:p w:rsidR="00000000" w:rsidRPr="00A54204" w:rsidP="00A54204">
      <w:pPr>
        <w:pStyle w:val="ListBullet2"/>
      </w:pPr>
      <w:r w:rsidRPr="00A54204">
        <w:t>implementing modifications or supports for staff members</w:t>
      </w:r>
    </w:p>
    <w:p w:rsidR="00000000" w:rsidRPr="00A54204" w:rsidP="00A54204">
      <w:pPr>
        <w:pStyle w:val="ListBullet2"/>
      </w:pPr>
      <w:r w:rsidRPr="00A54204">
        <w:t>maintaining confidentiality, privacy and d</w:t>
      </w:r>
      <w:r w:rsidRPr="00A54204">
        <w:t>ignity for staff members</w:t>
      </w:r>
    </w:p>
    <w:p w:rsidR="00000000" w:rsidRPr="00A54204" w:rsidP="00A54204">
      <w:pPr>
        <w:pStyle w:val="ListBullet"/>
      </w:pPr>
      <w:r w:rsidRPr="00A54204">
        <w:t>the definition of ‘reasonable adjustment’ within the organisational context, taking note of the organisation’s size, capabilities and resource base</w:t>
      </w:r>
    </w:p>
    <w:p w:rsidR="00000000" w:rsidRPr="00A54204" w:rsidP="00A54204">
      <w:pPr>
        <w:pStyle w:val="ListBullet"/>
      </w:pPr>
      <w:r w:rsidRPr="00A54204">
        <w:t>support strategies, resources and reasonable adjustments that can be implemented t</w:t>
      </w:r>
      <w:r w:rsidRPr="00A54204">
        <w:t>o meet staff member support needs, including:</w:t>
      </w:r>
    </w:p>
    <w:p w:rsidR="00000000" w:rsidRPr="00A54204" w:rsidP="00A54204">
      <w:pPr>
        <w:pStyle w:val="ListBullet2"/>
      </w:pPr>
      <w:r w:rsidRPr="00A54204">
        <w:t>workplace modifications, equipment and facilities</w:t>
      </w:r>
    </w:p>
    <w:p w:rsidR="00000000" w:rsidRPr="00A54204" w:rsidP="00A54204">
      <w:pPr>
        <w:pStyle w:val="ListBullet2"/>
      </w:pPr>
      <w:r w:rsidRPr="00A54204">
        <w:t>assistive technologies, devices and aids</w:t>
      </w:r>
    </w:p>
    <w:p w:rsidR="00000000" w:rsidRPr="00A54204" w:rsidP="00A54204">
      <w:pPr>
        <w:pStyle w:val="ListBullet2"/>
      </w:pPr>
      <w:r w:rsidRPr="00A54204">
        <w:t>augmentative and alternative communication methods</w:t>
      </w:r>
    </w:p>
    <w:p w:rsidR="00000000" w:rsidRPr="00A54204" w:rsidP="00A54204">
      <w:pPr>
        <w:pStyle w:val="ListBullet2"/>
      </w:pPr>
      <w:r w:rsidRPr="00A54204">
        <w:t>use of plain English</w:t>
      </w:r>
    </w:p>
    <w:p w:rsidR="00000000" w:rsidRPr="00A54204" w:rsidP="00A54204">
      <w:pPr>
        <w:pStyle w:val="ListBullet2"/>
      </w:pPr>
      <w:r w:rsidRPr="00A54204">
        <w:t>flexible work options</w:t>
      </w:r>
    </w:p>
    <w:p w:rsidR="00000000" w:rsidRPr="00A54204" w:rsidP="00A54204">
      <w:pPr>
        <w:pStyle w:val="ListBullet2"/>
      </w:pPr>
      <w:r w:rsidRPr="00A54204">
        <w:t>cognitive and work tools</w:t>
      </w:r>
    </w:p>
    <w:p w:rsidR="00000000" w:rsidRPr="00A54204" w:rsidP="00A54204">
      <w:pPr>
        <w:pStyle w:val="ListBullet2"/>
      </w:pPr>
      <w:r w:rsidRPr="00A54204">
        <w:t>support services and specialist support providers</w:t>
      </w:r>
    </w:p>
    <w:p w:rsidR="00000000" w:rsidRPr="00A54204" w:rsidP="00A54204">
      <w:pPr>
        <w:pStyle w:val="ListBullet2"/>
      </w:pPr>
      <w:r w:rsidRPr="00A54204">
        <w:t>Government agencies and funds that provide services and support to people with disability and their employers</w:t>
      </w:r>
    </w:p>
    <w:p w:rsidR="00000000" w:rsidRPr="00A54204" w:rsidP="00A54204">
      <w:pPr>
        <w:pStyle w:val="ListBullet"/>
      </w:pPr>
      <w:r w:rsidRPr="00A54204">
        <w:t xml:space="preserve">anonymous and identifying processes for staff members to learn about available supports and </w:t>
      </w:r>
      <w:r w:rsidRPr="00A54204">
        <w:t>discuss support needs, including:</w:t>
      </w:r>
    </w:p>
    <w:p w:rsidR="00000000" w:rsidRPr="00A54204" w:rsidP="00A54204">
      <w:pPr>
        <w:pStyle w:val="ListBullet2"/>
      </w:pPr>
      <w:r w:rsidRPr="00A54204">
        <w:t>online resources</w:t>
      </w:r>
    </w:p>
    <w:p w:rsidR="00000000" w:rsidRPr="00A54204" w:rsidP="00A54204">
      <w:pPr>
        <w:pStyle w:val="ListBullet2"/>
      </w:pPr>
      <w:r w:rsidRPr="00A54204">
        <w:t>hotlines</w:t>
      </w:r>
    </w:p>
    <w:p w:rsidR="00000000" w:rsidRPr="00A54204" w:rsidP="00A54204">
      <w:pPr>
        <w:pStyle w:val="ListBullet2"/>
      </w:pPr>
      <w:r w:rsidRPr="00A54204">
        <w:t>workplace support teams</w:t>
      </w:r>
    </w:p>
    <w:p w:rsidR="00000000" w:rsidRPr="00A54204" w:rsidP="00A54204">
      <w:pPr>
        <w:pStyle w:val="ListBullet2"/>
      </w:pPr>
      <w:r w:rsidRPr="00A54204">
        <w:t>one-on-one conversations</w:t>
      </w:r>
    </w:p>
    <w:p w:rsidR="002710CC" w:rsidP="00A54204">
      <w:pPr>
        <w:pStyle w:val="ListBullet"/>
      </w:pPr>
      <w:r w:rsidRPr="00A54204">
        <w:t>inclusive language and person-first expressions to use when communicating with, or about, staff members with disability.</w:t>
      </w:r>
    </w:p>
    <w:p w:rsidR="002710CC" w:rsidP="00A54204">
      <w:pPr>
        <w:pStyle w:val="ListBullet"/>
      </w:pPr>
    </w:p>
    <w:p w:rsidR="00000000" w:rsidRPr="00A54204" w:rsidP="00A54204">
      <w:pPr>
        <w:pStyle w:val="Heading1"/>
      </w:pPr>
      <w:bookmarkStart w:id="4" w:name="O_1021939"/>
      <w:bookmarkEnd w:id="4"/>
      <w:r w:rsidRPr="00A54204">
        <w:t>Asse</w:t>
      </w:r>
      <w:r w:rsidRPr="00A54204">
        <w:t>ssment Conditions</w:t>
      </w:r>
    </w:p>
    <w:p w:rsidR="00000000" w:rsidRPr="00A54204" w:rsidP="002710CC">
      <w:pPr>
        <w:pStyle w:val="BodyText"/>
      </w:pPr>
      <w:r w:rsidRPr="00A54204">
        <w:t>The following conditions must be met for this unit:</w:t>
      </w:r>
    </w:p>
    <w:p w:rsidR="00000000" w:rsidRPr="00A54204" w:rsidP="002710CC">
      <w:pPr>
        <w:pStyle w:val="BodyText"/>
      </w:pPr>
      <w:r w:rsidRPr="00A54204">
        <w:t>Use of facilities, equipment and resources, including:</w:t>
      </w:r>
    </w:p>
    <w:p w:rsidR="00000000" w:rsidRPr="00A54204" w:rsidP="00A54204">
      <w:pPr>
        <w:pStyle w:val="ListBullet"/>
      </w:pPr>
      <w:r w:rsidRPr="00A54204">
        <w:t>a work team, or workplace case study, consisting of minimum five staff members, where at least three have a disability</w:t>
      </w:r>
    </w:p>
    <w:p w:rsidR="00000000" w:rsidRPr="00A54204" w:rsidP="00A54204">
      <w:pPr>
        <w:pStyle w:val="ListBullet"/>
      </w:pPr>
      <w:r w:rsidRPr="00A54204">
        <w:t>relevant le</w:t>
      </w:r>
      <w:r w:rsidRPr="00A54204">
        <w:t>gislation and workplace documents that address workplace inclusion and diversity practices and responsibilities, provision of workplace adjustment or additional support</w:t>
      </w:r>
    </w:p>
    <w:p w:rsidR="00000000" w:rsidRPr="00A54204" w:rsidP="00A54204">
      <w:pPr>
        <w:pStyle w:val="ListBullet"/>
      </w:pPr>
      <w:r w:rsidRPr="00A54204">
        <w:t>workplace disability and support policies and codes of practice</w:t>
      </w:r>
    </w:p>
    <w:p w:rsidR="00000000" w:rsidRPr="00A54204" w:rsidP="002710CC">
      <w:pPr>
        <w:pStyle w:val="BodyText"/>
      </w:pPr>
      <w:r w:rsidRPr="00A54204">
        <w:t>Industry or simulated operating conditions, including:</w:t>
      </w:r>
    </w:p>
    <w:p w:rsidR="00000000" w:rsidRPr="00A54204" w:rsidP="00A54204">
      <w:pPr>
        <w:pStyle w:val="ListBullet"/>
      </w:pPr>
      <w:r w:rsidRPr="00A54204">
        <w:t>challenges typical in work with staff members with disability and additional support needs</w:t>
      </w:r>
    </w:p>
    <w:p w:rsidR="00000000" w:rsidRPr="00A54204" w:rsidP="00A54204">
      <w:pPr>
        <w:pStyle w:val="ListBullet"/>
      </w:pPr>
      <w:r w:rsidRPr="00A54204">
        <w:t xml:space="preserve">scenarios or opportunities that require real-time, interpersonal interactions and problem solving with other </w:t>
      </w:r>
      <w:r w:rsidRPr="00A54204">
        <w:t>staff members and support providers</w:t>
      </w:r>
    </w:p>
    <w:p w:rsidR="00000000" w:rsidRPr="00A54204" w:rsidP="002710CC">
      <w:pPr>
        <w:pStyle w:val="BodyText"/>
      </w:pPr>
      <w:r w:rsidRPr="00A54204">
        <w:t xml:space="preserve">Assessors of this unit must satisfy the assessor requirements in applicable vocational education and training legislation, frameworks and/or standards. </w:t>
      </w:r>
    </w:p>
    <w:p w:rsidR="00000000" w:rsidRPr="00A54204" w:rsidP="00A54204">
      <w:pPr>
        <w:pStyle w:val="Heading1"/>
      </w:pPr>
      <w:bookmarkStart w:id="5" w:name="O_1021937"/>
      <w:bookmarkEnd w:id="5"/>
      <w:r w:rsidRPr="00A54204">
        <w:t>Links</w:t>
      </w:r>
    </w:p>
    <w:p w:rsidR="00000000" w:rsidRPr="00A54204" w:rsidP="002710CC">
      <w:pPr>
        <w:pStyle w:val="BodyText"/>
      </w:pPr>
      <w:r w:rsidRPr="00A54204">
        <w:t>Companion Volume Implementation Guide is f</w:t>
      </w:r>
      <w:r w:rsidRPr="00A54204">
        <w:t xml:space="preserve">ound on VETNet - </w:t>
      </w:r>
      <w:r>
        <w:fldChar w:fldCharType="begin"/>
      </w:r>
      <w:r>
        <w:instrText xml:space="preserve"> HYPERLINK "https://vetnet.gov.au/Pages/TrainingDocs.aspx?q=11ef6853-ceed-4ba7-9d87-4da407e23c10" </w:instrText>
      </w:r>
      <w:r>
        <w:fldChar w:fldCharType="separate"/>
      </w:r>
      <w:r w:rsidRPr="00FE5CB4">
        <w:rPr>
          <w:rStyle w:val="Hyperlink"/>
        </w:rPr>
        <w:t>https://vetnet.gov.au/Pages/TrainingDocs.aspx?q=11ef6853-ceed-4ba7-9d87-4da407e23c10</w:t>
      </w:r>
      <w:r>
        <w:fldChar w:fldCharType="end"/>
      </w:r>
    </w:p>
    <w:p w:rsidR="00000000" w:rsidRPr="00A54204" w:rsidP="00A54204"/>
    <w:sectPr w:rsidSect="00A542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4" w:rsidRPr="002710CC" w:rsidP="00271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CC" w:rsidP="00A54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0CC" w:rsidP="00A542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710CC" w:rsidP="00A54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204" w:rsidRPr="002710CC" w:rsidP="00271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CC" w:rsidRPr="002D2AF8" w:rsidP="00A54204">
    <w:pPr>
      <w:pStyle w:val="Header"/>
      <w:framePr w:wrap="around"/>
    </w:pPr>
    <w:r>
      <w:fldChar w:fldCharType="begin"/>
    </w:r>
    <w:r>
      <w:instrText xml:space="preserve"> TITLE   \* MERGEFORMAT </w:instrText>
    </w:r>
    <w:r>
      <w:fldChar w:fldCharType="separate"/>
    </w:r>
    <w:r>
      <w:t>Assessment Requirements for BSBXDB501 Support staff members with disability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2710CC" w:rsidP="00A54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C7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CD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DE0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204"/>
    <w:pPr>
      <w:spacing w:before="360" w:after="60"/>
      <w:outlineLvl w:val="0"/>
    </w:pPr>
    <w:rPr>
      <w:sz w:val="32"/>
    </w:rPr>
  </w:style>
  <w:style w:type="paragraph" w:styleId="Heading2">
    <w:name w:val="heading 2"/>
    <w:basedOn w:val="HeadingBase"/>
    <w:next w:val="BodyText"/>
    <w:link w:val="Heading2Char"/>
    <w:qFormat/>
    <w:rsid w:val="00A54204"/>
    <w:pPr>
      <w:keepLines/>
      <w:spacing w:before="240" w:after="120"/>
      <w:outlineLvl w:val="1"/>
    </w:pPr>
    <w:rPr>
      <w:sz w:val="28"/>
      <w:szCs w:val="40"/>
    </w:rPr>
  </w:style>
  <w:style w:type="paragraph" w:styleId="Heading3">
    <w:name w:val="heading 3"/>
    <w:basedOn w:val="HeadingBase"/>
    <w:next w:val="BodyText"/>
    <w:link w:val="Heading3Char"/>
    <w:qFormat/>
    <w:rsid w:val="00A54204"/>
    <w:pPr>
      <w:spacing w:before="180" w:after="120"/>
      <w:outlineLvl w:val="2"/>
    </w:pPr>
    <w:rPr>
      <w:spacing w:val="-10"/>
      <w:kern w:val="32"/>
    </w:rPr>
  </w:style>
  <w:style w:type="paragraph" w:styleId="Heading4">
    <w:name w:val="heading 4"/>
    <w:basedOn w:val="HeadingBase"/>
    <w:next w:val="BodyText"/>
    <w:link w:val="Heading4Char"/>
    <w:qFormat/>
    <w:rsid w:val="00A54204"/>
    <w:pPr>
      <w:spacing w:before="160" w:after="120"/>
      <w:outlineLvl w:val="3"/>
    </w:pPr>
    <w:rPr>
      <w:sz w:val="22"/>
    </w:rPr>
  </w:style>
  <w:style w:type="paragraph" w:styleId="Heading5">
    <w:name w:val="heading 5"/>
    <w:basedOn w:val="HeadingBase"/>
    <w:next w:val="Normal"/>
    <w:link w:val="Heading5Char"/>
    <w:qFormat/>
    <w:rsid w:val="00A54204"/>
    <w:pPr>
      <w:spacing w:before="80"/>
      <w:outlineLvl w:val="4"/>
    </w:pPr>
    <w:rPr>
      <w:color w:val="918585"/>
      <w:sz w:val="20"/>
    </w:rPr>
  </w:style>
  <w:style w:type="paragraph" w:styleId="Heading6">
    <w:name w:val="heading 6"/>
    <w:basedOn w:val="HeadingBase"/>
    <w:next w:val="Normal"/>
    <w:link w:val="Heading6Char"/>
    <w:qFormat/>
    <w:rsid w:val="00A54204"/>
    <w:pPr>
      <w:spacing w:before="60"/>
      <w:outlineLvl w:val="5"/>
    </w:pPr>
    <w:rPr>
      <w:color w:val="918585"/>
      <w:sz w:val="20"/>
    </w:rPr>
  </w:style>
  <w:style w:type="paragraph" w:styleId="Heading7">
    <w:name w:val="heading 7"/>
    <w:basedOn w:val="Normal"/>
    <w:next w:val="Normal"/>
    <w:link w:val="Heading7Char"/>
    <w:qFormat/>
    <w:rsid w:val="00A54204"/>
    <w:pPr>
      <w:ind w:left="720"/>
      <w:outlineLvl w:val="6"/>
    </w:pPr>
    <w:rPr>
      <w:i/>
    </w:rPr>
  </w:style>
  <w:style w:type="paragraph" w:styleId="Heading8">
    <w:name w:val="heading 8"/>
    <w:basedOn w:val="Normal"/>
    <w:next w:val="Normal"/>
    <w:link w:val="Heading8Char"/>
    <w:qFormat/>
    <w:rsid w:val="00A54204"/>
    <w:pPr>
      <w:ind w:left="720"/>
      <w:outlineLvl w:val="7"/>
    </w:pPr>
    <w:rPr>
      <w:i/>
    </w:rPr>
  </w:style>
  <w:style w:type="paragraph" w:styleId="Heading9">
    <w:name w:val="heading 9"/>
    <w:basedOn w:val="Normal"/>
    <w:next w:val="Normal"/>
    <w:link w:val="Heading9Char"/>
    <w:qFormat/>
    <w:rsid w:val="00A54204"/>
    <w:pPr>
      <w:ind w:left="720"/>
      <w:outlineLvl w:val="8"/>
    </w:pPr>
    <w:rPr>
      <w:i/>
    </w:rPr>
  </w:style>
  <w:style w:type="character" w:default="1" w:styleId="DefaultParagraphFont">
    <w:name w:val="Default Paragraph Font"/>
    <w:uiPriority w:val="1"/>
    <w:unhideWhenUsed/>
    <w:rsid w:val="00A54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204"/>
  </w:style>
  <w:style w:type="character" w:customStyle="1" w:styleId="Heading1Char">
    <w:name w:val="Heading 1 Char"/>
    <w:basedOn w:val="DefaultParagraphFont"/>
    <w:link w:val="Heading1"/>
    <w:rsid w:val="00A54204"/>
    <w:rPr>
      <w:rFonts w:ascii="Times New Roman" w:eastAsia="Times New Roman" w:hAnsi="Times New Roman" w:cs="Times New Roman"/>
      <w:b/>
      <w:sz w:val="32"/>
      <w:szCs w:val="20"/>
      <w:lang w:eastAsia="en-US"/>
    </w:rPr>
  </w:style>
  <w:style w:type="paragraph" w:styleId="BodyText">
    <w:name w:val="Body Text"/>
    <w:basedOn w:val="Normal"/>
    <w:link w:val="BodyTextChar"/>
    <w:rsid w:val="00A54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204"/>
    <w:rPr>
      <w:rFonts w:ascii="Times New Roman" w:eastAsia="Times New Roman" w:hAnsi="Times New Roman" w:cs="Times New Roman"/>
      <w:sz w:val="24"/>
      <w:lang w:eastAsia="en-US"/>
    </w:rPr>
  </w:style>
  <w:style w:type="paragraph" w:styleId="ListBullet">
    <w:name w:val="List Bullet"/>
    <w:basedOn w:val="List"/>
    <w:rsid w:val="00A54204"/>
    <w:pPr>
      <w:numPr>
        <w:numId w:val="12"/>
      </w:numPr>
      <w:tabs>
        <w:tab w:val="clear" w:pos="340"/>
      </w:tabs>
      <w:spacing w:before="40" w:after="40"/>
    </w:pPr>
  </w:style>
  <w:style w:type="character" w:customStyle="1" w:styleId="SpecialBold">
    <w:name w:val="Special Bold"/>
    <w:basedOn w:val="DefaultParagraphFont"/>
    <w:rsid w:val="00A54204"/>
    <w:rPr>
      <w:b/>
      <w:spacing w:val="0"/>
    </w:rPr>
  </w:style>
  <w:style w:type="paragraph" w:styleId="ListBullet2">
    <w:name w:val="List Bullet 2"/>
    <w:basedOn w:val="List2"/>
    <w:rsid w:val="00A54204"/>
    <w:pPr>
      <w:numPr>
        <w:numId w:val="13"/>
      </w:numPr>
      <w:tabs>
        <w:tab w:val="clear" w:pos="680"/>
      </w:tabs>
    </w:pPr>
  </w:style>
  <w:style w:type="paragraph" w:customStyle="1" w:styleId="SuperHeading">
    <w:name w:val="SuperHeading"/>
    <w:basedOn w:val="Normal"/>
    <w:rsid w:val="00A54204"/>
    <w:pPr>
      <w:spacing w:before="240" w:after="120"/>
      <w:outlineLvl w:val="0"/>
    </w:pPr>
    <w:rPr>
      <w:rFonts w:ascii="Times New Roman" w:hAnsi="Times New Roman"/>
      <w:b/>
      <w:sz w:val="32"/>
    </w:rPr>
  </w:style>
  <w:style w:type="paragraph" w:customStyle="1" w:styleId="AllowPageBreak">
    <w:name w:val="AllowPageBreak"/>
    <w:rsid w:val="00A54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204"/>
    <w:rPr>
      <w:rFonts w:ascii="Courier New" w:eastAsia="Times New Roman" w:hAnsi="Courier New" w:cs="Times New Roman"/>
      <w:i/>
      <w:szCs w:val="20"/>
      <w:lang w:eastAsia="en-US"/>
    </w:rPr>
  </w:style>
  <w:style w:type="paragraph" w:customStyle="1" w:styleId="HeadingBase">
    <w:name w:val="Heading Base"/>
    <w:rsid w:val="00A54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204"/>
    <w:pPr>
      <w:tabs>
        <w:tab w:val="right" w:leader="dot" w:pos="9072"/>
      </w:tabs>
      <w:ind w:left="567"/>
    </w:pPr>
    <w:rPr>
      <w:szCs w:val="22"/>
    </w:rPr>
  </w:style>
  <w:style w:type="paragraph" w:customStyle="1" w:styleId="TOCBase">
    <w:name w:val="TOC Base"/>
    <w:rsid w:val="00A54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204"/>
    <w:pPr>
      <w:tabs>
        <w:tab w:val="right" w:leader="dot" w:pos="9072"/>
      </w:tabs>
      <w:spacing w:before="40" w:after="40"/>
      <w:ind w:left="284"/>
    </w:pPr>
    <w:rPr>
      <w:rFonts w:ascii="Times New Roman" w:hAnsi="Times New Roman"/>
    </w:rPr>
  </w:style>
  <w:style w:type="paragraph" w:styleId="TOC1">
    <w:name w:val="toc 1"/>
    <w:basedOn w:val="TOCBase"/>
    <w:next w:val="Normal"/>
    <w:rsid w:val="00A54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204"/>
    <w:rPr>
      <w:rFonts w:ascii="Times New Roman" w:eastAsia="Times New Roman" w:hAnsi="Times New Roman" w:cs="Times New Roman"/>
      <w:sz w:val="16"/>
      <w:lang w:eastAsia="en-US"/>
    </w:rPr>
  </w:style>
  <w:style w:type="paragraph" w:styleId="Title">
    <w:name w:val="Title"/>
    <w:basedOn w:val="HeadingBase"/>
    <w:link w:val="TitleChar"/>
    <w:qFormat/>
    <w:rsid w:val="00A54204"/>
    <w:pPr>
      <w:spacing w:before="5040"/>
      <w:jc w:val="center"/>
    </w:pPr>
    <w:rPr>
      <w:sz w:val="48"/>
      <w:szCs w:val="72"/>
      <w:lang w:val="en-US"/>
    </w:rPr>
  </w:style>
  <w:style w:type="character" w:customStyle="1" w:styleId="TitleChar">
    <w:name w:val="Title Char"/>
    <w:basedOn w:val="DefaultParagraphFont"/>
    <w:link w:val="Title"/>
    <w:rsid w:val="00A54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204"/>
    <w:pPr>
      <w:tabs>
        <w:tab w:val="left" w:pos="3600"/>
        <w:tab w:val="left" w:pos="3958"/>
      </w:tabs>
    </w:pPr>
  </w:style>
  <w:style w:type="paragraph" w:styleId="List">
    <w:name w:val="List"/>
    <w:basedOn w:val="BodyText"/>
    <w:next w:val="BodyText"/>
    <w:rsid w:val="00A54204"/>
    <w:pPr>
      <w:tabs>
        <w:tab w:val="left" w:pos="340"/>
      </w:tabs>
      <w:spacing w:before="60" w:after="60"/>
      <w:ind w:left="340" w:hanging="340"/>
    </w:pPr>
  </w:style>
  <w:style w:type="paragraph" w:customStyle="1" w:styleId="Note">
    <w:name w:val="Note"/>
    <w:basedOn w:val="BodyText"/>
    <w:rsid w:val="00A54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204"/>
    <w:pPr>
      <w:framePr w:wrap="auto" w:hAnchor="text" w:y="6049"/>
    </w:pPr>
    <w:rPr>
      <w:color w:val="000000"/>
      <w:sz w:val="40"/>
    </w:rPr>
  </w:style>
  <w:style w:type="paragraph" w:customStyle="1" w:styleId="TOCTitle">
    <w:name w:val="TOCTitle"/>
    <w:basedOn w:val="Heading1"/>
    <w:rsid w:val="00A54204"/>
    <w:pPr>
      <w:spacing w:after="240"/>
      <w:jc w:val="center"/>
      <w:outlineLvl w:val="9"/>
    </w:pPr>
    <w:rPr>
      <w:caps/>
    </w:rPr>
  </w:style>
  <w:style w:type="paragraph" w:customStyle="1" w:styleId="Version">
    <w:name w:val="Version"/>
    <w:rsid w:val="00A54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204"/>
    <w:pPr>
      <w:keepNext w:val="0"/>
      <w:tabs>
        <w:tab w:val="right" w:pos="4176"/>
      </w:tabs>
      <w:ind w:left="198" w:hanging="198"/>
    </w:pPr>
    <w:rPr>
      <w:rFonts w:ascii="Garamond" w:hAnsi="Garamond"/>
    </w:rPr>
  </w:style>
  <w:style w:type="paragraph" w:styleId="IndexHeading">
    <w:name w:val="index heading"/>
    <w:basedOn w:val="Normal"/>
    <w:next w:val="Index1"/>
    <w:semiHidden/>
    <w:rsid w:val="00A54204"/>
    <w:pPr>
      <w:spacing w:before="120" w:after="120"/>
    </w:pPr>
    <w:rPr>
      <w:rFonts w:ascii="Arial" w:hAnsi="Arial"/>
      <w:b/>
      <w:color w:val="918585"/>
      <w:sz w:val="24"/>
    </w:rPr>
  </w:style>
  <w:style w:type="paragraph" w:styleId="Header">
    <w:name w:val="header"/>
    <w:basedOn w:val="Normal"/>
    <w:link w:val="HeaderChar"/>
    <w:rsid w:val="00A54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204"/>
    <w:rPr>
      <w:rFonts w:ascii="Times New Roman" w:eastAsia="Times New Roman" w:hAnsi="Times New Roman" w:cs="Times New Roman"/>
      <w:sz w:val="16"/>
      <w:szCs w:val="20"/>
      <w:lang w:val="en-GB" w:eastAsia="en-US"/>
    </w:rPr>
  </w:style>
  <w:style w:type="paragraph" w:customStyle="1" w:styleId="Chapter">
    <w:name w:val="Chapter"/>
    <w:basedOn w:val="Normal"/>
    <w:rsid w:val="00A54204"/>
    <w:pPr>
      <w:spacing w:before="240"/>
    </w:pPr>
    <w:rPr>
      <w:rFonts w:ascii="Times New Roman" w:hAnsi="Times New Roman"/>
      <w:smallCaps/>
      <w:spacing w:val="80"/>
      <w:sz w:val="28"/>
    </w:rPr>
  </w:style>
  <w:style w:type="paragraph" w:customStyle="1" w:styleId="InChapter">
    <w:name w:val="InChapter"/>
    <w:basedOn w:val="Heading3"/>
    <w:rsid w:val="00A54204"/>
    <w:pPr>
      <w:spacing w:after="240"/>
      <w:outlineLvl w:val="9"/>
    </w:pPr>
    <w:rPr>
      <w:noProof/>
    </w:rPr>
  </w:style>
  <w:style w:type="paragraph" w:styleId="Index2">
    <w:name w:val="index 2"/>
    <w:basedOn w:val="Normal"/>
    <w:next w:val="Normal"/>
    <w:semiHidden/>
    <w:rsid w:val="00A54204"/>
    <w:pPr>
      <w:tabs>
        <w:tab w:val="right" w:pos="4176"/>
      </w:tabs>
      <w:ind w:left="568" w:hanging="284"/>
    </w:pPr>
    <w:rPr>
      <w:rFonts w:ascii="Garamond" w:hAnsi="Garamond"/>
    </w:rPr>
  </w:style>
  <w:style w:type="paragraph" w:customStyle="1" w:styleId="Byline">
    <w:name w:val="Byline"/>
    <w:rsid w:val="00A54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204"/>
    <w:pPr>
      <w:tabs>
        <w:tab w:val="clear" w:pos="3600"/>
        <w:tab w:val="clear" w:pos="3958"/>
      </w:tabs>
      <w:jc w:val="right"/>
    </w:pPr>
  </w:style>
  <w:style w:type="character" w:styleId="Emphasis">
    <w:name w:val="Emphasis"/>
    <w:basedOn w:val="DefaultParagraphFont"/>
    <w:qFormat/>
    <w:rsid w:val="00A54204"/>
    <w:rPr>
      <w:i/>
    </w:rPr>
  </w:style>
  <w:style w:type="paragraph" w:styleId="Caption">
    <w:name w:val="caption"/>
    <w:basedOn w:val="BodyText"/>
    <w:next w:val="Normal"/>
    <w:qFormat/>
    <w:rsid w:val="00A54204"/>
    <w:pPr>
      <w:framePr w:w="2268" w:hSpace="181" w:vSpace="181" w:wrap="around" w:vAnchor="text" w:hAnchor="page" w:x="1135" w:y="285" w:anchorLock="1"/>
    </w:pPr>
    <w:rPr>
      <w:i/>
    </w:rPr>
  </w:style>
  <w:style w:type="paragraph" w:customStyle="1" w:styleId="MiniTOCTitle">
    <w:name w:val="MiniTOCTitle"/>
    <w:basedOn w:val="Heading4"/>
    <w:rsid w:val="00A54204"/>
    <w:pPr>
      <w:spacing w:before="240"/>
      <w:outlineLvl w:val="9"/>
    </w:pPr>
    <w:rPr>
      <w:noProof/>
      <w:sz w:val="24"/>
    </w:rPr>
  </w:style>
  <w:style w:type="paragraph" w:customStyle="1" w:styleId="MiniTOCItem">
    <w:name w:val="MiniTOCItem"/>
    <w:basedOn w:val="ListBullet"/>
    <w:rsid w:val="00A54204"/>
    <w:pPr>
      <w:numPr>
        <w:numId w:val="0"/>
      </w:numPr>
      <w:tabs>
        <w:tab w:val="right" w:leader="dot" w:pos="6521"/>
      </w:tabs>
      <w:spacing w:before="0" w:after="0"/>
    </w:pPr>
  </w:style>
  <w:style w:type="paragraph" w:customStyle="1" w:styleId="TOFTitle">
    <w:name w:val="TOFTitle"/>
    <w:basedOn w:val="TOCTitle"/>
    <w:rsid w:val="00A54204"/>
  </w:style>
  <w:style w:type="paragraph" w:styleId="TableofFigures">
    <w:name w:val="table of figures"/>
    <w:basedOn w:val="Normal"/>
    <w:next w:val="Normal"/>
    <w:semiHidden/>
    <w:rsid w:val="00A54204"/>
    <w:pPr>
      <w:tabs>
        <w:tab w:val="right" w:leader="dot" w:pos="9072"/>
      </w:tabs>
      <w:ind w:left="970" w:hanging="403"/>
    </w:pPr>
    <w:rPr>
      <w:rFonts w:ascii="Times New Roman" w:hAnsi="Times New Roman"/>
      <w:b/>
    </w:rPr>
  </w:style>
  <w:style w:type="paragraph" w:styleId="ListNumber">
    <w:name w:val="List Number"/>
    <w:basedOn w:val="List"/>
    <w:rsid w:val="00A54204"/>
    <w:pPr>
      <w:numPr>
        <w:numId w:val="15"/>
      </w:numPr>
      <w:tabs>
        <w:tab w:val="clear" w:pos="340"/>
      </w:tabs>
    </w:pPr>
  </w:style>
  <w:style w:type="character" w:customStyle="1" w:styleId="WingdingSymbols">
    <w:name w:val="Wingding Symbols"/>
    <w:rsid w:val="00A54204"/>
    <w:rPr>
      <w:rFonts w:ascii="Wingdings" w:hAnsi="Wingdings"/>
    </w:rPr>
  </w:style>
  <w:style w:type="paragraph" w:customStyle="1" w:styleId="TableHeading">
    <w:name w:val="Table Heading"/>
    <w:basedOn w:val="HeadingBase"/>
    <w:rsid w:val="00A54204"/>
    <w:pPr>
      <w:keepLines/>
      <w:pBdr>
        <w:bottom w:val="single" w:sz="6" w:space="1" w:color="918585"/>
      </w:pBdr>
      <w:spacing w:before="240"/>
    </w:pPr>
  </w:style>
  <w:style w:type="character" w:customStyle="1" w:styleId="HotSpot">
    <w:name w:val="HotSpot"/>
    <w:rsid w:val="00A54204"/>
    <w:rPr>
      <w:color w:val="0033CC"/>
      <w:u w:val="none"/>
    </w:rPr>
  </w:style>
  <w:style w:type="paragraph" w:customStyle="1" w:styleId="BodyTextRight">
    <w:name w:val="Body Text Right"/>
    <w:basedOn w:val="BodyText"/>
    <w:rsid w:val="00A54204"/>
    <w:pPr>
      <w:spacing w:before="0" w:after="0"/>
      <w:jc w:val="right"/>
    </w:pPr>
  </w:style>
  <w:style w:type="paragraph" w:styleId="Index3">
    <w:name w:val="index 3"/>
    <w:basedOn w:val="ListNumber2"/>
    <w:next w:val="Normal"/>
    <w:semiHidden/>
    <w:rsid w:val="00A54204"/>
    <w:pPr>
      <w:numPr>
        <w:numId w:val="0"/>
      </w:numPr>
      <w:tabs>
        <w:tab w:val="right" w:leader="dot" w:pos="4176"/>
      </w:tabs>
    </w:pPr>
  </w:style>
  <w:style w:type="paragraph" w:styleId="ListNumber2">
    <w:name w:val="List Number 2"/>
    <w:basedOn w:val="List2"/>
    <w:rsid w:val="00A54204"/>
    <w:pPr>
      <w:numPr>
        <w:numId w:val="10"/>
      </w:numPr>
      <w:tabs>
        <w:tab w:val="clear" w:pos="1060"/>
      </w:tabs>
    </w:pPr>
  </w:style>
  <w:style w:type="paragraph" w:customStyle="1" w:styleId="MarginNote">
    <w:name w:val="Margin Note"/>
    <w:basedOn w:val="BodyText"/>
    <w:rsid w:val="00A54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204"/>
    <w:rPr>
      <w:sz w:val="32"/>
    </w:rPr>
  </w:style>
  <w:style w:type="paragraph" w:customStyle="1" w:styleId="HeadingProcedure">
    <w:name w:val="Heading Procedure"/>
    <w:basedOn w:val="HeadingBase"/>
    <w:next w:val="Normal"/>
    <w:rsid w:val="00A54204"/>
    <w:pPr>
      <w:tabs>
        <w:tab w:val="left" w:pos="0"/>
      </w:tabs>
      <w:spacing w:before="120" w:after="60"/>
    </w:pPr>
    <w:rPr>
      <w:i/>
      <w:color w:val="918585"/>
      <w:sz w:val="22"/>
    </w:rPr>
  </w:style>
  <w:style w:type="paragraph" w:customStyle="1" w:styleId="TableBodyText">
    <w:name w:val="Table Body Text"/>
    <w:basedOn w:val="BodyText"/>
    <w:rsid w:val="00A54204"/>
    <w:pPr>
      <w:spacing w:before="60" w:after="60"/>
    </w:pPr>
  </w:style>
  <w:style w:type="paragraph" w:styleId="ListContinue">
    <w:name w:val="List Continue"/>
    <w:basedOn w:val="List"/>
    <w:rsid w:val="00A54204"/>
    <w:pPr>
      <w:ind w:firstLine="0"/>
    </w:pPr>
  </w:style>
  <w:style w:type="paragraph" w:customStyle="1" w:styleId="ListNote">
    <w:name w:val="List Note"/>
    <w:basedOn w:val="List"/>
    <w:rsid w:val="00A54204"/>
    <w:pPr>
      <w:pBdr>
        <w:top w:val="single" w:sz="6" w:space="2" w:color="918585"/>
        <w:bottom w:val="single" w:sz="6" w:space="2" w:color="918585"/>
      </w:pBdr>
      <w:tabs>
        <w:tab w:val="left" w:pos="1021"/>
      </w:tabs>
      <w:ind w:firstLine="0"/>
    </w:pPr>
  </w:style>
  <w:style w:type="paragraph" w:customStyle="1" w:styleId="Warning">
    <w:name w:val="Warning"/>
    <w:basedOn w:val="BodyText"/>
    <w:rsid w:val="00A54204"/>
    <w:pPr>
      <w:shd w:val="clear" w:color="auto" w:fill="D9D9D9"/>
      <w:tabs>
        <w:tab w:val="left" w:pos="992"/>
      </w:tabs>
      <w:ind w:left="119" w:right="119"/>
    </w:pPr>
    <w:rPr>
      <w:sz w:val="20"/>
    </w:rPr>
  </w:style>
  <w:style w:type="paragraph" w:customStyle="1" w:styleId="MarginIcons">
    <w:name w:val="Margin Icons"/>
    <w:basedOn w:val="BodyText"/>
    <w:rsid w:val="00A54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204"/>
    <w:rPr>
      <w:rFonts w:ascii="Courier New" w:hAnsi="Courier New"/>
    </w:rPr>
  </w:style>
  <w:style w:type="paragraph" w:customStyle="1" w:styleId="NoteBullet">
    <w:name w:val="Note Bullet"/>
    <w:basedOn w:val="Note"/>
    <w:rsid w:val="00A54204"/>
    <w:pPr>
      <w:tabs>
        <w:tab w:val="clear" w:pos="680"/>
      </w:tabs>
      <w:spacing w:before="60" w:after="60"/>
    </w:pPr>
  </w:style>
  <w:style w:type="paragraph" w:customStyle="1" w:styleId="SubHeading2">
    <w:name w:val="SubHeading2"/>
    <w:basedOn w:val="HeadingBase"/>
    <w:rsid w:val="00A54204"/>
    <w:pPr>
      <w:spacing w:before="240" w:after="60"/>
    </w:pPr>
    <w:rPr>
      <w:sz w:val="20"/>
    </w:rPr>
  </w:style>
  <w:style w:type="paragraph" w:customStyle="1" w:styleId="SubHeading1">
    <w:name w:val="SubHeading1"/>
    <w:basedOn w:val="HeadingBase"/>
    <w:rsid w:val="00A54204"/>
    <w:pPr>
      <w:spacing w:before="240" w:after="60"/>
    </w:pPr>
    <w:rPr>
      <w:color w:val="918585"/>
      <w:sz w:val="22"/>
    </w:rPr>
  </w:style>
  <w:style w:type="paragraph" w:customStyle="1" w:styleId="SideHeading">
    <w:name w:val="Side Heading"/>
    <w:basedOn w:val="HeadingBase"/>
    <w:rsid w:val="00A54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204"/>
    <w:pPr>
      <w:tabs>
        <w:tab w:val="num" w:pos="360"/>
      </w:tabs>
    </w:pPr>
  </w:style>
  <w:style w:type="paragraph" w:styleId="PlainText">
    <w:name w:val="Plain Text"/>
    <w:basedOn w:val="Normal"/>
    <w:link w:val="PlainTextChar"/>
    <w:rsid w:val="00A54204"/>
    <w:rPr>
      <w:sz w:val="20"/>
    </w:rPr>
  </w:style>
  <w:style w:type="character" w:customStyle="1" w:styleId="PlainTextChar">
    <w:name w:val="Plain Text Char"/>
    <w:basedOn w:val="DefaultParagraphFont"/>
    <w:link w:val="PlainText"/>
    <w:rsid w:val="00A54204"/>
    <w:rPr>
      <w:rFonts w:ascii="Courier New" w:eastAsia="Times New Roman" w:hAnsi="Courier New" w:cs="Times New Roman"/>
      <w:sz w:val="20"/>
      <w:szCs w:val="20"/>
      <w:lang w:eastAsia="en-US"/>
    </w:rPr>
  </w:style>
  <w:style w:type="character" w:customStyle="1" w:styleId="MenuOption">
    <w:name w:val="Menu Option"/>
    <w:basedOn w:val="DefaultParagraphFont"/>
    <w:rsid w:val="00A54204"/>
    <w:rPr>
      <w:b/>
      <w:smallCaps/>
    </w:rPr>
  </w:style>
  <w:style w:type="paragraph" w:customStyle="1" w:styleId="TableListNumber">
    <w:name w:val="Table List Number"/>
    <w:basedOn w:val="ListNumber"/>
    <w:rsid w:val="00A54204"/>
    <w:pPr>
      <w:numPr>
        <w:numId w:val="0"/>
      </w:numPr>
    </w:pPr>
  </w:style>
  <w:style w:type="paragraph" w:styleId="TOC4">
    <w:name w:val="toc 4"/>
    <w:basedOn w:val="TOCBase"/>
    <w:next w:val="Normal"/>
    <w:semiHidden/>
    <w:rsid w:val="00A54204"/>
    <w:pPr>
      <w:tabs>
        <w:tab w:val="right" w:leader="dot" w:pos="9071"/>
      </w:tabs>
      <w:ind w:left="1701"/>
    </w:pPr>
  </w:style>
  <w:style w:type="paragraph" w:customStyle="1" w:styleId="ListAlpha">
    <w:name w:val="List Alpha"/>
    <w:basedOn w:val="List"/>
    <w:rsid w:val="00A54204"/>
    <w:pPr>
      <w:numPr>
        <w:numId w:val="9"/>
      </w:numPr>
    </w:pPr>
  </w:style>
  <w:style w:type="paragraph" w:customStyle="1" w:styleId="ListAlpha2">
    <w:name w:val="List Alpha 2"/>
    <w:basedOn w:val="List2"/>
    <w:rsid w:val="00A54204"/>
    <w:pPr>
      <w:numPr>
        <w:numId w:val="8"/>
      </w:numPr>
    </w:pPr>
  </w:style>
  <w:style w:type="paragraph" w:styleId="List2">
    <w:name w:val="List 2"/>
    <w:basedOn w:val="BodyText"/>
    <w:rsid w:val="00A54204"/>
    <w:pPr>
      <w:tabs>
        <w:tab w:val="left" w:pos="680"/>
      </w:tabs>
      <w:spacing w:before="60" w:after="60"/>
      <w:ind w:left="680" w:hanging="340"/>
    </w:pPr>
  </w:style>
  <w:style w:type="paragraph" w:styleId="List3">
    <w:name w:val="List 3"/>
    <w:basedOn w:val="BodyText"/>
    <w:rsid w:val="00A54204"/>
    <w:pPr>
      <w:tabs>
        <w:tab w:val="left" w:pos="1021"/>
      </w:tabs>
      <w:spacing w:before="60" w:after="60"/>
      <w:ind w:left="1020" w:hanging="340"/>
    </w:pPr>
  </w:style>
  <w:style w:type="paragraph" w:styleId="List4">
    <w:name w:val="List 4"/>
    <w:basedOn w:val="BodyText"/>
    <w:rsid w:val="00A54204"/>
    <w:pPr>
      <w:tabs>
        <w:tab w:val="left" w:pos="1361"/>
      </w:tabs>
      <w:spacing w:before="60" w:after="60"/>
      <w:ind w:left="1361" w:hanging="340"/>
    </w:pPr>
  </w:style>
  <w:style w:type="paragraph" w:styleId="List5">
    <w:name w:val="List 5"/>
    <w:basedOn w:val="BodyText"/>
    <w:rsid w:val="00A54204"/>
    <w:pPr>
      <w:tabs>
        <w:tab w:val="left" w:pos="1701"/>
      </w:tabs>
      <w:spacing w:before="60" w:after="60"/>
      <w:ind w:left="1701" w:hanging="340"/>
    </w:pPr>
  </w:style>
  <w:style w:type="paragraph" w:styleId="ListBullet3">
    <w:name w:val="List Bullet 3"/>
    <w:basedOn w:val="List3"/>
    <w:rsid w:val="00A54204"/>
    <w:pPr>
      <w:numPr>
        <w:numId w:val="14"/>
      </w:numPr>
      <w:tabs>
        <w:tab w:val="clear" w:pos="1021"/>
      </w:tabs>
      <w:ind w:left="1037" w:hanging="357"/>
    </w:pPr>
  </w:style>
  <w:style w:type="paragraph" w:styleId="ListBullet4">
    <w:name w:val="List Bullet 4"/>
    <w:basedOn w:val="List4"/>
    <w:rsid w:val="00A54204"/>
    <w:pPr>
      <w:numPr>
        <w:numId w:val="3"/>
      </w:numPr>
      <w:tabs>
        <w:tab w:val="clear" w:pos="1361"/>
      </w:tabs>
    </w:pPr>
  </w:style>
  <w:style w:type="paragraph" w:styleId="ListBullet5">
    <w:name w:val="List Bullet 5"/>
    <w:basedOn w:val="List5"/>
    <w:rsid w:val="00A54204"/>
    <w:pPr>
      <w:numPr>
        <w:numId w:val="4"/>
      </w:numPr>
    </w:pPr>
  </w:style>
  <w:style w:type="paragraph" w:styleId="ListContinue2">
    <w:name w:val="List Continue 2"/>
    <w:basedOn w:val="List2"/>
    <w:rsid w:val="00A54204"/>
    <w:pPr>
      <w:ind w:firstLine="0"/>
    </w:pPr>
  </w:style>
  <w:style w:type="paragraph" w:styleId="ListContinue3">
    <w:name w:val="List Continue 3"/>
    <w:basedOn w:val="List3"/>
    <w:rsid w:val="00A54204"/>
    <w:pPr>
      <w:ind w:left="1021" w:firstLine="0"/>
    </w:pPr>
  </w:style>
  <w:style w:type="paragraph" w:styleId="ListContinue4">
    <w:name w:val="List Continue 4"/>
    <w:basedOn w:val="List4"/>
    <w:rsid w:val="00A54204"/>
    <w:pPr>
      <w:ind w:firstLine="0"/>
    </w:pPr>
  </w:style>
  <w:style w:type="paragraph" w:styleId="ListContinue5">
    <w:name w:val="List Continue 5"/>
    <w:basedOn w:val="List5"/>
    <w:rsid w:val="00A54204"/>
    <w:pPr>
      <w:ind w:firstLine="0"/>
    </w:pPr>
  </w:style>
  <w:style w:type="paragraph" w:styleId="ListNumber3">
    <w:name w:val="List Number 3"/>
    <w:basedOn w:val="List3"/>
    <w:rsid w:val="00A54204"/>
    <w:pPr>
      <w:numPr>
        <w:numId w:val="5"/>
      </w:numPr>
    </w:pPr>
  </w:style>
  <w:style w:type="paragraph" w:styleId="ListNumber4">
    <w:name w:val="List Number 4"/>
    <w:basedOn w:val="List4"/>
    <w:rsid w:val="00A54204"/>
    <w:pPr>
      <w:numPr>
        <w:numId w:val="6"/>
      </w:numPr>
    </w:pPr>
  </w:style>
  <w:style w:type="paragraph" w:styleId="ListNumber5">
    <w:name w:val="List Number 5"/>
    <w:basedOn w:val="List5"/>
    <w:rsid w:val="00A54204"/>
    <w:pPr>
      <w:numPr>
        <w:numId w:val="7"/>
      </w:numPr>
    </w:pPr>
  </w:style>
  <w:style w:type="paragraph" w:styleId="BlockText">
    <w:name w:val="Block Text"/>
    <w:basedOn w:val="Normal"/>
    <w:rsid w:val="00A54204"/>
    <w:pPr>
      <w:spacing w:after="120"/>
      <w:ind w:left="1440" w:right="1440"/>
    </w:pPr>
  </w:style>
  <w:style w:type="character" w:customStyle="1" w:styleId="Subscript">
    <w:name w:val="Subscript"/>
    <w:basedOn w:val="DefaultParagraphFont"/>
    <w:rsid w:val="00A54204"/>
    <w:rPr>
      <w:sz w:val="16"/>
      <w:vertAlign w:val="subscript"/>
    </w:rPr>
  </w:style>
  <w:style w:type="character" w:customStyle="1" w:styleId="Superscript">
    <w:name w:val="Superscript"/>
    <w:basedOn w:val="DefaultParagraphFont"/>
    <w:rsid w:val="00A54204"/>
    <w:rPr>
      <w:sz w:val="16"/>
      <w:vertAlign w:val="superscript"/>
    </w:rPr>
  </w:style>
  <w:style w:type="character" w:customStyle="1" w:styleId="Symbols">
    <w:name w:val="Symbols"/>
    <w:basedOn w:val="DefaultParagraphFont"/>
    <w:rsid w:val="00A54204"/>
    <w:rPr>
      <w:rFonts w:ascii="Symbol" w:hAnsi="Symbol"/>
    </w:rPr>
  </w:style>
  <w:style w:type="character" w:customStyle="1" w:styleId="MenuOptions">
    <w:name w:val="Menu Options"/>
    <w:basedOn w:val="DefaultParagraphFont"/>
    <w:rsid w:val="00A54204"/>
    <w:rPr>
      <w:rFonts w:ascii="Arial Narrow" w:hAnsi="Arial Narrow"/>
      <w:smallCaps/>
    </w:rPr>
  </w:style>
  <w:style w:type="character" w:customStyle="1" w:styleId="Buttons">
    <w:name w:val="Buttons"/>
    <w:basedOn w:val="DefaultParagraphFont"/>
    <w:rsid w:val="00A54204"/>
    <w:rPr>
      <w:b/>
    </w:rPr>
  </w:style>
  <w:style w:type="character" w:customStyle="1" w:styleId="Underlined">
    <w:name w:val="Underlined"/>
    <w:basedOn w:val="DefaultParagraphFont"/>
    <w:rsid w:val="00A54204"/>
    <w:rPr>
      <w:u w:val="single"/>
    </w:rPr>
  </w:style>
  <w:style w:type="paragraph" w:customStyle="1" w:styleId="TableBodyTextRight">
    <w:name w:val="Table Body Text Right"/>
    <w:basedOn w:val="TableBodyText"/>
    <w:rsid w:val="00A54204"/>
    <w:pPr>
      <w:widowControl w:val="0"/>
      <w:autoSpaceDE w:val="0"/>
      <w:autoSpaceDN w:val="0"/>
      <w:adjustRightInd w:val="0"/>
      <w:jc w:val="right"/>
    </w:pPr>
    <w:rPr>
      <w:rFonts w:cs="Arial"/>
      <w:szCs w:val="18"/>
    </w:rPr>
  </w:style>
  <w:style w:type="paragraph" w:customStyle="1" w:styleId="CopyrightText">
    <w:name w:val="Copyright Text"/>
    <w:basedOn w:val="BodyText"/>
    <w:rsid w:val="00A54204"/>
    <w:rPr>
      <w:sz w:val="18"/>
    </w:rPr>
  </w:style>
  <w:style w:type="paragraph" w:customStyle="1" w:styleId="BodySmallRight">
    <w:name w:val="Body Small Right"/>
    <w:basedOn w:val="BodyTextRight"/>
    <w:rsid w:val="00A54204"/>
    <w:rPr>
      <w:sz w:val="18"/>
      <w:szCs w:val="18"/>
    </w:rPr>
  </w:style>
  <w:style w:type="paragraph" w:customStyle="1" w:styleId="MarginEdition">
    <w:name w:val="Margin Edition"/>
    <w:basedOn w:val="MarginNote"/>
    <w:rsid w:val="00A54204"/>
    <w:pPr>
      <w:spacing w:before="0" w:after="0"/>
    </w:pPr>
    <w:rPr>
      <w:rFonts w:ascii="Times New Roman" w:hAnsi="Times New Roman"/>
      <w:color w:val="999999"/>
    </w:rPr>
  </w:style>
  <w:style w:type="paragraph" w:customStyle="1" w:styleId="Spacer">
    <w:name w:val="Spacer"/>
    <w:basedOn w:val="Normal"/>
    <w:rsid w:val="00A54204"/>
    <w:rPr>
      <w:sz w:val="2"/>
      <w:szCs w:val="2"/>
    </w:rPr>
  </w:style>
  <w:style w:type="character" w:customStyle="1" w:styleId="Small">
    <w:name w:val="Small"/>
    <w:basedOn w:val="DefaultParagraphFont"/>
    <w:rsid w:val="00A54204"/>
    <w:rPr>
      <w:sz w:val="16"/>
    </w:rPr>
  </w:style>
  <w:style w:type="paragraph" w:customStyle="1" w:styleId="WideTable">
    <w:name w:val="Wide Table"/>
    <w:basedOn w:val="Normal"/>
    <w:rsid w:val="00A54204"/>
    <w:pPr>
      <w:ind w:left="-1418"/>
    </w:pPr>
    <w:rPr>
      <w:sz w:val="2"/>
      <w:szCs w:val="2"/>
    </w:rPr>
  </w:style>
  <w:style w:type="character" w:styleId="PageNumber">
    <w:name w:val="page number"/>
    <w:basedOn w:val="DefaultParagraphFont"/>
    <w:rsid w:val="00A54204"/>
  </w:style>
  <w:style w:type="paragraph" w:styleId="Quote">
    <w:name w:val="Quote"/>
    <w:basedOn w:val="Heading1"/>
    <w:link w:val="QuoteChar"/>
    <w:qFormat/>
    <w:rsid w:val="00A54204"/>
    <w:rPr>
      <w:b w:val="0"/>
      <w:sz w:val="72"/>
      <w:szCs w:val="72"/>
      <w:lang w:val="en-NZ"/>
    </w:rPr>
  </w:style>
  <w:style w:type="character" w:customStyle="1" w:styleId="QuoteChar">
    <w:name w:val="Quote Char"/>
    <w:basedOn w:val="DefaultParagraphFont"/>
    <w:link w:val="Quote"/>
    <w:rsid w:val="00A54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204"/>
    <w:pPr>
      <w:pageBreakBefore/>
    </w:pPr>
  </w:style>
  <w:style w:type="paragraph" w:customStyle="1" w:styleId="Border">
    <w:name w:val="Border"/>
    <w:basedOn w:val="Normal"/>
    <w:qFormat/>
    <w:rsid w:val="00A54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204"/>
    <w:rPr>
      <w:b/>
      <w:bCs/>
      <w:i/>
      <w:iCs/>
      <w:color w:val="auto"/>
    </w:rPr>
  </w:style>
  <w:style w:type="paragraph" w:styleId="IntenseQuote">
    <w:name w:val="Intense Quote"/>
    <w:basedOn w:val="Normal"/>
    <w:next w:val="Normal"/>
    <w:link w:val="IntenseQuoteChar"/>
    <w:uiPriority w:val="30"/>
    <w:qFormat/>
    <w:rsid w:val="00A54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204"/>
    <w:rPr>
      <w:smallCaps/>
      <w:color w:val="auto"/>
      <w:u w:val="single"/>
    </w:rPr>
  </w:style>
  <w:style w:type="character" w:styleId="IntenseReference">
    <w:name w:val="Intense Reference"/>
    <w:basedOn w:val="DefaultParagraphFont"/>
    <w:uiPriority w:val="32"/>
    <w:qFormat/>
    <w:rsid w:val="00A54204"/>
    <w:rPr>
      <w:b/>
      <w:bCs/>
      <w:smallCaps/>
      <w:color w:val="auto"/>
      <w:spacing w:val="5"/>
      <w:u w:val="single"/>
    </w:rPr>
  </w:style>
  <w:style w:type="paragraph" w:customStyle="1" w:styleId="2ColumnHeading">
    <w:name w:val="2Column Heading"/>
    <w:basedOn w:val="BodyText"/>
    <w:qFormat/>
    <w:rsid w:val="00A54204"/>
    <w:pPr>
      <w:spacing w:after="60"/>
      <w:ind w:left="-2268"/>
    </w:pPr>
    <w:rPr>
      <w:b/>
    </w:rPr>
  </w:style>
  <w:style w:type="paragraph" w:customStyle="1" w:styleId="Heading1TOC">
    <w:name w:val="Heading1 TOC"/>
    <w:basedOn w:val="Normal"/>
    <w:qFormat/>
    <w:rsid w:val="00A54204"/>
    <w:pPr>
      <w:spacing w:before="240" w:after="120"/>
    </w:pPr>
    <w:rPr>
      <w:rFonts w:ascii="Times New Roman" w:hAnsi="Times New Roman"/>
      <w:b/>
      <w:sz w:val="32"/>
    </w:rPr>
  </w:style>
  <w:style w:type="paragraph" w:customStyle="1" w:styleId="Heading2TOC">
    <w:name w:val="Heading2 TOC"/>
    <w:basedOn w:val="Normal"/>
    <w:qFormat/>
    <w:rsid w:val="00A54204"/>
    <w:pPr>
      <w:spacing w:before="240" w:after="60"/>
    </w:pPr>
    <w:rPr>
      <w:rFonts w:ascii="Times New Roman" w:hAnsi="Times New Roman"/>
      <w:b/>
      <w:sz w:val="28"/>
    </w:rPr>
  </w:style>
  <w:style w:type="character" w:customStyle="1" w:styleId="Underline">
    <w:name w:val="Underline"/>
    <w:basedOn w:val="DefaultParagraphFont"/>
    <w:qFormat/>
    <w:rsid w:val="00A54204"/>
    <w:rPr>
      <w:u w:val="single"/>
    </w:rPr>
  </w:style>
  <w:style w:type="character" w:customStyle="1" w:styleId="BoldandItalics">
    <w:name w:val="Bold and Italics"/>
    <w:qFormat/>
    <w:rsid w:val="00A54204"/>
    <w:rPr>
      <w:b/>
      <w:i/>
      <w:u w:val="none"/>
    </w:rPr>
  </w:style>
  <w:style w:type="paragraph" w:styleId="BalloonText">
    <w:name w:val="Balloon Text"/>
    <w:basedOn w:val="Normal"/>
    <w:link w:val="BalloonTextChar"/>
    <w:rsid w:val="00A54204"/>
    <w:rPr>
      <w:rFonts w:ascii="Tahoma" w:hAnsi="Tahoma" w:cs="Tahoma"/>
      <w:sz w:val="16"/>
      <w:szCs w:val="16"/>
    </w:rPr>
  </w:style>
  <w:style w:type="character" w:customStyle="1" w:styleId="BalloonTextChar">
    <w:name w:val="Balloon Text Char"/>
    <w:basedOn w:val="DefaultParagraphFont"/>
    <w:link w:val="BalloonText"/>
    <w:rsid w:val="00A54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204"/>
    <w:rPr>
      <w:b/>
      <w:color w:val="660033"/>
      <w:spacing w:val="0"/>
    </w:rPr>
  </w:style>
  <w:style w:type="paragraph" w:customStyle="1" w:styleId="Nameditemlist">
    <w:name w:val="Named item list"/>
    <w:basedOn w:val="BodyText"/>
    <w:qFormat/>
    <w:rsid w:val="00A54204"/>
    <w:pPr>
      <w:tabs>
        <w:tab w:val="left" w:pos="2835"/>
      </w:tabs>
      <w:ind w:left="2835" w:hanging="2835"/>
    </w:pPr>
  </w:style>
  <w:style w:type="paragraph" w:customStyle="1" w:styleId="BodyTextnopadding">
    <w:name w:val="Body Text no padding"/>
    <w:basedOn w:val="BodyText"/>
    <w:qFormat/>
    <w:rsid w:val="00A54204"/>
    <w:pPr>
      <w:spacing w:before="0" w:after="0"/>
    </w:pPr>
  </w:style>
  <w:style w:type="paragraph" w:customStyle="1" w:styleId="BodyTextBold">
    <w:name w:val="Body Text Bold"/>
    <w:basedOn w:val="BodyText"/>
    <w:qFormat/>
    <w:rsid w:val="00A54204"/>
    <w:rPr>
      <w:b/>
    </w:rPr>
  </w:style>
  <w:style w:type="character" w:styleId="Hyperlink">
    <w:name w:val="Hyperlink"/>
    <w:basedOn w:val="DefaultParagraphFont"/>
    <w:uiPriority w:val="99"/>
    <w:unhideWhenUsed/>
    <w:rsid w:val="002710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3929</Characters>
  <Application>Microsoft Office Word</Application>
  <DocSecurity>0</DocSecurity>
  <Lines>95</Lines>
  <Paragraphs>70</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BSBXDB501 Support staff members with disability in the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2022-01-25T01:10:00Z</dcterms:created>
  <dcterms:modified xsi:type="dcterms:W3CDTF">2022-01-25T01:10:00Z</dcterms:modified>
</cp:coreProperties>
</file>