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694" w:rsidP="00F26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BSBXDB301 Respond to the service needs of customers and clients with disability</w:t>
      </w:r>
      <w:r>
        <w:fldChar w:fldCharType="end"/>
      </w:r>
    </w:p>
    <w:p w:rsidR="00F26694" w:rsidP="00F26694">
      <w:pPr>
        <w:pStyle w:val="Version"/>
        <w:sectPr w:rsidSect="00D16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440" w:rsidP="00D16440">
      <w:pPr>
        <w:pStyle w:val="SuperHeading"/>
      </w:pPr>
      <w:r w:rsidRPr="00D16440">
        <w:t>BSBXDB301 Respond to the service needs of customers and clients with disability</w:t>
      </w:r>
    </w:p>
    <w:p w:rsidR="00000000" w:rsidRPr="00D16440" w:rsidP="00D16440">
      <w:pPr>
        <w:pStyle w:val="Heading1"/>
      </w:pPr>
      <w:bookmarkStart w:id="1" w:name="O_1021910"/>
      <w:bookmarkEnd w:id="1"/>
      <w:r w:rsidRPr="00D164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D16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rPr>
                <w:rStyle w:val="SpecialBold"/>
              </w:rPr>
              <w:t>Comments</w:t>
            </w:r>
          </w:p>
        </w:tc>
      </w:tr>
      <w:tr w:rsidTr="00D16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t>This version first released with BSB Business Services Training Package Version 4.0.</w:t>
            </w:r>
          </w:p>
        </w:tc>
      </w:tr>
    </w:tbl>
    <w:p w:rsidR="00000000" w:rsidRPr="00D16440" w:rsidP="00D16440">
      <w:pPr>
        <w:pStyle w:val="BodyText"/>
      </w:pPr>
    </w:p>
    <w:p w:rsidR="00000000" w:rsidRPr="00D16440" w:rsidP="00D16440">
      <w:pPr>
        <w:pStyle w:val="AllowPageBreak"/>
      </w:pPr>
    </w:p>
    <w:p w:rsidR="00000000" w:rsidRPr="00D16440" w:rsidP="00D16440">
      <w:pPr>
        <w:pStyle w:val="Heading1"/>
      </w:pPr>
      <w:bookmarkStart w:id="2" w:name="O_1021915"/>
      <w:bookmarkEnd w:id="2"/>
      <w:r w:rsidRPr="00D16440">
        <w:t>Application</w:t>
      </w:r>
    </w:p>
    <w:p w:rsidR="00000000" w:rsidRPr="00D16440" w:rsidP="00F26694">
      <w:pPr>
        <w:pStyle w:val="BodyText"/>
      </w:pPr>
      <w:r w:rsidRPr="00D16440">
        <w:t xml:space="preserve">This unit describes the skills and knowledge required to appropriately respond to the individual needs of customers or clients with disability, to maximise equal access to provided products or services. </w:t>
      </w:r>
    </w:p>
    <w:p w:rsidR="00000000" w:rsidRPr="00D16440" w:rsidP="00F26694">
      <w:pPr>
        <w:pStyle w:val="BodyText"/>
      </w:pPr>
      <w:r w:rsidRPr="00D16440">
        <w:t>This unit applies to front line personn</w:t>
      </w:r>
      <w:r w:rsidRPr="00D16440">
        <w:t xml:space="preserve">el in service providers who interact with customers or clients with disabilities. Those undertaking this unit would work autonomously in a range of contexts whilst performing specific tasks, with supervisors available as an escalation point, if required. </w:t>
      </w:r>
    </w:p>
    <w:p w:rsidR="00000000" w:rsidRPr="00D16440" w:rsidP="00F26694">
      <w:pPr>
        <w:pStyle w:val="BodyText"/>
      </w:pPr>
      <w:r w:rsidRPr="00D16440">
        <w:t xml:space="preserve">No licensing, legislative or certification requirements apply to this unit at the time of publication. </w:t>
      </w:r>
    </w:p>
    <w:p w:rsidR="00000000" w:rsidRPr="00D16440" w:rsidP="00D16440">
      <w:pPr>
        <w:pStyle w:val="Heading1"/>
      </w:pPr>
      <w:bookmarkStart w:id="3" w:name="O_1021914"/>
      <w:bookmarkEnd w:id="3"/>
      <w:r w:rsidRPr="00D16440">
        <w:t>Unit Sector</w:t>
      </w:r>
    </w:p>
    <w:p w:rsidR="00000000" w:rsidRPr="00D16440" w:rsidP="00F26694">
      <w:pPr>
        <w:pStyle w:val="BodyText"/>
      </w:pPr>
      <w:r w:rsidRPr="00D16440">
        <w:t>Cross Sector Skill</w:t>
      </w:r>
    </w:p>
    <w:p w:rsidR="00000000" w:rsidRPr="00D16440" w:rsidP="00D16440">
      <w:pPr>
        <w:pStyle w:val="Heading1"/>
      </w:pPr>
      <w:bookmarkStart w:id="4" w:name="O_1021913"/>
      <w:bookmarkEnd w:id="4"/>
      <w:r w:rsidRPr="00D164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54"/>
        <w:gridCol w:w="5242"/>
      </w:tblGrid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rPr>
                <w:rStyle w:val="SpecialBold"/>
              </w:rPr>
              <w:t>Elements</w:t>
            </w:r>
          </w:p>
          <w:p w:rsidR="00000000" w:rsidRPr="00D16440" w:rsidP="00D16440">
            <w:pPr>
              <w:pStyle w:val="BodyText"/>
            </w:pPr>
            <w:r w:rsidRPr="00D16440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rPr>
                <w:rStyle w:val="SpecialBold"/>
              </w:rPr>
              <w:t>Performance Criteria</w:t>
            </w:r>
          </w:p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 xml:space="preserve">Performance criteria describe the performance needed to demonstrate achievement of the element. 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1. Determine service requirements for customer or client with disability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t>1.1 Confirm that commu</w:t>
            </w:r>
            <w:r w:rsidRPr="00D16440">
              <w:t>nication method and form of interaction meet the capabilities, needs and preferences of individual customers or clients</w:t>
            </w:r>
          </w:p>
          <w:p w:rsidR="00000000" w:rsidRPr="00D16440" w:rsidP="00D16440">
            <w:pPr>
              <w:pStyle w:val="BodyText"/>
            </w:pPr>
            <w:r w:rsidRPr="00D16440">
              <w:t xml:space="preserve">1.2 Communicate with customer or client to determine the reason for the service interaction </w:t>
            </w:r>
          </w:p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1.3 Consult customers or clients to confirm</w:t>
            </w:r>
            <w:r w:rsidRPr="00D16440">
              <w:t xml:space="preserve"> if they have a requirement or </w:t>
            </w:r>
            <w:r w:rsidRPr="00D16440">
              <w:t xml:space="preserve">preference for additional personal support within the service context 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2. Confirm whether customer or client needs can be met through service provided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t xml:space="preserve">2.1 Determine whether customer or clients’ service and support needs are </w:t>
            </w:r>
            <w:r w:rsidRPr="00D16440">
              <w:t xml:space="preserve">within the scope of own role and responsibilities, and confirm with supervisor </w:t>
            </w:r>
          </w:p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2.2 Identify where reference to other service providers is required where customer or client support needs or preferences are beyond the scope of own role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3. Provide service t</w:t>
            </w:r>
            <w:r w:rsidRPr="00D16440">
              <w:t>o customers or clients with disability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t>3.1 Inform customers or clients about the products, services or supports that are accessible to them, and how they can be used or navigated</w:t>
            </w:r>
          </w:p>
          <w:p w:rsidR="00000000" w:rsidRPr="00D16440" w:rsidP="00D16440">
            <w:pPr>
              <w:pStyle w:val="BodyText"/>
            </w:pPr>
            <w:r w:rsidRPr="00D16440">
              <w:t>3.2 Identify and access available supports, facilities or resources within sc</w:t>
            </w:r>
            <w:r w:rsidRPr="00D16440">
              <w:t>ope of own role and according to organisational procedures, as required to service individual customers or clients</w:t>
            </w:r>
          </w:p>
          <w:p w:rsidR="00000000" w:rsidRPr="00D16440" w:rsidP="00D16440">
            <w:pPr>
              <w:pStyle w:val="BodyText"/>
            </w:pPr>
            <w:r w:rsidRPr="00D16440">
              <w:t xml:space="preserve">3.3 Seek feedback on whether customers or clients are satisfied with the service received and that their service needs have been addressed </w:t>
            </w:r>
          </w:p>
        </w:tc>
      </w:tr>
    </w:tbl>
    <w:p w:rsidR="00000000" w:rsidRPr="00D16440" w:rsidP="00D16440">
      <w:pPr>
        <w:pStyle w:val="BodyText"/>
      </w:pPr>
    </w:p>
    <w:p w:rsidR="00000000" w:rsidRPr="00D16440" w:rsidP="00D16440">
      <w:pPr>
        <w:pStyle w:val="AllowPageBreak"/>
      </w:pPr>
    </w:p>
    <w:p w:rsidR="00000000" w:rsidRPr="00D16440" w:rsidP="00D16440">
      <w:pPr>
        <w:pStyle w:val="Heading1"/>
      </w:pPr>
      <w:bookmarkStart w:id="5" w:name="O_1021912"/>
      <w:bookmarkEnd w:id="5"/>
      <w:r w:rsidRPr="00D16440">
        <w:t>Foundation Skills</w:t>
      </w:r>
    </w:p>
    <w:p w:rsidR="00000000" w:rsidRPr="00F26694" w:rsidP="00F26694">
      <w:pPr>
        <w:pStyle w:val="BodyText"/>
        <w:rPr>
          <w:i/>
        </w:rPr>
      </w:pPr>
      <w:r w:rsidRPr="00F266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96"/>
        <w:gridCol w:w="7700"/>
      </w:tblGrid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rPr>
                <w:rStyle w:val="SpecialBold"/>
              </w:rPr>
              <w:t>Skill</w:t>
            </w:r>
            <w:r w:rsidRPr="00D16440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rPr>
                <w:rStyle w:val="SpecialBold"/>
              </w:rPr>
              <w:t>Description</w:t>
            </w:r>
            <w:r w:rsidRPr="00D16440">
              <w:t xml:space="preserve"> 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ListBullet"/>
              <w:rPr>
                <w:lang w:val="en-NZ"/>
              </w:rPr>
            </w:pPr>
            <w:r w:rsidRPr="00D16440">
              <w:t>Accesses, reads and interpre</w:t>
            </w:r>
            <w:r w:rsidRPr="00D16440">
              <w:t>ts information related to resources and supports available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ListBullet"/>
            </w:pPr>
            <w:r w:rsidRPr="00D16440">
              <w:t>Discusses and seeks information using appropriate structure and language for the particular audience</w:t>
            </w:r>
          </w:p>
          <w:p w:rsidR="00000000" w:rsidRPr="00D16440" w:rsidP="00D16440">
            <w:pPr>
              <w:pStyle w:val="ListBullet"/>
            </w:pPr>
            <w:r w:rsidRPr="00D16440">
              <w:t>Exchanges information through questions and responses to clarify or confirm understanding</w:t>
            </w:r>
          </w:p>
          <w:p w:rsidR="00000000" w:rsidP="00D16440">
            <w:pPr>
              <w:pStyle w:val="ListBullet"/>
              <w:rPr>
                <w:lang w:val="en-NZ"/>
              </w:rPr>
            </w:pPr>
            <w:r w:rsidRPr="00D16440">
              <w:t>Engages with others clearly, using appropriate language and pace suitable to audience and environment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ListBullet"/>
            </w:pPr>
            <w:r w:rsidRPr="00D16440">
              <w:t>Complies with organisational protoc</w:t>
            </w:r>
            <w:r w:rsidRPr="00D16440">
              <w:t>ols, policies and procedures relevant to own role</w:t>
            </w:r>
          </w:p>
          <w:p w:rsidR="00000000" w:rsidP="00D16440">
            <w:pPr>
              <w:pStyle w:val="ListBullet"/>
              <w:rPr>
                <w:lang w:val="en-NZ"/>
              </w:rPr>
            </w:pPr>
            <w:r w:rsidRPr="00D16440">
              <w:t>Understands nature and purpose of own role and associated responsibilities and how it contributed to organisational goals and outcomes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Interact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ListBullet"/>
            </w:pPr>
            <w:r w:rsidRPr="00D16440">
              <w:t>Selects and uses appropriate communication techn</w:t>
            </w:r>
            <w:r w:rsidRPr="00D16440">
              <w:t>iques in response to differences in customer or client profile</w:t>
            </w:r>
          </w:p>
          <w:p w:rsidR="00000000" w:rsidP="00D16440">
            <w:pPr>
              <w:pStyle w:val="ListBullet"/>
              <w:rPr>
                <w:lang w:val="en-NZ"/>
              </w:rPr>
            </w:pPr>
            <w:r w:rsidRPr="00D16440">
              <w:t>Establishes connections and shares information with others who can contribute to effective work outcomes</w:t>
            </w:r>
          </w:p>
        </w:tc>
      </w:tr>
      <w:tr w:rsidTr="00F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ListBullet"/>
            </w:pPr>
            <w:r w:rsidRPr="00D16440">
              <w:t>Uses problem-solving skills to identify and analyse issues or barriers, consider options and develop responses and opportunities for improvement</w:t>
            </w:r>
          </w:p>
        </w:tc>
      </w:tr>
    </w:tbl>
    <w:p w:rsidR="00000000" w:rsidRPr="00D16440" w:rsidP="00D16440">
      <w:pPr>
        <w:pStyle w:val="BodyText"/>
      </w:pPr>
    </w:p>
    <w:p w:rsidR="00000000" w:rsidRPr="00D16440" w:rsidP="00D16440">
      <w:pPr>
        <w:pStyle w:val="AllowPageBreak"/>
      </w:pPr>
    </w:p>
    <w:p w:rsidR="00000000" w:rsidRPr="00D16440" w:rsidP="00D16440">
      <w:pPr>
        <w:pStyle w:val="Heading1"/>
      </w:pPr>
      <w:bookmarkStart w:id="6" w:name="O_1021911"/>
      <w:bookmarkEnd w:id="6"/>
      <w:r w:rsidRPr="00D16440">
        <w:t>Unit Mapping Information</w:t>
      </w:r>
    </w:p>
    <w:p w:rsidR="00000000" w:rsidRPr="00D16440" w:rsidP="00F26694">
      <w:pPr>
        <w:pStyle w:val="BodyText"/>
      </w:pPr>
      <w:r w:rsidRPr="00D16440">
        <w:t>No equivalent unit. New unit.</w:t>
      </w:r>
    </w:p>
    <w:p w:rsidR="00000000" w:rsidRPr="00D16440" w:rsidP="00D16440">
      <w:pPr>
        <w:pStyle w:val="Heading1"/>
      </w:pPr>
      <w:bookmarkStart w:id="7" w:name="O_1021904"/>
      <w:bookmarkEnd w:id="7"/>
      <w:r w:rsidRPr="00D16440">
        <w:t>Links</w:t>
      </w:r>
    </w:p>
    <w:p w:rsidR="00000000" w:rsidRPr="00D16440" w:rsidP="00F26694">
      <w:pPr>
        <w:pStyle w:val="BodyText"/>
      </w:pPr>
      <w:r w:rsidRPr="00D164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27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6440" w:rsidP="00F26694">
      <w:pPr>
        <w:pStyle w:val="BodyText"/>
        <w:sectPr w:rsidSect="00D164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6440" w:rsidP="00D16440">
      <w:pPr>
        <w:pStyle w:val="SuperHeading"/>
      </w:pPr>
      <w:r w:rsidRPr="00D16440">
        <w:t>Assessment Requirements for BSBXDB301 Respond to the service need</w:t>
      </w:r>
      <w:r w:rsidRPr="00D16440">
        <w:t>s of customers and clients with disability</w:t>
      </w:r>
    </w:p>
    <w:p w:rsidR="00000000" w:rsidRPr="00D16440" w:rsidP="00D16440">
      <w:pPr>
        <w:pStyle w:val="Heading1"/>
      </w:pPr>
      <w:bookmarkStart w:id="8" w:name="O_1021906"/>
      <w:bookmarkEnd w:id="8"/>
      <w:r w:rsidRPr="00D164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D16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rPr>
                <w:rStyle w:val="SpecialBold"/>
              </w:rPr>
              <w:t>Comments</w:t>
            </w:r>
          </w:p>
        </w:tc>
      </w:tr>
      <w:tr w:rsidTr="00D16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440">
            <w:pPr>
              <w:pStyle w:val="BodyText"/>
              <w:rPr>
                <w:lang w:val="en-NZ"/>
              </w:rPr>
            </w:pPr>
            <w:r w:rsidRPr="00D164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440" w:rsidP="00D16440">
            <w:pPr>
              <w:pStyle w:val="BodyText"/>
            </w:pPr>
            <w:r w:rsidRPr="00D16440">
              <w:t>This version first released with BSB Business Services Training Package Version 4.0.</w:t>
            </w:r>
          </w:p>
        </w:tc>
      </w:tr>
    </w:tbl>
    <w:p w:rsidR="00000000" w:rsidRPr="00D16440" w:rsidP="00D16440">
      <w:pPr>
        <w:pStyle w:val="BodyText"/>
      </w:pPr>
    </w:p>
    <w:p w:rsidR="00000000" w:rsidRPr="00D16440" w:rsidP="00D16440">
      <w:pPr>
        <w:pStyle w:val="AllowPageBreak"/>
      </w:pPr>
    </w:p>
    <w:p w:rsidR="00000000" w:rsidRPr="00D16440" w:rsidP="00D16440">
      <w:pPr>
        <w:pStyle w:val="Heading1"/>
      </w:pPr>
      <w:bookmarkStart w:id="9" w:name="O_1021909"/>
      <w:bookmarkEnd w:id="9"/>
      <w:r w:rsidRPr="00D16440">
        <w:t>Performance Evidence</w:t>
      </w:r>
    </w:p>
    <w:p w:rsidR="00000000" w:rsidRPr="00D16440" w:rsidP="00F26694">
      <w:pPr>
        <w:pStyle w:val="BodyText"/>
      </w:pPr>
      <w:r w:rsidRPr="00D16440">
        <w:t xml:space="preserve">The candidate must </w:t>
      </w:r>
      <w:r w:rsidRPr="00D16440">
        <w:t xml:space="preserve">demonstrate the ability to complete the tasks outlined in the elements, performance criteria, and foundation skills of this unit, including evidence of the ability to: </w:t>
      </w:r>
    </w:p>
    <w:p w:rsidR="00000000" w:rsidRPr="00D16440" w:rsidP="00D16440">
      <w:pPr>
        <w:pStyle w:val="ListBullet"/>
      </w:pPr>
      <w:r w:rsidRPr="00D16440">
        <w:t>interact with a minimum of three different individual customers or clients with disabi</w:t>
      </w:r>
      <w:r w:rsidRPr="00D16440">
        <w:t>lity in compliance with organisational diversity and inclusion objectives and policies, codes of practice and behavioural guidelines and:</w:t>
      </w:r>
    </w:p>
    <w:p w:rsidR="00000000" w:rsidRPr="00D16440" w:rsidP="00D16440">
      <w:pPr>
        <w:pStyle w:val="ListBullet2"/>
      </w:pPr>
      <w:r w:rsidRPr="00D16440">
        <w:t xml:space="preserve">adjust communication styles within the service context, using verbal and nonverbal techniques to </w:t>
      </w:r>
      <w:r w:rsidRPr="00D16440">
        <w:t>accommodate the individual capabilities, needs and preferences of customers or clients</w:t>
      </w:r>
    </w:p>
    <w:p w:rsidR="00000000" w:rsidRPr="00D16440" w:rsidP="00D16440">
      <w:pPr>
        <w:pStyle w:val="ListBullet2"/>
      </w:pPr>
      <w:r w:rsidRPr="00D16440">
        <w:t>interact through the use of assistive communication devices as directed by individual customers, support persons or specialist support providers</w:t>
      </w:r>
    </w:p>
    <w:p w:rsidR="00000000" w:rsidRPr="00D16440" w:rsidP="00D16440">
      <w:pPr>
        <w:pStyle w:val="ListBullet2"/>
      </w:pPr>
      <w:r w:rsidRPr="00D16440">
        <w:t>implement a person-centr</w:t>
      </w:r>
      <w:r w:rsidRPr="00D16440">
        <w:t>ed service approach that focuses on individual customer or clients’ expressions of their needs and preferences</w:t>
      </w:r>
    </w:p>
    <w:p w:rsidR="00000000" w:rsidRPr="00D16440" w:rsidP="00D16440">
      <w:pPr>
        <w:pStyle w:val="ListBullet2"/>
      </w:pPr>
      <w:r w:rsidRPr="00D16440">
        <w:t>provide support and access resources and services to address the needs of customers or clients within scope of own role and escalate to superviso</w:t>
      </w:r>
      <w:r w:rsidRPr="00D16440">
        <w:t>r where required</w:t>
      </w:r>
    </w:p>
    <w:p w:rsidR="00000000" w:rsidRPr="00D16440" w:rsidP="00D16440">
      <w:pPr>
        <w:pStyle w:val="ListBullet2"/>
      </w:pPr>
      <w:r w:rsidRPr="00D16440">
        <w:t>refer to additional service providers to meet more complex individual customer or client needs</w:t>
      </w:r>
    </w:p>
    <w:p w:rsidR="00000000" w:rsidRPr="00D16440" w:rsidP="00D16440">
      <w:pPr>
        <w:pStyle w:val="ListBullet2"/>
      </w:pPr>
      <w:r w:rsidRPr="00D16440">
        <w:t>seek feedback on customer/client satisfaction with service.</w:t>
      </w:r>
    </w:p>
    <w:p w:rsidR="00000000" w:rsidRPr="00D16440" w:rsidP="00D16440">
      <w:pPr>
        <w:pStyle w:val="BodyText"/>
      </w:pPr>
    </w:p>
    <w:p w:rsidR="00000000" w:rsidRPr="00D16440" w:rsidP="00F26694">
      <w:pPr>
        <w:pStyle w:val="BodyText"/>
      </w:pPr>
      <w:r w:rsidRPr="00D16440">
        <w:t>Throughout this process, interaction with an individual’s support person should onl</w:t>
      </w:r>
      <w:r w:rsidRPr="00D16440">
        <w:t>y be undertaken as required.</w:t>
      </w:r>
    </w:p>
    <w:p w:rsidR="00000000" w:rsidRPr="00D16440" w:rsidP="00D16440">
      <w:pPr>
        <w:pStyle w:val="Heading1"/>
      </w:pPr>
      <w:bookmarkStart w:id="10" w:name="O_1021908"/>
      <w:bookmarkEnd w:id="10"/>
      <w:r w:rsidRPr="00D16440">
        <w:t>Knowledge Evidence</w:t>
      </w:r>
    </w:p>
    <w:p w:rsidR="00000000" w:rsidRPr="00D16440" w:rsidP="00F26694">
      <w:pPr>
        <w:pStyle w:val="BodyText"/>
      </w:pPr>
      <w:r w:rsidRPr="00D16440">
        <w:t>The candidate must be able to demonstrate knowledge to effectively complete the tasks outlined in the elements and performance criteria of this unit. This includes knowledge of:</w:t>
      </w:r>
    </w:p>
    <w:p w:rsidR="00000000" w:rsidRPr="00D16440" w:rsidP="00D16440">
      <w:pPr>
        <w:pStyle w:val="ListBullet"/>
      </w:pPr>
      <w:r w:rsidRPr="00D16440">
        <w:t>organisational policies, codes of practice and/or behavioural guidelines for:</w:t>
      </w:r>
    </w:p>
    <w:p w:rsidR="00000000" w:rsidRPr="00D16440" w:rsidP="00D16440">
      <w:pPr>
        <w:pStyle w:val="ListBullet2"/>
      </w:pPr>
      <w:r w:rsidRPr="00D16440">
        <w:t>interacting with customers or clients with disability</w:t>
      </w:r>
    </w:p>
    <w:p w:rsidR="00000000" w:rsidRPr="00D16440" w:rsidP="00D16440">
      <w:pPr>
        <w:pStyle w:val="ListBullet2"/>
      </w:pPr>
      <w:r w:rsidRPr="00D16440">
        <w:t>maintaining confidentiality, privacy and dignity for customers and clients</w:t>
      </w:r>
    </w:p>
    <w:p w:rsidR="00000000" w:rsidRPr="00D16440" w:rsidP="00D16440">
      <w:pPr>
        <w:pStyle w:val="ListBullet2"/>
      </w:pPr>
      <w:r w:rsidRPr="00D16440">
        <w:t>responding to customers and clients disclosing and/or sharing information about disability</w:t>
      </w:r>
    </w:p>
    <w:p w:rsidR="00000000" w:rsidRPr="00D16440" w:rsidP="00D16440">
      <w:pPr>
        <w:pStyle w:val="ListBullet"/>
      </w:pPr>
      <w:r w:rsidRPr="00D16440">
        <w:t xml:space="preserve">persons covered by the Disability Discrimination Act </w:t>
      </w:r>
    </w:p>
    <w:p w:rsidR="00000000" w:rsidRPr="00D16440" w:rsidP="00D16440">
      <w:pPr>
        <w:pStyle w:val="ListBullet"/>
      </w:pPr>
      <w:r w:rsidRPr="00D16440">
        <w:t>features of the social model of disability as compared to the medical model</w:t>
      </w:r>
    </w:p>
    <w:p w:rsidR="00000000" w:rsidRPr="00D16440" w:rsidP="00D16440">
      <w:pPr>
        <w:pStyle w:val="ListBullet"/>
      </w:pPr>
      <w:r w:rsidRPr="00D16440">
        <w:t>where barriers to access and commu</w:t>
      </w:r>
      <w:r w:rsidRPr="00D16440">
        <w:t xml:space="preserve">nication within service contexts exist  </w:t>
      </w:r>
    </w:p>
    <w:p w:rsidR="00000000" w:rsidRPr="00D16440" w:rsidP="00D16440">
      <w:pPr>
        <w:pStyle w:val="ListBullet"/>
      </w:pPr>
      <w:r w:rsidRPr="00D16440">
        <w:t>different communication methods and techniques that can be employed when interacting with customers or clients, including:</w:t>
      </w:r>
    </w:p>
    <w:p w:rsidR="00000000" w:rsidRPr="00D16440" w:rsidP="00D16440">
      <w:pPr>
        <w:pStyle w:val="ListBullet2"/>
      </w:pPr>
      <w:r w:rsidRPr="00D16440">
        <w:t>use of plain English in spoken and written communication</w:t>
      </w:r>
    </w:p>
    <w:p w:rsidR="00000000" w:rsidRPr="00D16440" w:rsidP="00D16440">
      <w:pPr>
        <w:pStyle w:val="ListBullet2"/>
      </w:pPr>
      <w:r w:rsidRPr="00D16440">
        <w:t xml:space="preserve">at least one other verbal and one </w:t>
      </w:r>
      <w:r w:rsidRPr="00D16440">
        <w:t>other nonverbal communication method</w:t>
      </w:r>
    </w:p>
    <w:p w:rsidR="00000000" w:rsidRPr="00D16440" w:rsidP="00D16440">
      <w:pPr>
        <w:pStyle w:val="ListBullet2"/>
      </w:pPr>
      <w:r w:rsidRPr="00D16440">
        <w:t>at least two augmentative and alternative communication techniques appropriate to the service context and purpose of interaction</w:t>
      </w:r>
    </w:p>
    <w:p w:rsidR="00000000" w:rsidRPr="00D16440" w:rsidP="00D16440">
      <w:pPr>
        <w:pStyle w:val="ListBullet"/>
      </w:pPr>
      <w:r w:rsidRPr="00D16440">
        <w:t>inclusive language and person-first expressions to use when communicating with, or about,</w:t>
      </w:r>
      <w:r w:rsidRPr="00D16440">
        <w:t xml:space="preserve"> customers or clients with disability </w:t>
      </w:r>
    </w:p>
    <w:p w:rsidR="00000000" w:rsidRPr="00D16440" w:rsidP="00D16440">
      <w:pPr>
        <w:pStyle w:val="ListBullet"/>
      </w:pPr>
      <w:r w:rsidRPr="00D16440">
        <w:t>supports, services, resources, facilities and aids that can be accessed and utilised to meet individual customer or client needs</w:t>
      </w:r>
    </w:p>
    <w:p w:rsidR="00000000" w:rsidRPr="00D16440" w:rsidP="00D16440">
      <w:pPr>
        <w:pStyle w:val="ListBullet"/>
      </w:pPr>
      <w:r w:rsidRPr="00D16440">
        <w:t xml:space="preserve">principles and strategies of a person centred support approach </w:t>
      </w:r>
    </w:p>
    <w:p w:rsidR="00000000" w:rsidRPr="00D16440" w:rsidP="00D16440">
      <w:pPr>
        <w:pStyle w:val="ListBullet"/>
      </w:pPr>
      <w:r w:rsidRPr="00D16440">
        <w:t>additional disability support and service providers that can be referred to, to meet more complex individual customer or client needs.</w:t>
      </w:r>
    </w:p>
    <w:p w:rsidR="00000000" w:rsidRPr="00D16440" w:rsidP="00D16440">
      <w:pPr>
        <w:pStyle w:val="AllowPageBreak"/>
      </w:pPr>
    </w:p>
    <w:p w:rsidR="00000000" w:rsidRPr="00D16440" w:rsidP="00D16440">
      <w:pPr>
        <w:pStyle w:val="Heading1"/>
      </w:pPr>
      <w:bookmarkStart w:id="11" w:name="O_1021907"/>
      <w:bookmarkEnd w:id="11"/>
      <w:r w:rsidRPr="00D16440">
        <w:t>Assessment Conditions</w:t>
      </w:r>
    </w:p>
    <w:p w:rsidR="00000000" w:rsidRPr="00D16440" w:rsidP="00F26694">
      <w:pPr>
        <w:pStyle w:val="BodyText"/>
      </w:pPr>
      <w:r w:rsidRPr="00D16440">
        <w:t>The following conditions must be met for this unit:</w:t>
      </w:r>
    </w:p>
    <w:p w:rsidR="00000000" w:rsidRPr="00D16440" w:rsidP="00F26694">
      <w:pPr>
        <w:pStyle w:val="BodyText"/>
      </w:pPr>
      <w:r w:rsidRPr="00D16440">
        <w:t>Use of facilities, equipment</w:t>
      </w:r>
      <w:r w:rsidRPr="00D16440">
        <w:t xml:space="preserve"> and resources, including:</w:t>
      </w:r>
    </w:p>
    <w:p w:rsidR="00000000" w:rsidRPr="00D16440" w:rsidP="00D16440">
      <w:pPr>
        <w:pStyle w:val="ListBullet"/>
      </w:pPr>
      <w:r w:rsidRPr="00D16440">
        <w:t>a customer or client base or a simulated setting (where a workplace situation would be impractical, inappropriate or not possible), consisting of contact with a minimum of three individuals with differing disabilities</w:t>
      </w:r>
    </w:p>
    <w:p w:rsidR="00000000" w:rsidRPr="00D16440" w:rsidP="00D16440">
      <w:pPr>
        <w:pStyle w:val="ListBullet"/>
      </w:pPr>
      <w:r w:rsidRPr="00D16440">
        <w:t xml:space="preserve">workplace </w:t>
      </w:r>
      <w:r w:rsidRPr="00D16440">
        <w:t>diversity and service policies and codes of practice</w:t>
      </w:r>
    </w:p>
    <w:p w:rsidR="00000000" w:rsidRPr="00D16440" w:rsidP="00D16440">
      <w:pPr>
        <w:pStyle w:val="ListBullet"/>
      </w:pPr>
      <w:r w:rsidRPr="00D16440">
        <w:t>organisational guidelines and codes of practice for provision of service to customers or clients with disability</w:t>
      </w:r>
    </w:p>
    <w:p w:rsidR="00000000" w:rsidRPr="00D16440" w:rsidP="00D16440">
      <w:pPr>
        <w:pStyle w:val="ListBullet"/>
      </w:pPr>
      <w:r w:rsidRPr="00D16440">
        <w:t>organisational products, services and/or supports</w:t>
      </w:r>
    </w:p>
    <w:p w:rsidR="00000000" w:rsidRPr="00D16440" w:rsidP="00F26694">
      <w:pPr>
        <w:pStyle w:val="BodyText"/>
      </w:pPr>
      <w:r w:rsidRPr="00D16440">
        <w:t>Industry operating conditions, including</w:t>
      </w:r>
      <w:r w:rsidRPr="00D16440">
        <w:t>:</w:t>
      </w:r>
    </w:p>
    <w:p w:rsidR="00000000" w:rsidRPr="00D16440" w:rsidP="00D16440">
      <w:pPr>
        <w:pStyle w:val="ListBullet"/>
      </w:pPr>
      <w:r w:rsidRPr="00D16440">
        <w:t>challenges typical in work to support customers or clients with disability</w:t>
      </w:r>
    </w:p>
    <w:p w:rsidR="00000000" w:rsidRPr="00D16440" w:rsidP="00D16440">
      <w:pPr>
        <w:pStyle w:val="ListBullet"/>
      </w:pPr>
      <w:r w:rsidRPr="00D16440">
        <w:t xml:space="preserve">a minimum of three opportunities for real service interactions with customers or clients, either face to face or through other formats for service interaction, such as telephone </w:t>
      </w:r>
      <w:r w:rsidRPr="00D16440">
        <w:t>and email.</w:t>
      </w:r>
    </w:p>
    <w:p w:rsidR="00F26694" w:rsidP="00F26694">
      <w:pPr>
        <w:pStyle w:val="BodyText"/>
      </w:pPr>
      <w:r w:rsidRPr="00D16440">
        <w:t>Assessors of this unit must satisfy the assessor requirements in applicable vocational education and training legislation, frameworks and/or standards to AC.</w:t>
      </w:r>
    </w:p>
    <w:p w:rsidR="00000000" w:rsidRPr="00D16440" w:rsidP="00D16440">
      <w:pPr>
        <w:pStyle w:val="Heading1"/>
      </w:pPr>
      <w:bookmarkStart w:id="12" w:name="O_1021905"/>
      <w:bookmarkEnd w:id="12"/>
      <w:r w:rsidRPr="00D16440">
        <w:t>Links</w:t>
      </w:r>
    </w:p>
    <w:p w:rsidR="00000000" w:rsidRPr="00D16440" w:rsidP="00F26694">
      <w:pPr>
        <w:pStyle w:val="BodyText"/>
      </w:pPr>
      <w:r w:rsidRPr="00D164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27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6440" w:rsidP="00D16440"/>
    <w:sectPr w:rsidSect="00D164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 w:rsidRPr="00F26694" w:rsidP="00F26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94" w:rsidP="00D16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694" w:rsidP="00D16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6694" w:rsidP="00D164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 w:rsidP="00D16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694">
      <w:t>Approved</w:t>
    </w:r>
    <w:r w:rsidR="00F266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6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694">
      <w:rPr>
        <w:noProof/>
      </w:rPr>
      <w:t>4</w:t>
    </w:r>
    <w:r>
      <w:rPr>
        <w:noProof/>
      </w:rPr>
      <w:fldChar w:fldCharType="end"/>
    </w:r>
  </w:p>
  <w:p w:rsidR="00D16440" w:rsidP="00D16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6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694">
      <w:t>Future Skills Organisation</w:t>
    </w:r>
    <w:r w:rsidR="00F26694">
      <w:fldChar w:fldCharType="end"/>
    </w:r>
  </w:p>
  <w:p w:rsidR="00D16440" w:rsidP="00D16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440" w:rsidRPr="00F26694" w:rsidP="00F26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94" w:rsidRPr="002D2AF8" w:rsidP="00D16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BSBXDB301 Respond to the service needs of customers and clients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694" w:rsidP="00D164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40" w:rsidRPr="002D2AF8" w:rsidP="00D16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694">
      <w:t>BSBXDB301 Respond to the service needs of customers and clients with disability</w:t>
    </w:r>
    <w:r w:rsidR="00F266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694">
      <w:rPr>
        <w:noProof/>
      </w:rPr>
      <w:t>2 March 2025</w:t>
    </w:r>
    <w:r>
      <w:fldChar w:fldCharType="end"/>
    </w:r>
  </w:p>
  <w:p w:rsidR="00D16440" w:rsidP="00D16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AF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00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AE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440"/>
  </w:style>
  <w:style w:type="character" w:customStyle="1" w:styleId="Heading1Char">
    <w:name w:val="Heading 1 Char"/>
    <w:basedOn w:val="DefaultParagraphFont"/>
    <w:link w:val="Heading1"/>
    <w:rsid w:val="00D16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4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440"/>
    <w:rPr>
      <w:b/>
      <w:spacing w:val="0"/>
    </w:rPr>
  </w:style>
  <w:style w:type="paragraph" w:styleId="ListBullet2">
    <w:name w:val="List Bullet 2"/>
    <w:basedOn w:val="List2"/>
    <w:rsid w:val="00D164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440"/>
    <w:rPr>
      <w:i/>
    </w:rPr>
  </w:style>
  <w:style w:type="paragraph" w:customStyle="1" w:styleId="SuperHeading">
    <w:name w:val="SuperHeading"/>
    <w:basedOn w:val="Normal"/>
    <w:rsid w:val="00D16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440"/>
  </w:style>
  <w:style w:type="paragraph" w:styleId="TableofFigures">
    <w:name w:val="table of figures"/>
    <w:basedOn w:val="Normal"/>
    <w:next w:val="Normal"/>
    <w:semiHidden/>
    <w:rsid w:val="00D16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4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440"/>
    <w:rPr>
      <w:rFonts w:ascii="Wingdings" w:hAnsi="Wingdings"/>
    </w:rPr>
  </w:style>
  <w:style w:type="paragraph" w:customStyle="1" w:styleId="TableHeading">
    <w:name w:val="Table Heading"/>
    <w:basedOn w:val="HeadingBase"/>
    <w:rsid w:val="00D16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440"/>
    <w:rPr>
      <w:color w:val="0033CC"/>
      <w:u w:val="none"/>
    </w:rPr>
  </w:style>
  <w:style w:type="paragraph" w:customStyle="1" w:styleId="BodyTextRight">
    <w:name w:val="Body Text Right"/>
    <w:basedOn w:val="BodyText"/>
    <w:rsid w:val="00D16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4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440"/>
    <w:rPr>
      <w:sz w:val="32"/>
    </w:rPr>
  </w:style>
  <w:style w:type="paragraph" w:customStyle="1" w:styleId="HeadingProcedure">
    <w:name w:val="Heading Procedure"/>
    <w:basedOn w:val="HeadingBase"/>
    <w:next w:val="Normal"/>
    <w:rsid w:val="00D16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440"/>
    <w:pPr>
      <w:spacing w:before="60" w:after="60"/>
    </w:pPr>
  </w:style>
  <w:style w:type="paragraph" w:styleId="ListContinue">
    <w:name w:val="List Continue"/>
    <w:basedOn w:val="List"/>
    <w:rsid w:val="00D16440"/>
    <w:pPr>
      <w:ind w:firstLine="0"/>
    </w:pPr>
  </w:style>
  <w:style w:type="paragraph" w:customStyle="1" w:styleId="ListNote">
    <w:name w:val="List Note"/>
    <w:basedOn w:val="List"/>
    <w:rsid w:val="00D16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440"/>
    <w:rPr>
      <w:rFonts w:ascii="Courier New" w:hAnsi="Courier New"/>
    </w:rPr>
  </w:style>
  <w:style w:type="paragraph" w:customStyle="1" w:styleId="NoteBullet">
    <w:name w:val="Note Bullet"/>
    <w:basedOn w:val="Note"/>
    <w:rsid w:val="00D16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4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440"/>
    <w:rPr>
      <w:b/>
      <w:smallCaps/>
    </w:rPr>
  </w:style>
  <w:style w:type="paragraph" w:customStyle="1" w:styleId="TableListNumber">
    <w:name w:val="Table List Number"/>
    <w:basedOn w:val="ListNumber"/>
    <w:rsid w:val="00D16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440"/>
    <w:pPr>
      <w:numPr>
        <w:numId w:val="9"/>
      </w:numPr>
    </w:pPr>
  </w:style>
  <w:style w:type="paragraph" w:customStyle="1" w:styleId="ListAlpha2">
    <w:name w:val="List Alpha 2"/>
    <w:basedOn w:val="List2"/>
    <w:rsid w:val="00D16440"/>
    <w:pPr>
      <w:numPr>
        <w:numId w:val="8"/>
      </w:numPr>
    </w:pPr>
  </w:style>
  <w:style w:type="paragraph" w:styleId="List2">
    <w:name w:val="List 2"/>
    <w:basedOn w:val="BodyText"/>
    <w:rsid w:val="00D16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4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4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440"/>
    <w:pPr>
      <w:numPr>
        <w:numId w:val="4"/>
      </w:numPr>
    </w:pPr>
  </w:style>
  <w:style w:type="paragraph" w:styleId="ListContinue2">
    <w:name w:val="List Continue 2"/>
    <w:basedOn w:val="List2"/>
    <w:rsid w:val="00D16440"/>
    <w:pPr>
      <w:ind w:firstLine="0"/>
    </w:pPr>
  </w:style>
  <w:style w:type="paragraph" w:styleId="ListContinue3">
    <w:name w:val="List Continue 3"/>
    <w:basedOn w:val="List3"/>
    <w:rsid w:val="00D16440"/>
    <w:pPr>
      <w:ind w:left="1021" w:firstLine="0"/>
    </w:pPr>
  </w:style>
  <w:style w:type="paragraph" w:styleId="ListContinue4">
    <w:name w:val="List Continue 4"/>
    <w:basedOn w:val="List4"/>
    <w:rsid w:val="00D16440"/>
    <w:pPr>
      <w:ind w:firstLine="0"/>
    </w:pPr>
  </w:style>
  <w:style w:type="paragraph" w:styleId="ListContinue5">
    <w:name w:val="List Continue 5"/>
    <w:basedOn w:val="List5"/>
    <w:rsid w:val="00D16440"/>
    <w:pPr>
      <w:ind w:firstLine="0"/>
    </w:pPr>
  </w:style>
  <w:style w:type="paragraph" w:styleId="ListNumber3">
    <w:name w:val="List Number 3"/>
    <w:basedOn w:val="List3"/>
    <w:rsid w:val="00D16440"/>
    <w:pPr>
      <w:numPr>
        <w:numId w:val="5"/>
      </w:numPr>
    </w:pPr>
  </w:style>
  <w:style w:type="paragraph" w:styleId="ListNumber4">
    <w:name w:val="List Number 4"/>
    <w:basedOn w:val="List4"/>
    <w:rsid w:val="00D16440"/>
    <w:pPr>
      <w:numPr>
        <w:numId w:val="6"/>
      </w:numPr>
    </w:pPr>
  </w:style>
  <w:style w:type="paragraph" w:styleId="ListNumber5">
    <w:name w:val="List Number 5"/>
    <w:basedOn w:val="List5"/>
    <w:rsid w:val="00D16440"/>
    <w:pPr>
      <w:numPr>
        <w:numId w:val="7"/>
      </w:numPr>
    </w:pPr>
  </w:style>
  <w:style w:type="paragraph" w:styleId="BlockText">
    <w:name w:val="Block Text"/>
    <w:basedOn w:val="Normal"/>
    <w:rsid w:val="00D16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440"/>
    <w:rPr>
      <w:sz w:val="16"/>
      <w:vertAlign w:val="superscript"/>
    </w:rPr>
  </w:style>
  <w:style w:type="character" w:customStyle="1" w:styleId="Symbols">
    <w:name w:val="Symbols"/>
    <w:basedOn w:val="DefaultParagraphFont"/>
    <w:rsid w:val="00D16440"/>
    <w:rPr>
      <w:rFonts w:ascii="Symbol" w:hAnsi="Symbol"/>
    </w:rPr>
  </w:style>
  <w:style w:type="character" w:customStyle="1" w:styleId="MenuOptions">
    <w:name w:val="Menu Options"/>
    <w:basedOn w:val="DefaultParagraphFont"/>
    <w:rsid w:val="00D16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440"/>
    <w:rPr>
      <w:b/>
    </w:rPr>
  </w:style>
  <w:style w:type="character" w:customStyle="1" w:styleId="Underlined">
    <w:name w:val="Underlined"/>
    <w:basedOn w:val="DefaultParagraphFont"/>
    <w:rsid w:val="00D16440"/>
    <w:rPr>
      <w:u w:val="single"/>
    </w:rPr>
  </w:style>
  <w:style w:type="paragraph" w:customStyle="1" w:styleId="TableBodyTextRight">
    <w:name w:val="Table Body Text Right"/>
    <w:basedOn w:val="TableBodyText"/>
    <w:rsid w:val="00D16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440"/>
    <w:rPr>
      <w:sz w:val="18"/>
    </w:rPr>
  </w:style>
  <w:style w:type="paragraph" w:customStyle="1" w:styleId="BodySmallRight">
    <w:name w:val="Body Small Right"/>
    <w:basedOn w:val="BodyTextRight"/>
    <w:rsid w:val="00D16440"/>
    <w:rPr>
      <w:sz w:val="18"/>
      <w:szCs w:val="18"/>
    </w:rPr>
  </w:style>
  <w:style w:type="paragraph" w:customStyle="1" w:styleId="MarginEdition">
    <w:name w:val="Margin Edition"/>
    <w:basedOn w:val="MarginNote"/>
    <w:rsid w:val="00D16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440"/>
    <w:rPr>
      <w:sz w:val="2"/>
      <w:szCs w:val="2"/>
    </w:rPr>
  </w:style>
  <w:style w:type="character" w:customStyle="1" w:styleId="Small">
    <w:name w:val="Small"/>
    <w:basedOn w:val="DefaultParagraphFont"/>
    <w:rsid w:val="00D16440"/>
    <w:rPr>
      <w:sz w:val="16"/>
    </w:rPr>
  </w:style>
  <w:style w:type="paragraph" w:customStyle="1" w:styleId="WideTable">
    <w:name w:val="Wide Table"/>
    <w:basedOn w:val="Normal"/>
    <w:rsid w:val="00D16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440"/>
  </w:style>
  <w:style w:type="paragraph" w:styleId="Quote">
    <w:name w:val="Quote"/>
    <w:basedOn w:val="Heading1"/>
    <w:link w:val="QuoteChar"/>
    <w:qFormat/>
    <w:rsid w:val="00D16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440"/>
    <w:pPr>
      <w:pageBreakBefore/>
    </w:pPr>
  </w:style>
  <w:style w:type="paragraph" w:customStyle="1" w:styleId="Border">
    <w:name w:val="Border"/>
    <w:basedOn w:val="Normal"/>
    <w:qFormat/>
    <w:rsid w:val="00D16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440"/>
    <w:rPr>
      <w:u w:val="single"/>
    </w:rPr>
  </w:style>
  <w:style w:type="character" w:customStyle="1" w:styleId="BoldandItalics">
    <w:name w:val="Bold and Italics"/>
    <w:qFormat/>
    <w:rsid w:val="00D16440"/>
    <w:rPr>
      <w:b/>
      <w:i/>
      <w:u w:val="none"/>
    </w:rPr>
  </w:style>
  <w:style w:type="paragraph" w:styleId="BalloonText">
    <w:name w:val="Balloon Text"/>
    <w:basedOn w:val="Normal"/>
    <w:link w:val="BalloonTextChar"/>
    <w:rsid w:val="00D16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440"/>
    <w:pPr>
      <w:spacing w:before="0" w:after="0"/>
    </w:pPr>
  </w:style>
  <w:style w:type="paragraph" w:customStyle="1" w:styleId="BodyTextBold">
    <w:name w:val="Body Text Bold"/>
    <w:basedOn w:val="BodyText"/>
    <w:qFormat/>
    <w:rsid w:val="00D16440"/>
    <w:rPr>
      <w:b/>
    </w:rPr>
  </w:style>
  <w:style w:type="character" w:styleId="Hyperlink">
    <w:name w:val="Hyperlink"/>
    <w:basedOn w:val="DefaultParagraphFont"/>
    <w:uiPriority w:val="99"/>
    <w:unhideWhenUsed/>
    <w:rsid w:val="00F2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7383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BSBXDB301 Respond to the service needs of customers and clients with disability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