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545" w:rsidP="00571545">
      <w:pPr>
        <w:pStyle w:val="Title"/>
      </w:pPr>
      <w:r>
        <w:fldChar w:fldCharType="begin"/>
      </w:r>
      <w:r>
        <w:instrText xml:space="preserve"> TITLE   \* MERGEFORMAT </w:instrText>
      </w:r>
      <w:r>
        <w:fldChar w:fldCharType="separate"/>
      </w:r>
      <w:r>
        <w:t>BSBXCS408 Develop employee cyber security risk profiles</w:t>
      </w:r>
      <w:r>
        <w:fldChar w:fldCharType="end"/>
      </w:r>
    </w:p>
    <w:p w:rsidR="00571545" w:rsidP="00571545">
      <w:pPr>
        <w:pStyle w:val="Version"/>
        <w:sectPr w:rsidSect="005C53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531A" w:rsidP="005C531A">
      <w:pPr>
        <w:pStyle w:val="SuperHeading"/>
      </w:pPr>
      <w:r w:rsidRPr="005C531A">
        <w:t>BSBXCS408 Develop employee cyber security risk profiles</w:t>
      </w:r>
    </w:p>
    <w:p w:rsidR="00000000" w:rsidRPr="005C531A" w:rsidP="005C531A">
      <w:pPr>
        <w:pStyle w:val="Heading1"/>
      </w:pPr>
      <w:bookmarkStart w:id="1" w:name="O_1219064"/>
      <w:bookmarkEnd w:id="1"/>
      <w:r w:rsidRPr="005C531A">
        <w:t>Modification History</w:t>
      </w:r>
    </w:p>
    <w:tbl>
      <w:tblPr>
        <w:tblW w:w="0" w:type="auto"/>
        <w:tblLayout w:type="fixed"/>
        <w:tblCellMar>
          <w:left w:w="62" w:type="dxa"/>
          <w:right w:w="62" w:type="dxa"/>
        </w:tblCellMar>
        <w:tblLook w:val="0000"/>
      </w:tblPr>
      <w:tblGrid>
        <w:gridCol w:w="2616"/>
        <w:gridCol w:w="6456"/>
      </w:tblGrid>
      <w:tr w:rsidTr="005C531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31A" w:rsidP="005C531A">
            <w:pPr>
              <w:pStyle w:val="BodyText"/>
            </w:pPr>
            <w:r w:rsidRPr="005C531A">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31A">
            <w:pPr>
              <w:pStyle w:val="BodyText"/>
              <w:rPr>
                <w:lang w:val="en-NZ"/>
              </w:rPr>
            </w:pPr>
            <w:r w:rsidRPr="005C531A">
              <w:rPr>
                <w:rStyle w:val="SpecialBold"/>
              </w:rPr>
              <w:t>Comments</w:t>
            </w:r>
          </w:p>
        </w:tc>
      </w:tr>
      <w:tr w:rsidTr="005C531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31A">
            <w:pPr>
              <w:pStyle w:val="BodyText"/>
              <w:rPr>
                <w:lang w:val="en-NZ"/>
              </w:rPr>
            </w:pPr>
            <w:r w:rsidRPr="005C531A">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31A" w:rsidP="005C531A">
            <w:pPr>
              <w:pStyle w:val="BodyText"/>
            </w:pPr>
            <w:r w:rsidRPr="005C531A">
              <w:t>This version first released with the Business Services Training Package Version 8.0.</w:t>
            </w:r>
          </w:p>
          <w:p w:rsidR="00000000" w:rsidRPr="005C531A" w:rsidP="005C531A">
            <w:pPr>
              <w:pStyle w:val="BodyText"/>
            </w:pPr>
            <w:r w:rsidRPr="005C531A">
              <w:t>Newly created unit.</w:t>
            </w:r>
          </w:p>
        </w:tc>
      </w:tr>
    </w:tbl>
    <w:p w:rsidR="00000000" w:rsidRPr="005C531A" w:rsidP="005C531A">
      <w:pPr>
        <w:pStyle w:val="BodyText"/>
      </w:pPr>
    </w:p>
    <w:p w:rsidR="00000000" w:rsidRPr="005C531A" w:rsidP="005C531A">
      <w:pPr>
        <w:pStyle w:val="AllowPageBreak"/>
      </w:pPr>
    </w:p>
    <w:p w:rsidR="00000000" w:rsidRPr="005C531A" w:rsidP="005C531A">
      <w:pPr>
        <w:pStyle w:val="Heading1"/>
      </w:pPr>
      <w:bookmarkStart w:id="2" w:name="O_1219065"/>
      <w:bookmarkEnd w:id="2"/>
      <w:r w:rsidRPr="005C531A">
        <w:t>Application</w:t>
      </w:r>
    </w:p>
    <w:p w:rsidR="00000000" w:rsidRPr="005C531A" w:rsidP="00571545">
      <w:pPr>
        <w:pStyle w:val="BodyText"/>
      </w:pPr>
      <w:r w:rsidRPr="005C531A">
        <w:t>This unit describes the skills and knowledge requi</w:t>
      </w:r>
      <w:r w:rsidRPr="005C531A">
        <w:t>red to contribute to business operations and risk mitigation by developing employee cyber security risk profiles. This includes identifying the organisational risk landscape, assessing compliant employee characteristics, and documenting employee risk chara</w:t>
      </w:r>
      <w:r w:rsidRPr="005C531A">
        <w:t>cteristics.</w:t>
      </w:r>
    </w:p>
    <w:p w:rsidR="00000000" w:rsidRPr="005C531A" w:rsidP="00571545">
      <w:pPr>
        <w:pStyle w:val="BodyText"/>
      </w:pPr>
      <w:r w:rsidRPr="005C531A">
        <w:t>The unit applies to individuals with specialist skills who contribute to employee cyber security risk mitigation in an organisation.</w:t>
      </w:r>
    </w:p>
    <w:p w:rsidR="00000000" w:rsidRPr="005C531A" w:rsidP="00571545">
      <w:pPr>
        <w:pStyle w:val="BodyText"/>
      </w:pPr>
      <w:r w:rsidRPr="005C531A">
        <w:t>No licensing, legislative or certification requirements apply to this unit at the time of publication.</w:t>
      </w:r>
    </w:p>
    <w:p w:rsidR="00000000" w:rsidRPr="005C531A" w:rsidP="005C531A">
      <w:pPr>
        <w:pStyle w:val="Heading1"/>
      </w:pPr>
      <w:bookmarkStart w:id="3" w:name="O_1219068"/>
      <w:bookmarkEnd w:id="3"/>
      <w:r w:rsidRPr="005C531A">
        <w:t>Unit Sector</w:t>
      </w:r>
    </w:p>
    <w:p w:rsidR="00000000" w:rsidRPr="005C531A" w:rsidP="00571545">
      <w:pPr>
        <w:pStyle w:val="BodyText"/>
      </w:pPr>
      <w:r w:rsidRPr="005C531A">
        <w:t>Digital Competence - Cyber Security</w:t>
      </w:r>
    </w:p>
    <w:p w:rsidR="00000000" w:rsidRPr="005C531A" w:rsidP="005C531A">
      <w:pPr>
        <w:pStyle w:val="Heading1"/>
      </w:pPr>
      <w:bookmarkStart w:id="4" w:name="O_1219069"/>
      <w:bookmarkEnd w:id="4"/>
      <w:r w:rsidRPr="005C531A">
        <w:t>Elements and Performance Criteria</w:t>
      </w:r>
    </w:p>
    <w:tbl>
      <w:tblPr>
        <w:tblW w:w="9630" w:type="dxa"/>
        <w:tblLayout w:type="fixed"/>
        <w:tblCellMar>
          <w:left w:w="62" w:type="dxa"/>
          <w:right w:w="62" w:type="dxa"/>
        </w:tblCellMar>
        <w:tblLook w:val="0000"/>
      </w:tblPr>
      <w:tblGrid>
        <w:gridCol w:w="2466"/>
        <w:gridCol w:w="7164"/>
      </w:tblGrid>
      <w:tr w:rsidTr="005C531A">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C531A" w:rsidP="005C531A">
            <w:pPr>
              <w:pStyle w:val="BodyText"/>
            </w:pPr>
            <w:r w:rsidRPr="005C531A">
              <w:rPr>
                <w:rStyle w:val="SpecialBold"/>
              </w:rPr>
              <w:t>ELEMENT</w:t>
            </w:r>
          </w:p>
        </w:tc>
        <w:tc>
          <w:tcPr>
            <w:tcW w:w="716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531A">
            <w:pPr>
              <w:pStyle w:val="BodyText"/>
              <w:rPr>
                <w:lang w:val="en-NZ"/>
              </w:rPr>
            </w:pPr>
            <w:r w:rsidRPr="005C531A">
              <w:rPr>
                <w:rStyle w:val="SpecialBold"/>
              </w:rPr>
              <w:t>PERFORMANCE CRITERIA</w:t>
            </w:r>
          </w:p>
        </w:tc>
      </w:tr>
      <w:tr w:rsidTr="005C531A">
        <w:tblPrEx>
          <w:tblW w:w="9630" w:type="dxa"/>
          <w:tblLayout w:type="fixed"/>
          <w:tblCellMar>
            <w:left w:w="62" w:type="dxa"/>
            <w:right w:w="62" w:type="dxa"/>
          </w:tblCellMar>
          <w:tblLook w:val="0000"/>
        </w:tblPrEx>
        <w:tc>
          <w:tcPr>
            <w:tcW w:w="24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C531A" w:rsidP="005C531A">
            <w:pPr>
              <w:pStyle w:val="BodyText"/>
            </w:pPr>
            <w:r w:rsidRPr="005C531A">
              <w:rPr>
                <w:rStyle w:val="Emphasis"/>
              </w:rPr>
              <w:t>Elements describe the essential outcomes.</w:t>
            </w:r>
          </w:p>
        </w:tc>
        <w:tc>
          <w:tcPr>
            <w:tcW w:w="716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531A">
            <w:pPr>
              <w:pStyle w:val="BodyText"/>
              <w:rPr>
                <w:lang w:val="en-NZ"/>
              </w:rPr>
            </w:pPr>
            <w:r w:rsidRPr="005C531A">
              <w:rPr>
                <w:rStyle w:val="Emphasis"/>
              </w:rPr>
              <w:t>Performance criteria describe the performance needed to demonstrate achievement of the element.</w:t>
            </w:r>
          </w:p>
        </w:tc>
      </w:tr>
      <w:tr w:rsidTr="005C531A">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31A">
            <w:pPr>
              <w:pStyle w:val="List"/>
              <w:rPr>
                <w:lang w:val="en-NZ"/>
              </w:rPr>
            </w:pPr>
            <w:r w:rsidRPr="005C531A">
              <w:t>1. Prepare to develop employee risk profiles</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31A" w:rsidP="005C531A">
            <w:pPr>
              <w:pStyle w:val="List"/>
            </w:pPr>
            <w:r w:rsidRPr="005C531A">
              <w:t>1.1 Consult with key stakeholders on common employee cyber security risks faced by organisation</w:t>
            </w:r>
          </w:p>
          <w:p w:rsidR="00000000" w:rsidRPr="005C531A" w:rsidP="005C531A">
            <w:pPr>
              <w:pStyle w:val="List"/>
            </w:pPr>
            <w:r w:rsidRPr="005C531A">
              <w:t>1.2 Assess probabi</w:t>
            </w:r>
            <w:r w:rsidRPr="005C531A">
              <w:t>lity and cost of employee cyber security risks faced by organisation</w:t>
            </w:r>
          </w:p>
          <w:p w:rsidR="00000000" w:rsidRPr="005C531A" w:rsidP="005C531A">
            <w:pPr>
              <w:pStyle w:val="List"/>
            </w:pPr>
            <w:r w:rsidRPr="005C531A">
              <w:t>1.3 Identify and evaluate existing organisational strategies to mitigate risk for current and future employees</w:t>
            </w:r>
          </w:p>
          <w:p w:rsidR="00000000" w:rsidRPr="005C531A" w:rsidP="005C531A">
            <w:pPr>
              <w:pStyle w:val="List"/>
            </w:pPr>
            <w:r w:rsidRPr="005C531A">
              <w:t xml:space="preserve">1.4 Identify relationship between frequency of employee cyber security risk </w:t>
            </w:r>
            <w:r w:rsidRPr="005C531A">
              <w:t xml:space="preserve">events and existing organisational strategies to mitigate </w:t>
            </w:r>
            <w:r w:rsidRPr="005C531A">
              <w:t>employee risk</w:t>
            </w:r>
          </w:p>
          <w:p w:rsidR="00000000" w:rsidRPr="005C531A" w:rsidP="005C531A">
            <w:pPr>
              <w:pStyle w:val="List"/>
            </w:pPr>
            <w:r w:rsidRPr="005C531A">
              <w:t>1.5 Determine current level of workplace awareness regarding employee cyber security risk</w:t>
            </w:r>
          </w:p>
          <w:p w:rsidR="00000000" w:rsidP="005C531A">
            <w:pPr>
              <w:pStyle w:val="List"/>
              <w:rPr>
                <w:lang w:val="en-NZ"/>
              </w:rPr>
            </w:pPr>
            <w:r w:rsidRPr="005C531A">
              <w:t>1.6 Consult with key stakeholders to determine scope of employee cyber security risk managemen</w:t>
            </w:r>
            <w:r w:rsidRPr="005C531A">
              <w:t>t appropriate to organisation</w:t>
            </w:r>
          </w:p>
        </w:tc>
      </w:tr>
      <w:tr w:rsidTr="005C531A">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31A">
            <w:pPr>
              <w:pStyle w:val="List"/>
              <w:rPr>
                <w:lang w:val="en-NZ"/>
              </w:rPr>
            </w:pPr>
            <w:r w:rsidRPr="005C531A">
              <w:t>2. Assess individual employee risk characteristics</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31A" w:rsidP="005C531A">
            <w:pPr>
              <w:pStyle w:val="List"/>
            </w:pPr>
            <w:r w:rsidRPr="005C531A">
              <w:t>2.1 Consult with key stakeholders to determine characteristics of an employee compliant with organisational policies and procedures</w:t>
            </w:r>
          </w:p>
          <w:p w:rsidR="00000000" w:rsidRPr="005C531A" w:rsidP="005C531A">
            <w:pPr>
              <w:pStyle w:val="List"/>
            </w:pPr>
            <w:r w:rsidRPr="005C531A">
              <w:t>2.2 Consult with key stakeholders to determine high risk characteristics of employees in organisation</w:t>
            </w:r>
          </w:p>
          <w:p w:rsidR="00000000" w:rsidP="005C531A">
            <w:pPr>
              <w:pStyle w:val="List"/>
              <w:rPr>
                <w:lang w:val="en-NZ"/>
              </w:rPr>
            </w:pPr>
            <w:r w:rsidRPr="005C531A">
              <w:t>2.3 Identify and document high risk characteristics of employees and potential candidates, and of different demographics in organisation</w:t>
            </w:r>
          </w:p>
        </w:tc>
      </w:tr>
      <w:tr w:rsidTr="005C531A">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31A">
            <w:pPr>
              <w:pStyle w:val="List"/>
              <w:rPr>
                <w:lang w:val="en-NZ"/>
              </w:rPr>
            </w:pPr>
            <w:r w:rsidRPr="005C531A">
              <w:t>3. Finalise empl</w:t>
            </w:r>
            <w:r w:rsidRPr="005C531A">
              <w:t>oyee cyber security risk profile</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31A" w:rsidP="005C531A">
            <w:pPr>
              <w:pStyle w:val="List"/>
            </w:pPr>
            <w:r w:rsidRPr="005C531A">
              <w:t xml:space="preserve">3.1 Assess organisational priorities in maintaining cyber security safety </w:t>
            </w:r>
          </w:p>
          <w:p w:rsidR="00000000" w:rsidRPr="005C531A" w:rsidP="005C531A">
            <w:pPr>
              <w:pStyle w:val="List"/>
            </w:pPr>
            <w:r w:rsidRPr="005C531A">
              <w:t>3.2 Document employee and potential candidate cyber security risks in a risk profile against identified priorities according to organisational polic</w:t>
            </w:r>
            <w:r w:rsidRPr="005C531A">
              <w:t>ies and procedures and legislative requirements</w:t>
            </w:r>
          </w:p>
          <w:p w:rsidR="00000000" w:rsidRPr="005C531A" w:rsidP="005C531A">
            <w:pPr>
              <w:pStyle w:val="List"/>
            </w:pPr>
            <w:r w:rsidRPr="005C531A">
              <w:t>3.3 Update employee cyber security risk profile with new information as required and according to organisational policies and procedures and legislative requirements</w:t>
            </w:r>
          </w:p>
          <w:p w:rsidR="00000000" w:rsidRPr="005C531A" w:rsidP="005C531A">
            <w:pPr>
              <w:pStyle w:val="List"/>
            </w:pPr>
            <w:r w:rsidRPr="005C531A">
              <w:t>3.4 Inform required personnel of key emplo</w:t>
            </w:r>
            <w:r w:rsidRPr="005C531A">
              <w:t>yee cyber security risks</w:t>
            </w:r>
          </w:p>
        </w:tc>
      </w:tr>
    </w:tbl>
    <w:p w:rsidR="00000000" w:rsidRPr="005C531A" w:rsidP="005C531A">
      <w:pPr>
        <w:pStyle w:val="BodyText"/>
      </w:pPr>
    </w:p>
    <w:p w:rsidR="00000000" w:rsidRPr="005C531A" w:rsidP="005C531A">
      <w:pPr>
        <w:pStyle w:val="AllowPageBreak"/>
      </w:pPr>
    </w:p>
    <w:p w:rsidR="00000000" w:rsidRPr="005C531A" w:rsidP="005C531A">
      <w:pPr>
        <w:pStyle w:val="Heading1"/>
      </w:pPr>
      <w:bookmarkStart w:id="5" w:name="O_1219070"/>
      <w:bookmarkEnd w:id="5"/>
      <w:r w:rsidRPr="005C531A">
        <w:t>Foundation Skills</w:t>
      </w:r>
    </w:p>
    <w:p w:rsidR="00000000" w:rsidRPr="00571545" w:rsidP="00571545">
      <w:pPr>
        <w:pStyle w:val="BodyText"/>
        <w:rPr>
          <w:i/>
        </w:rPr>
      </w:pPr>
      <w:r w:rsidRPr="00571545">
        <w:rPr>
          <w:rStyle w:val="Emphasis"/>
        </w:rPr>
        <w:t>This section describes those language, literacy, numeracy and employment skills that are essential to performance but not explicit in the performance criteria.</w:t>
      </w:r>
    </w:p>
    <w:tbl>
      <w:tblPr>
        <w:tblW w:w="9630" w:type="dxa"/>
        <w:tblLayout w:type="fixed"/>
        <w:tblCellMar>
          <w:left w:w="62" w:type="dxa"/>
          <w:right w:w="62" w:type="dxa"/>
        </w:tblCellMar>
        <w:tblLook w:val="0000"/>
      </w:tblPr>
      <w:tblGrid>
        <w:gridCol w:w="2466"/>
        <w:gridCol w:w="7164"/>
      </w:tblGrid>
      <w:tr w:rsidTr="005C531A">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31A" w:rsidP="005C531A">
            <w:pPr>
              <w:pStyle w:val="BodyText"/>
            </w:pPr>
            <w:r w:rsidRPr="005C531A">
              <w:rPr>
                <w:rStyle w:val="SpecialBold"/>
              </w:rPr>
              <w:t>Skill</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31A">
            <w:pPr>
              <w:pStyle w:val="BodyText"/>
              <w:rPr>
                <w:lang w:val="en-NZ"/>
              </w:rPr>
            </w:pPr>
            <w:r w:rsidRPr="005C531A">
              <w:rPr>
                <w:rStyle w:val="SpecialBold"/>
              </w:rPr>
              <w:t>Description</w:t>
            </w:r>
          </w:p>
        </w:tc>
      </w:tr>
      <w:tr w:rsidTr="005C531A">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31A">
            <w:pPr>
              <w:pStyle w:val="BodyText"/>
              <w:rPr>
                <w:lang w:val="en-NZ"/>
              </w:rPr>
            </w:pPr>
            <w:r w:rsidRPr="005C531A">
              <w:t>Learning</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31A">
            <w:pPr>
              <w:pStyle w:val="ListBullet"/>
              <w:rPr>
                <w:lang w:val="en-NZ"/>
              </w:rPr>
            </w:pPr>
            <w:r w:rsidRPr="005C531A">
              <w:t>Gathers and analyses information applicable to employees, risk, business and systems</w:t>
            </w:r>
          </w:p>
        </w:tc>
      </w:tr>
      <w:tr w:rsidTr="005C531A">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31A">
            <w:pPr>
              <w:pStyle w:val="BodyText"/>
              <w:rPr>
                <w:lang w:val="en-NZ"/>
              </w:rPr>
            </w:pPr>
            <w:r w:rsidRPr="005C531A">
              <w:t>Oral communication</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31A">
            <w:pPr>
              <w:pStyle w:val="ListBullet"/>
              <w:rPr>
                <w:lang w:val="en-NZ"/>
              </w:rPr>
            </w:pPr>
            <w:r w:rsidRPr="005C531A">
              <w:t>Uses a range of questioning techniques and active listening to communicate effectively and clarify where necessary</w:t>
            </w:r>
          </w:p>
        </w:tc>
      </w:tr>
      <w:tr w:rsidTr="005C531A">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31A">
            <w:pPr>
              <w:pStyle w:val="BodyText"/>
              <w:rPr>
                <w:lang w:val="en-NZ"/>
              </w:rPr>
            </w:pPr>
            <w:r w:rsidRPr="005C531A">
              <w:t>Reading</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31A">
            <w:pPr>
              <w:pStyle w:val="ListBullet"/>
              <w:rPr>
                <w:lang w:val="en-NZ"/>
              </w:rPr>
            </w:pPr>
            <w:r w:rsidRPr="005C531A">
              <w:t>Identifies and interprets</w:t>
            </w:r>
            <w:r w:rsidRPr="005C531A">
              <w:t xml:space="preserve"> information from relevant sources</w:t>
            </w:r>
          </w:p>
        </w:tc>
      </w:tr>
      <w:tr w:rsidTr="005C531A">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31A">
            <w:pPr>
              <w:pStyle w:val="BodyText"/>
              <w:rPr>
                <w:lang w:val="en-NZ"/>
              </w:rPr>
            </w:pPr>
            <w:r w:rsidRPr="005C531A">
              <w:t>Writing</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31A">
            <w:pPr>
              <w:pStyle w:val="ListBullet"/>
              <w:rPr>
                <w:lang w:val="en-NZ"/>
              </w:rPr>
            </w:pPr>
            <w:r w:rsidRPr="005C531A">
              <w:t>Uses clear and industry-specific terminology relating to cyber security and employee risk profiles</w:t>
            </w:r>
          </w:p>
        </w:tc>
      </w:tr>
      <w:tr w:rsidTr="005C531A">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31A">
            <w:pPr>
              <w:pStyle w:val="BodyText"/>
              <w:rPr>
                <w:lang w:val="en-NZ"/>
              </w:rPr>
            </w:pPr>
            <w:r w:rsidRPr="005C531A">
              <w:t>Teamwork</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31A">
            <w:pPr>
              <w:pStyle w:val="ListBullet"/>
              <w:rPr>
                <w:lang w:val="en-NZ"/>
              </w:rPr>
            </w:pPr>
            <w:r w:rsidRPr="005C531A">
              <w:t>Works collaboratively with colleagues and stakeholders to develop employee cyber security risk profil</w:t>
            </w:r>
            <w:r w:rsidRPr="005C531A">
              <w:t>es</w:t>
            </w:r>
          </w:p>
        </w:tc>
      </w:tr>
      <w:tr w:rsidTr="005C531A">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31A">
            <w:pPr>
              <w:pStyle w:val="BodyText"/>
              <w:rPr>
                <w:lang w:val="en-NZ"/>
              </w:rPr>
            </w:pPr>
            <w:r w:rsidRPr="005C531A">
              <w:t>Technology</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31A" w:rsidP="005C531A">
            <w:pPr>
              <w:pStyle w:val="ListBullet"/>
            </w:pPr>
            <w:r w:rsidRPr="005C531A">
              <w:t>Uses appropriate technology platforms to assist with developing employee cyber security risk profiles</w:t>
            </w:r>
          </w:p>
        </w:tc>
      </w:tr>
    </w:tbl>
    <w:p w:rsidR="00000000" w:rsidRPr="005C531A" w:rsidP="005C531A">
      <w:pPr>
        <w:pStyle w:val="BodyText"/>
      </w:pPr>
    </w:p>
    <w:p w:rsidR="00000000" w:rsidRPr="005C531A" w:rsidP="005C531A">
      <w:pPr>
        <w:pStyle w:val="AllowPageBreak"/>
      </w:pPr>
    </w:p>
    <w:p w:rsidR="00000000" w:rsidRPr="005C531A" w:rsidP="005C531A">
      <w:pPr>
        <w:pStyle w:val="Heading1"/>
      </w:pPr>
      <w:bookmarkStart w:id="6" w:name="O_1219072"/>
      <w:bookmarkEnd w:id="6"/>
      <w:r w:rsidRPr="005C531A">
        <w:t>Unit Mapping Information</w:t>
      </w:r>
    </w:p>
    <w:p w:rsidR="00000000" w:rsidRPr="005C531A" w:rsidP="00571545">
      <w:pPr>
        <w:pStyle w:val="BodyText"/>
      </w:pPr>
      <w:r w:rsidRPr="005C531A">
        <w:t>No equivalent unit. Newly created unit.</w:t>
      </w:r>
    </w:p>
    <w:p w:rsidR="00000000" w:rsidRPr="005C531A" w:rsidP="005C531A">
      <w:pPr>
        <w:pStyle w:val="Heading1"/>
      </w:pPr>
      <w:bookmarkStart w:id="7" w:name="O_1219079"/>
      <w:bookmarkEnd w:id="7"/>
      <w:r w:rsidRPr="005C531A">
        <w:t>Links</w:t>
      </w:r>
    </w:p>
    <w:p w:rsidR="00000000" w:rsidRPr="005C531A" w:rsidP="00571545">
      <w:pPr>
        <w:pStyle w:val="BodyText"/>
      </w:pPr>
      <w:r w:rsidRPr="005C531A">
        <w:t xml:space="preserve">Companion Volume Implementation Guide is found on VETNet - - </w:t>
      </w:r>
      <w:r>
        <w:fldChar w:fldCharType="begin"/>
      </w:r>
      <w:r>
        <w:instrText xml:space="preserve"> HYPERLINK "https://vetnet.gov.au/Pages/TrainingDocs.aspx?q=11ef6853-ceed-4ba7-9d87-4da407e23c10" </w:instrText>
      </w:r>
      <w:r>
        <w:fldChar w:fldCharType="separate"/>
      </w:r>
      <w:r w:rsidRPr="00997773">
        <w:rPr>
          <w:rStyle w:val="Hyperlink"/>
        </w:rPr>
        <w:t>https://vetnet.gov.au/Pages/TrainingDocs.aspx?q=11ef6853-ceed-4ba7-9d87-4da407e23c10</w:t>
      </w:r>
      <w:r>
        <w:fldChar w:fldCharType="end"/>
      </w:r>
    </w:p>
    <w:p w:rsidR="00000000" w:rsidRPr="005C531A" w:rsidP="00571545">
      <w:pPr>
        <w:pStyle w:val="BodyText"/>
        <w:sectPr w:rsidSect="005C531A">
          <w:headerReference w:type="default" r:id="rId10"/>
          <w:footerReference w:type="default" r:id="rId11"/>
          <w:pgSz w:w="11908" w:h="16833"/>
          <w:pgMar w:top="1702" w:right="1418" w:bottom="1702" w:left="1418" w:header="992" w:footer="992" w:gutter="0"/>
          <w:cols w:space="720"/>
          <w:noEndnote/>
          <w:docGrid w:linePitch="299"/>
        </w:sectPr>
      </w:pPr>
    </w:p>
    <w:p w:rsidR="00000000" w:rsidRPr="005C531A" w:rsidP="005C531A">
      <w:pPr>
        <w:pStyle w:val="SuperHeading"/>
      </w:pPr>
      <w:r w:rsidRPr="005C531A">
        <w:t xml:space="preserve">Assessment </w:t>
      </w:r>
      <w:r w:rsidRPr="005C531A">
        <w:t>Requirements for BSBXCS408 Develop employee cyber security risk profiles</w:t>
      </w:r>
    </w:p>
    <w:p w:rsidR="00000000" w:rsidRPr="005C531A" w:rsidP="005C531A">
      <w:pPr>
        <w:pStyle w:val="Heading1"/>
      </w:pPr>
      <w:bookmarkStart w:id="8" w:name="O_1219074"/>
      <w:bookmarkEnd w:id="8"/>
      <w:r w:rsidRPr="005C531A">
        <w:t>Modification History</w:t>
      </w:r>
    </w:p>
    <w:tbl>
      <w:tblPr>
        <w:tblW w:w="0" w:type="auto"/>
        <w:tblLayout w:type="fixed"/>
        <w:tblCellMar>
          <w:left w:w="62" w:type="dxa"/>
          <w:right w:w="62" w:type="dxa"/>
        </w:tblCellMar>
        <w:tblLook w:val="0000"/>
      </w:tblPr>
      <w:tblGrid>
        <w:gridCol w:w="2616"/>
        <w:gridCol w:w="6456"/>
      </w:tblGrid>
      <w:tr w:rsidTr="005C531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31A" w:rsidP="005C531A">
            <w:pPr>
              <w:pStyle w:val="BodyText"/>
            </w:pPr>
            <w:r w:rsidRPr="005C531A">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31A">
            <w:pPr>
              <w:pStyle w:val="BodyText"/>
              <w:rPr>
                <w:lang w:val="en-NZ"/>
              </w:rPr>
            </w:pPr>
            <w:r w:rsidRPr="005C531A">
              <w:rPr>
                <w:rStyle w:val="SpecialBold"/>
              </w:rPr>
              <w:t>Comments</w:t>
            </w:r>
          </w:p>
        </w:tc>
      </w:tr>
      <w:tr w:rsidTr="005C531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31A">
            <w:pPr>
              <w:pStyle w:val="BodyText"/>
              <w:rPr>
                <w:lang w:val="en-NZ"/>
              </w:rPr>
            </w:pPr>
            <w:r w:rsidRPr="005C531A">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31A" w:rsidP="005C531A">
            <w:pPr>
              <w:pStyle w:val="BodyText"/>
            </w:pPr>
            <w:r w:rsidRPr="005C531A">
              <w:t>This version first released with the Business Services Training Package Version 8.0.</w:t>
            </w:r>
          </w:p>
          <w:p w:rsidR="00000000" w:rsidRPr="005C531A" w:rsidP="005C531A">
            <w:pPr>
              <w:pStyle w:val="BodyText"/>
            </w:pPr>
            <w:r w:rsidRPr="005C531A">
              <w:t>Newly created unit.</w:t>
            </w:r>
          </w:p>
        </w:tc>
      </w:tr>
    </w:tbl>
    <w:p w:rsidR="00000000" w:rsidRPr="005C531A" w:rsidP="005C531A">
      <w:pPr>
        <w:pStyle w:val="BodyText"/>
      </w:pPr>
    </w:p>
    <w:p w:rsidR="00000000" w:rsidRPr="005C531A" w:rsidP="005C531A">
      <w:pPr>
        <w:pStyle w:val="AllowPageBreak"/>
      </w:pPr>
    </w:p>
    <w:p w:rsidR="00000000" w:rsidRPr="005C531A" w:rsidP="005C531A">
      <w:pPr>
        <w:pStyle w:val="Heading1"/>
      </w:pPr>
      <w:bookmarkStart w:id="9" w:name="O_1219075"/>
      <w:bookmarkEnd w:id="9"/>
      <w:r w:rsidRPr="005C531A">
        <w:t>Performance Evidence</w:t>
      </w:r>
    </w:p>
    <w:p w:rsidR="00000000" w:rsidRPr="005C531A" w:rsidP="00571545">
      <w:pPr>
        <w:pStyle w:val="BodyText"/>
      </w:pPr>
      <w:r w:rsidRPr="005C531A">
        <w:t>The candidate must demonstrate the ability to complete the tasks outlined in the elements, performance criteria and foundation skills of this unit, including evidence of the ability to:</w:t>
      </w:r>
    </w:p>
    <w:p w:rsidR="00000000" w:rsidRPr="005C531A" w:rsidP="005C531A">
      <w:pPr>
        <w:pStyle w:val="ListBullet"/>
      </w:pPr>
      <w:r w:rsidRPr="005C531A">
        <w:t xml:space="preserve">develop a cyber security risk </w:t>
      </w:r>
      <w:r w:rsidRPr="005C531A">
        <w:t>profile for at least three different employees</w:t>
      </w:r>
    </w:p>
    <w:p w:rsidR="00000000" w:rsidRPr="005C531A" w:rsidP="005C531A">
      <w:pPr>
        <w:pStyle w:val="ListBullet"/>
      </w:pPr>
      <w:r w:rsidRPr="005C531A">
        <w:t>update the cyber security risk profiles of at least three different employees based on newly identified organisational risks.</w:t>
      </w:r>
    </w:p>
    <w:p w:rsidR="00000000" w:rsidRPr="005C531A" w:rsidP="005C531A">
      <w:pPr>
        <w:pStyle w:val="AllowPageBreak"/>
      </w:pPr>
    </w:p>
    <w:p w:rsidR="00000000" w:rsidRPr="005C531A" w:rsidP="005C531A">
      <w:pPr>
        <w:pStyle w:val="Heading1"/>
      </w:pPr>
      <w:bookmarkStart w:id="10" w:name="O_1219076"/>
      <w:bookmarkEnd w:id="10"/>
      <w:r w:rsidRPr="005C531A">
        <w:t>Knowledge Evidence</w:t>
      </w:r>
    </w:p>
    <w:p w:rsidR="00000000" w:rsidRPr="005C531A" w:rsidP="00571545">
      <w:pPr>
        <w:pStyle w:val="BodyText"/>
      </w:pPr>
      <w:r w:rsidRPr="005C531A">
        <w:t>The candidate must be able to demonstrate knowledge to complete the tasks outlined in the elements, performance criteria and foundation skills of this unit, including knowledge of:</w:t>
      </w:r>
    </w:p>
    <w:p w:rsidR="00000000" w:rsidRPr="005C531A" w:rsidP="005C531A">
      <w:pPr>
        <w:pStyle w:val="ListBullet"/>
      </w:pPr>
      <w:r w:rsidRPr="005C531A">
        <w:t>human resource operations and recruitment strategies relevant to insider c</w:t>
      </w:r>
      <w:r w:rsidRPr="005C531A">
        <w:t>yber security threats</w:t>
      </w:r>
    </w:p>
    <w:p w:rsidR="00000000" w:rsidRPr="005C531A" w:rsidP="005C531A">
      <w:pPr>
        <w:pStyle w:val="ListBullet"/>
      </w:pPr>
      <w:r w:rsidRPr="005C531A">
        <w:t>cost of employee risk profiling, including potentially breaching employee privacy</w:t>
      </w:r>
    </w:p>
    <w:p w:rsidR="00000000" w:rsidRPr="005C531A" w:rsidP="005C531A">
      <w:pPr>
        <w:pStyle w:val="ListBullet"/>
      </w:pPr>
      <w:r w:rsidRPr="005C531A">
        <w:t>benefits of employee risk profiling, including employee risk mitigation</w:t>
      </w:r>
    </w:p>
    <w:p w:rsidR="00000000" w:rsidRPr="005C531A" w:rsidP="005C531A">
      <w:pPr>
        <w:pStyle w:val="ListBullet"/>
      </w:pPr>
      <w:r w:rsidRPr="005C531A">
        <w:t>privileged access management systems</w:t>
      </w:r>
    </w:p>
    <w:p w:rsidR="00000000" w:rsidRPr="005C531A" w:rsidP="005C531A">
      <w:pPr>
        <w:pStyle w:val="ListBullet"/>
      </w:pPr>
      <w:r w:rsidRPr="005C531A">
        <w:t>organisational impacts of poor employee ris</w:t>
      </w:r>
      <w:r w:rsidRPr="005C531A">
        <w:t>k management and profiling</w:t>
      </w:r>
    </w:p>
    <w:p w:rsidR="00000000" w:rsidRPr="005C531A" w:rsidP="005C531A">
      <w:pPr>
        <w:pStyle w:val="ListBullet"/>
      </w:pPr>
      <w:r w:rsidRPr="005C531A">
        <w:t>legislative requirements relevant to employee risk mitigation</w:t>
      </w:r>
    </w:p>
    <w:p w:rsidR="00000000" w:rsidRPr="005C531A" w:rsidP="005C531A">
      <w:pPr>
        <w:pStyle w:val="ListBullet"/>
      </w:pPr>
      <w:r w:rsidRPr="005C531A">
        <w:t>organisational strategies that minimise employee risk, including:</w:t>
      </w:r>
    </w:p>
    <w:p w:rsidR="00000000" w:rsidRPr="005C531A" w:rsidP="005C531A">
      <w:pPr>
        <w:pStyle w:val="ListBullet2"/>
      </w:pPr>
      <w:r w:rsidRPr="005C531A">
        <w:t>organisation-wide participation in insider threat awareness programs</w:t>
      </w:r>
    </w:p>
    <w:p w:rsidR="00000000" w:rsidRPr="005C531A" w:rsidP="005C531A">
      <w:pPr>
        <w:pStyle w:val="ListBullet2"/>
      </w:pPr>
      <w:r w:rsidRPr="005C531A">
        <w:t>privileged access management systems</w:t>
      </w:r>
    </w:p>
    <w:p w:rsidR="00000000" w:rsidRPr="005C531A" w:rsidP="005C531A">
      <w:pPr>
        <w:pStyle w:val="ListBullet2"/>
      </w:pPr>
      <w:r w:rsidRPr="005C531A">
        <w:t>surveillance systems</w:t>
      </w:r>
    </w:p>
    <w:p w:rsidR="00000000" w:rsidRPr="005C531A" w:rsidP="005C531A">
      <w:pPr>
        <w:pStyle w:val="ListBullet"/>
      </w:pPr>
      <w:r w:rsidRPr="005C531A">
        <w:t>organisational factors relevant to employee risk mitigation, including:</w:t>
      </w:r>
    </w:p>
    <w:p w:rsidR="00000000" w:rsidRPr="005C531A" w:rsidP="005C531A">
      <w:pPr>
        <w:pStyle w:val="ListBullet2"/>
      </w:pPr>
      <w:r w:rsidRPr="005C531A">
        <w:t>policies and procedures</w:t>
      </w:r>
    </w:p>
    <w:p w:rsidR="00000000" w:rsidRPr="005C531A" w:rsidP="005C531A">
      <w:pPr>
        <w:pStyle w:val="ListBullet2"/>
      </w:pPr>
      <w:r w:rsidRPr="005C531A">
        <w:t>codes of conduct</w:t>
      </w:r>
    </w:p>
    <w:p w:rsidR="00000000" w:rsidRPr="005C531A" w:rsidP="005C531A">
      <w:pPr>
        <w:pStyle w:val="ListBullet2"/>
      </w:pPr>
      <w:r w:rsidRPr="005C531A">
        <w:t>organisational reputation and culture</w:t>
      </w:r>
    </w:p>
    <w:p w:rsidR="00000000" w:rsidRPr="005C531A" w:rsidP="005C531A">
      <w:pPr>
        <w:pStyle w:val="ListBullet"/>
      </w:pPr>
      <w:r w:rsidRPr="005C531A">
        <w:t>required communication methods, including:</w:t>
      </w:r>
    </w:p>
    <w:p w:rsidR="00000000" w:rsidRPr="005C531A" w:rsidP="005C531A">
      <w:pPr>
        <w:pStyle w:val="ListBullet2"/>
      </w:pPr>
      <w:r w:rsidRPr="005C531A">
        <w:t>producing documents in organisational databases</w:t>
      </w:r>
    </w:p>
    <w:p w:rsidR="00000000" w:rsidRPr="005C531A" w:rsidP="005C531A">
      <w:pPr>
        <w:pStyle w:val="ListBullet2"/>
      </w:pPr>
      <w:r w:rsidRPr="005C531A">
        <w:t>reports</w:t>
      </w:r>
    </w:p>
    <w:p w:rsidR="00000000" w:rsidRPr="005C531A" w:rsidP="005C531A">
      <w:pPr>
        <w:pStyle w:val="ListBullet2"/>
      </w:pPr>
      <w:r w:rsidRPr="005C531A">
        <w:t>oral communication</w:t>
      </w:r>
    </w:p>
    <w:p w:rsidR="00000000" w:rsidRPr="005C531A" w:rsidP="005C531A">
      <w:pPr>
        <w:pStyle w:val="ListBullet"/>
      </w:pPr>
      <w:r w:rsidRPr="005C531A">
        <w:t>procedures for developing employee risk profiles</w:t>
      </w:r>
    </w:p>
    <w:p w:rsidR="00000000" w:rsidRPr="005C531A" w:rsidP="005C531A">
      <w:pPr>
        <w:pStyle w:val="ListBullet"/>
      </w:pPr>
      <w:r w:rsidRPr="005C531A">
        <w:t>key employee privacy legislation</w:t>
      </w:r>
    </w:p>
    <w:p w:rsidR="00000000" w:rsidRPr="005C531A" w:rsidP="005C531A">
      <w:pPr>
        <w:pStyle w:val="AllowPageBreak"/>
      </w:pPr>
    </w:p>
    <w:p w:rsidR="00000000" w:rsidRPr="005C531A" w:rsidP="005C531A">
      <w:pPr>
        <w:pStyle w:val="Heading1"/>
      </w:pPr>
      <w:bookmarkStart w:id="11" w:name="O_1219077"/>
      <w:bookmarkEnd w:id="11"/>
      <w:r w:rsidRPr="005C531A">
        <w:t>Assessment Conditions</w:t>
      </w:r>
    </w:p>
    <w:p w:rsidR="00000000" w:rsidRPr="005C531A" w:rsidP="00571545">
      <w:pPr>
        <w:pStyle w:val="BodyText"/>
      </w:pPr>
      <w:r w:rsidRPr="005C531A">
        <w:t>Skills in this unit must be demonstrated in a workplace or simulated environment where the conditions are typical of those in a working environment in this industry.</w:t>
      </w:r>
    </w:p>
    <w:p w:rsidR="00000000" w:rsidRPr="005C531A" w:rsidP="00571545">
      <w:pPr>
        <w:pStyle w:val="BodyText"/>
      </w:pPr>
      <w:r w:rsidRPr="005C531A">
        <w:t>This includes access to:</w:t>
      </w:r>
    </w:p>
    <w:p w:rsidR="00000000" w:rsidRPr="005C531A" w:rsidP="005C531A">
      <w:pPr>
        <w:pStyle w:val="ListBullet"/>
      </w:pPr>
      <w:r w:rsidRPr="005C531A">
        <w:t>required hardware, software and their components</w:t>
      </w:r>
    </w:p>
    <w:p w:rsidR="00000000" w:rsidRPr="005C531A" w:rsidP="005C531A">
      <w:pPr>
        <w:pStyle w:val="ListBullet"/>
      </w:pPr>
      <w:r w:rsidRPr="005C531A">
        <w:t>system, network</w:t>
      </w:r>
      <w:r w:rsidRPr="005C531A">
        <w:t xml:space="preserve"> and application infrastructure</w:t>
      </w:r>
    </w:p>
    <w:p w:rsidR="00000000" w:rsidRPr="005C531A" w:rsidP="005C531A">
      <w:pPr>
        <w:pStyle w:val="ListBullet"/>
      </w:pPr>
      <w:r w:rsidRPr="005C531A">
        <w:t>internet connection that supports the requirements set out in the performance evidence</w:t>
      </w:r>
    </w:p>
    <w:p w:rsidR="00000000" w:rsidRPr="005C531A" w:rsidP="005C531A">
      <w:pPr>
        <w:pStyle w:val="ListBullet"/>
      </w:pPr>
      <w:r w:rsidRPr="005C531A">
        <w:t>organisational risk management procedures</w:t>
      </w:r>
    </w:p>
    <w:p w:rsidR="00000000" w:rsidRPr="005C531A" w:rsidP="005C531A">
      <w:pPr>
        <w:pStyle w:val="ListBullet"/>
      </w:pPr>
      <w:r w:rsidRPr="005C531A">
        <w:t>legislative requirements regarding organisational security.</w:t>
      </w:r>
    </w:p>
    <w:p w:rsidR="00000000" w:rsidRPr="005C531A" w:rsidP="005C531A">
      <w:pPr>
        <w:pStyle w:val="BodyText"/>
      </w:pPr>
    </w:p>
    <w:p w:rsidR="00000000" w:rsidRPr="005C531A" w:rsidP="00571545">
      <w:pPr>
        <w:pStyle w:val="BodyText"/>
      </w:pPr>
      <w:r w:rsidRPr="005C531A">
        <w:t>Assessors of this unit must satisf</w:t>
      </w:r>
      <w:r w:rsidRPr="005C531A">
        <w:t>y the requirements for assessors in applicable vocational education and training legislation, frameworks and/or standards.</w:t>
      </w:r>
    </w:p>
    <w:p w:rsidR="00000000" w:rsidRPr="005C531A" w:rsidP="005C531A">
      <w:pPr>
        <w:pStyle w:val="Heading1"/>
      </w:pPr>
      <w:bookmarkStart w:id="12" w:name="O_1219080"/>
      <w:bookmarkEnd w:id="12"/>
      <w:r w:rsidRPr="005C531A">
        <w:t>Links</w:t>
      </w:r>
    </w:p>
    <w:p w:rsidR="00000000" w:rsidRPr="005C531A" w:rsidP="00571545">
      <w:pPr>
        <w:pStyle w:val="BodyText"/>
      </w:pPr>
      <w:r w:rsidRPr="005C531A">
        <w:t xml:space="preserve">Companion Volume Implementation Guide is found on VETNet - - </w:t>
      </w:r>
      <w:r>
        <w:fldChar w:fldCharType="begin"/>
      </w:r>
      <w:r>
        <w:instrText xml:space="preserve"> HYPERLINK "https://vetnet.gov.au/Pages/TrainingDocs.aspx?q=11ef6853-ceed-4ba7-9d87-4da407e23c10" </w:instrText>
      </w:r>
      <w:r>
        <w:fldChar w:fldCharType="separate"/>
      </w:r>
      <w:r w:rsidRPr="00997773">
        <w:rPr>
          <w:rStyle w:val="Hyperlink"/>
        </w:rPr>
        <w:t>https://vetnet.gov.au/Pages/TrainingDocs.aspx?q=11ef6853-ceed-4ba7-9d87-4da407e23c10</w:t>
      </w:r>
      <w:r>
        <w:fldChar w:fldCharType="end"/>
      </w:r>
    </w:p>
    <w:p w:rsidR="00000000" w:rsidRPr="005C531A" w:rsidP="005C531A"/>
    <w:sectPr w:rsidSect="005C53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1A" w:rsidRPr="00571545" w:rsidP="005715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545" w:rsidP="005C53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1545" w:rsidP="005C53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71545" w:rsidP="005C53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1A" w:rsidP="005C531A">
    <w:pPr>
      <w:pStyle w:val="Footer"/>
      <w:framePr w:wrap="around"/>
    </w:pPr>
    <w:r>
      <w:fldChar w:fldCharType="begin"/>
    </w:r>
    <w:r>
      <w:instrText xml:space="preserve"> DOCPROPERTY  Subject  \* MERGEFORMAT </w:instrText>
    </w:r>
    <w:r>
      <w:fldChar w:fldCharType="separate"/>
    </w:r>
    <w:r w:rsidR="00571545">
      <w:t>Approved</w:t>
    </w:r>
    <w:r w:rsidR="00571545">
      <w:fldChar w:fldCharType="end"/>
    </w:r>
    <w:r>
      <w:tab/>
      <w:t xml:space="preserve">Page </w:t>
    </w:r>
    <w:r>
      <w:fldChar w:fldCharType="begin"/>
    </w:r>
    <w:r>
      <w:instrText xml:space="preserve"> PAGE  \* Arabic  \* MERGEFORMAT </w:instrText>
    </w:r>
    <w:r>
      <w:fldChar w:fldCharType="separate"/>
    </w:r>
    <w:r w:rsidR="005715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1545">
      <w:rPr>
        <w:noProof/>
      </w:rPr>
      <w:t>4</w:t>
    </w:r>
    <w:r>
      <w:rPr>
        <w:noProof/>
      </w:rPr>
      <w:fldChar w:fldCharType="end"/>
    </w:r>
  </w:p>
  <w:p w:rsidR="005C531A" w:rsidP="005C531A">
    <w:pPr>
      <w:pStyle w:val="Footer"/>
      <w:framePr w:wrap="around"/>
    </w:pPr>
    <w:r>
      <w:t xml:space="preserve">© Commonwealth of Australia, </w:t>
    </w:r>
    <w:r>
      <w:fldChar w:fldCharType="begin"/>
    </w:r>
    <w:r>
      <w:instrText xml:space="preserve"> DATE  \@ "yyyy"  \* MERGEFORMAT </w:instrText>
    </w:r>
    <w:r>
      <w:fldChar w:fldCharType="separate"/>
    </w:r>
    <w:r w:rsidR="00571545">
      <w:rPr>
        <w:noProof/>
      </w:rPr>
      <w:t>2025</w:t>
    </w:r>
    <w:r>
      <w:fldChar w:fldCharType="end"/>
    </w:r>
    <w:r>
      <w:tab/>
    </w:r>
    <w:r>
      <w:fldChar w:fldCharType="begin"/>
    </w:r>
    <w:r>
      <w:instrText xml:space="preserve"> DOCPROPERTY  Author  \* MERGEFORMAT </w:instrText>
    </w:r>
    <w:r>
      <w:fldChar w:fldCharType="separate"/>
    </w:r>
    <w:r w:rsidR="00571545">
      <w:t>Future Skills Organisation</w:t>
    </w:r>
    <w:r w:rsidR="00571545">
      <w:fldChar w:fldCharType="end"/>
    </w:r>
  </w:p>
  <w:p w:rsidR="005C531A" w:rsidP="005C53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5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531A" w:rsidRPr="00571545" w:rsidP="005715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545" w:rsidRPr="002D2AF8" w:rsidP="005C531A">
    <w:pPr>
      <w:pStyle w:val="Header"/>
      <w:framePr w:wrap="around"/>
    </w:pPr>
    <w:r>
      <w:fldChar w:fldCharType="begin"/>
    </w:r>
    <w:r>
      <w:instrText xml:space="preserve"> TITLE   \* MERGEFORMAT </w:instrText>
    </w:r>
    <w:r>
      <w:fldChar w:fldCharType="separate"/>
    </w:r>
    <w:r>
      <w:t>BSBXCS408 Develop employee cyber security risk profiles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71545" w:rsidP="005C53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1A" w:rsidRPr="002D2AF8" w:rsidP="005C531A">
    <w:pPr>
      <w:pStyle w:val="Header"/>
      <w:framePr w:wrap="around"/>
    </w:pPr>
    <w:r>
      <w:fldChar w:fldCharType="begin"/>
    </w:r>
    <w:r>
      <w:instrText xml:space="preserve"> TITLE   \* MERGEFORMAT </w:instrText>
    </w:r>
    <w:r>
      <w:fldChar w:fldCharType="separate"/>
    </w:r>
    <w:r w:rsidR="00571545">
      <w:t>BSBXCS408 Develop employee cyber security risk profiles</w:t>
    </w:r>
    <w:r w:rsidR="00571545">
      <w:fldChar w:fldCharType="end"/>
    </w:r>
    <w:r>
      <w:tab/>
      <w:t xml:space="preserve">Date this document was generated: </w:t>
    </w:r>
    <w:r>
      <w:fldChar w:fldCharType="begin"/>
    </w:r>
    <w:r>
      <w:instrText xml:space="preserve"> CREATEDATE  \@ "d MMMM yyyy"  \* MERGEFORMAT </w:instrText>
    </w:r>
    <w:r>
      <w:fldChar w:fldCharType="separate"/>
    </w:r>
    <w:r w:rsidR="00571545">
      <w:rPr>
        <w:noProof/>
      </w:rPr>
      <w:t>1 March 2025</w:t>
    </w:r>
    <w:r>
      <w:fldChar w:fldCharType="end"/>
    </w:r>
  </w:p>
  <w:p w:rsidR="005C531A" w:rsidP="005C53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54B7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FED5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10E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3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531A"/>
    <w:pPr>
      <w:spacing w:before="360" w:after="60"/>
      <w:outlineLvl w:val="0"/>
    </w:pPr>
    <w:rPr>
      <w:sz w:val="32"/>
    </w:rPr>
  </w:style>
  <w:style w:type="paragraph" w:styleId="Heading2">
    <w:name w:val="heading 2"/>
    <w:basedOn w:val="HeadingBase"/>
    <w:next w:val="BodyText"/>
    <w:link w:val="Heading2Char"/>
    <w:qFormat/>
    <w:rsid w:val="005C531A"/>
    <w:pPr>
      <w:keepLines/>
      <w:spacing w:before="240" w:after="120"/>
      <w:outlineLvl w:val="1"/>
    </w:pPr>
    <w:rPr>
      <w:sz w:val="28"/>
      <w:szCs w:val="40"/>
    </w:rPr>
  </w:style>
  <w:style w:type="paragraph" w:styleId="Heading3">
    <w:name w:val="heading 3"/>
    <w:basedOn w:val="HeadingBase"/>
    <w:next w:val="BodyText"/>
    <w:link w:val="Heading3Char"/>
    <w:qFormat/>
    <w:rsid w:val="005C531A"/>
    <w:pPr>
      <w:spacing w:before="180" w:after="120"/>
      <w:outlineLvl w:val="2"/>
    </w:pPr>
    <w:rPr>
      <w:spacing w:val="-10"/>
      <w:kern w:val="32"/>
    </w:rPr>
  </w:style>
  <w:style w:type="paragraph" w:styleId="Heading4">
    <w:name w:val="heading 4"/>
    <w:basedOn w:val="HeadingBase"/>
    <w:next w:val="BodyText"/>
    <w:link w:val="Heading4Char"/>
    <w:qFormat/>
    <w:rsid w:val="005C531A"/>
    <w:pPr>
      <w:spacing w:before="160" w:after="120"/>
      <w:outlineLvl w:val="3"/>
    </w:pPr>
    <w:rPr>
      <w:sz w:val="22"/>
    </w:rPr>
  </w:style>
  <w:style w:type="paragraph" w:styleId="Heading5">
    <w:name w:val="heading 5"/>
    <w:basedOn w:val="HeadingBase"/>
    <w:next w:val="Normal"/>
    <w:link w:val="Heading5Char"/>
    <w:qFormat/>
    <w:rsid w:val="005C531A"/>
    <w:pPr>
      <w:spacing w:before="80"/>
      <w:outlineLvl w:val="4"/>
    </w:pPr>
    <w:rPr>
      <w:color w:val="918585"/>
      <w:sz w:val="20"/>
    </w:rPr>
  </w:style>
  <w:style w:type="paragraph" w:styleId="Heading6">
    <w:name w:val="heading 6"/>
    <w:basedOn w:val="HeadingBase"/>
    <w:next w:val="Normal"/>
    <w:link w:val="Heading6Char"/>
    <w:qFormat/>
    <w:rsid w:val="005C531A"/>
    <w:pPr>
      <w:spacing w:before="60"/>
      <w:outlineLvl w:val="5"/>
    </w:pPr>
    <w:rPr>
      <w:color w:val="918585"/>
      <w:sz w:val="20"/>
    </w:rPr>
  </w:style>
  <w:style w:type="paragraph" w:styleId="Heading7">
    <w:name w:val="heading 7"/>
    <w:basedOn w:val="Normal"/>
    <w:next w:val="Normal"/>
    <w:link w:val="Heading7Char"/>
    <w:qFormat/>
    <w:rsid w:val="005C531A"/>
    <w:pPr>
      <w:ind w:left="720"/>
      <w:outlineLvl w:val="6"/>
    </w:pPr>
    <w:rPr>
      <w:i/>
    </w:rPr>
  </w:style>
  <w:style w:type="paragraph" w:styleId="Heading8">
    <w:name w:val="heading 8"/>
    <w:basedOn w:val="Normal"/>
    <w:next w:val="Normal"/>
    <w:link w:val="Heading8Char"/>
    <w:qFormat/>
    <w:rsid w:val="005C531A"/>
    <w:pPr>
      <w:ind w:left="720"/>
      <w:outlineLvl w:val="7"/>
    </w:pPr>
    <w:rPr>
      <w:i/>
    </w:rPr>
  </w:style>
  <w:style w:type="paragraph" w:styleId="Heading9">
    <w:name w:val="heading 9"/>
    <w:basedOn w:val="Normal"/>
    <w:next w:val="Normal"/>
    <w:link w:val="Heading9Char"/>
    <w:qFormat/>
    <w:rsid w:val="005C531A"/>
    <w:pPr>
      <w:ind w:left="720"/>
      <w:outlineLvl w:val="8"/>
    </w:pPr>
    <w:rPr>
      <w:i/>
    </w:rPr>
  </w:style>
  <w:style w:type="character" w:default="1" w:styleId="DefaultParagraphFont">
    <w:name w:val="Default Paragraph Font"/>
    <w:uiPriority w:val="1"/>
    <w:unhideWhenUsed/>
    <w:rsid w:val="005C53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31A"/>
  </w:style>
  <w:style w:type="character" w:customStyle="1" w:styleId="Heading1Char">
    <w:name w:val="Heading 1 Char"/>
    <w:basedOn w:val="DefaultParagraphFont"/>
    <w:link w:val="Heading1"/>
    <w:rsid w:val="005C531A"/>
    <w:rPr>
      <w:rFonts w:ascii="Times New Roman" w:eastAsia="Times New Roman" w:hAnsi="Times New Roman" w:cs="Times New Roman"/>
      <w:b/>
      <w:sz w:val="32"/>
      <w:szCs w:val="20"/>
      <w:lang w:eastAsia="en-US"/>
    </w:rPr>
  </w:style>
  <w:style w:type="paragraph" w:styleId="BodyText">
    <w:name w:val="Body Text"/>
    <w:basedOn w:val="Normal"/>
    <w:link w:val="BodyTextChar"/>
    <w:rsid w:val="005C53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531A"/>
    <w:rPr>
      <w:rFonts w:ascii="Times New Roman" w:eastAsia="Times New Roman" w:hAnsi="Times New Roman" w:cs="Times New Roman"/>
      <w:sz w:val="24"/>
      <w:lang w:eastAsia="en-US"/>
    </w:rPr>
  </w:style>
  <w:style w:type="paragraph" w:styleId="List">
    <w:name w:val="List"/>
    <w:basedOn w:val="BodyText"/>
    <w:next w:val="BodyText"/>
    <w:rsid w:val="005C531A"/>
    <w:pPr>
      <w:tabs>
        <w:tab w:val="left" w:pos="340"/>
      </w:tabs>
      <w:spacing w:before="60" w:after="60"/>
      <w:ind w:left="340" w:hanging="340"/>
    </w:pPr>
  </w:style>
  <w:style w:type="paragraph" w:styleId="ListBullet">
    <w:name w:val="List Bullet"/>
    <w:basedOn w:val="List"/>
    <w:rsid w:val="005C531A"/>
    <w:pPr>
      <w:numPr>
        <w:numId w:val="12"/>
      </w:numPr>
      <w:tabs>
        <w:tab w:val="clear" w:pos="340"/>
      </w:tabs>
      <w:spacing w:before="40" w:after="40"/>
    </w:pPr>
  </w:style>
  <w:style w:type="character" w:customStyle="1" w:styleId="SpecialBold">
    <w:name w:val="Special Bold"/>
    <w:basedOn w:val="DefaultParagraphFont"/>
    <w:rsid w:val="005C531A"/>
    <w:rPr>
      <w:b/>
      <w:spacing w:val="0"/>
    </w:rPr>
  </w:style>
  <w:style w:type="paragraph" w:styleId="ListBullet2">
    <w:name w:val="List Bullet 2"/>
    <w:basedOn w:val="List2"/>
    <w:rsid w:val="005C531A"/>
    <w:pPr>
      <w:numPr>
        <w:numId w:val="13"/>
      </w:numPr>
      <w:tabs>
        <w:tab w:val="clear" w:pos="680"/>
      </w:tabs>
    </w:pPr>
  </w:style>
  <w:style w:type="character" w:styleId="Emphasis">
    <w:name w:val="Emphasis"/>
    <w:basedOn w:val="DefaultParagraphFont"/>
    <w:qFormat/>
    <w:rsid w:val="005C531A"/>
    <w:rPr>
      <w:i/>
    </w:rPr>
  </w:style>
  <w:style w:type="paragraph" w:customStyle="1" w:styleId="SuperHeading">
    <w:name w:val="SuperHeading"/>
    <w:basedOn w:val="Normal"/>
    <w:rsid w:val="005C531A"/>
    <w:pPr>
      <w:spacing w:before="240" w:after="120"/>
      <w:outlineLvl w:val="0"/>
    </w:pPr>
    <w:rPr>
      <w:rFonts w:ascii="Times New Roman" w:hAnsi="Times New Roman"/>
      <w:b/>
      <w:sz w:val="32"/>
    </w:rPr>
  </w:style>
  <w:style w:type="paragraph" w:customStyle="1" w:styleId="AllowPageBreak">
    <w:name w:val="AllowPageBreak"/>
    <w:rsid w:val="005C53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53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3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3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3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3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3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53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531A"/>
    <w:rPr>
      <w:rFonts w:ascii="Courier New" w:eastAsia="Times New Roman" w:hAnsi="Courier New" w:cs="Times New Roman"/>
      <w:i/>
      <w:szCs w:val="20"/>
      <w:lang w:eastAsia="en-US"/>
    </w:rPr>
  </w:style>
  <w:style w:type="paragraph" w:customStyle="1" w:styleId="HeadingBase">
    <w:name w:val="Heading Base"/>
    <w:rsid w:val="005C53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31A"/>
    <w:pPr>
      <w:tabs>
        <w:tab w:val="right" w:leader="dot" w:pos="9072"/>
      </w:tabs>
      <w:ind w:left="567"/>
    </w:pPr>
    <w:rPr>
      <w:szCs w:val="22"/>
    </w:rPr>
  </w:style>
  <w:style w:type="paragraph" w:customStyle="1" w:styleId="TOCBase">
    <w:name w:val="TOC Base"/>
    <w:rsid w:val="005C53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31A"/>
    <w:pPr>
      <w:tabs>
        <w:tab w:val="right" w:leader="dot" w:pos="9072"/>
      </w:tabs>
      <w:spacing w:before="40" w:after="40"/>
      <w:ind w:left="284"/>
    </w:pPr>
    <w:rPr>
      <w:rFonts w:ascii="Times New Roman" w:hAnsi="Times New Roman"/>
    </w:rPr>
  </w:style>
  <w:style w:type="paragraph" w:styleId="TOC1">
    <w:name w:val="toc 1"/>
    <w:basedOn w:val="TOCBase"/>
    <w:next w:val="Normal"/>
    <w:rsid w:val="005C53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53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31A"/>
    <w:rPr>
      <w:rFonts w:ascii="Times New Roman" w:eastAsia="Times New Roman" w:hAnsi="Times New Roman" w:cs="Times New Roman"/>
      <w:sz w:val="16"/>
      <w:lang w:eastAsia="en-US"/>
    </w:rPr>
  </w:style>
  <w:style w:type="paragraph" w:styleId="Title">
    <w:name w:val="Title"/>
    <w:basedOn w:val="HeadingBase"/>
    <w:link w:val="TitleChar"/>
    <w:qFormat/>
    <w:rsid w:val="005C531A"/>
    <w:pPr>
      <w:spacing w:before="5040"/>
      <w:jc w:val="center"/>
    </w:pPr>
    <w:rPr>
      <w:sz w:val="48"/>
      <w:szCs w:val="72"/>
      <w:lang w:val="en-US"/>
    </w:rPr>
  </w:style>
  <w:style w:type="character" w:customStyle="1" w:styleId="TitleChar">
    <w:name w:val="Title Char"/>
    <w:basedOn w:val="DefaultParagraphFont"/>
    <w:link w:val="Title"/>
    <w:rsid w:val="005C53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31A"/>
    <w:pPr>
      <w:tabs>
        <w:tab w:val="left" w:pos="3600"/>
        <w:tab w:val="left" w:pos="3958"/>
      </w:tabs>
    </w:pPr>
  </w:style>
  <w:style w:type="paragraph" w:customStyle="1" w:styleId="Note">
    <w:name w:val="Note"/>
    <w:basedOn w:val="BodyText"/>
    <w:rsid w:val="005C53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31A"/>
    <w:pPr>
      <w:framePr w:wrap="auto" w:hAnchor="text" w:y="6049"/>
    </w:pPr>
    <w:rPr>
      <w:color w:val="000000"/>
      <w:sz w:val="40"/>
    </w:rPr>
  </w:style>
  <w:style w:type="paragraph" w:customStyle="1" w:styleId="TOCTitle">
    <w:name w:val="TOCTitle"/>
    <w:basedOn w:val="Heading1"/>
    <w:rsid w:val="005C531A"/>
    <w:pPr>
      <w:spacing w:after="240"/>
      <w:jc w:val="center"/>
      <w:outlineLvl w:val="9"/>
    </w:pPr>
    <w:rPr>
      <w:caps/>
    </w:rPr>
  </w:style>
  <w:style w:type="paragraph" w:customStyle="1" w:styleId="Version">
    <w:name w:val="Version"/>
    <w:rsid w:val="005C53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531A"/>
    <w:pPr>
      <w:keepNext w:val="0"/>
      <w:tabs>
        <w:tab w:val="right" w:pos="4176"/>
      </w:tabs>
      <w:ind w:left="198" w:hanging="198"/>
    </w:pPr>
    <w:rPr>
      <w:rFonts w:ascii="Garamond" w:hAnsi="Garamond"/>
    </w:rPr>
  </w:style>
  <w:style w:type="paragraph" w:styleId="IndexHeading">
    <w:name w:val="index heading"/>
    <w:basedOn w:val="Normal"/>
    <w:next w:val="Index1"/>
    <w:semiHidden/>
    <w:rsid w:val="005C531A"/>
    <w:pPr>
      <w:spacing w:before="120" w:after="120"/>
    </w:pPr>
    <w:rPr>
      <w:rFonts w:ascii="Arial" w:hAnsi="Arial"/>
      <w:b/>
      <w:color w:val="918585"/>
      <w:sz w:val="24"/>
    </w:rPr>
  </w:style>
  <w:style w:type="paragraph" w:styleId="Header">
    <w:name w:val="header"/>
    <w:basedOn w:val="Normal"/>
    <w:link w:val="HeaderChar"/>
    <w:rsid w:val="005C53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31A"/>
    <w:rPr>
      <w:rFonts w:ascii="Times New Roman" w:eastAsia="Times New Roman" w:hAnsi="Times New Roman" w:cs="Times New Roman"/>
      <w:sz w:val="16"/>
      <w:szCs w:val="20"/>
      <w:lang w:val="en-GB" w:eastAsia="en-US"/>
    </w:rPr>
  </w:style>
  <w:style w:type="paragraph" w:customStyle="1" w:styleId="Chapter">
    <w:name w:val="Chapter"/>
    <w:basedOn w:val="Normal"/>
    <w:rsid w:val="005C531A"/>
    <w:pPr>
      <w:spacing w:before="240"/>
    </w:pPr>
    <w:rPr>
      <w:rFonts w:ascii="Times New Roman" w:hAnsi="Times New Roman"/>
      <w:smallCaps/>
      <w:spacing w:val="80"/>
      <w:sz w:val="28"/>
    </w:rPr>
  </w:style>
  <w:style w:type="paragraph" w:customStyle="1" w:styleId="InChapter">
    <w:name w:val="InChapter"/>
    <w:basedOn w:val="Heading3"/>
    <w:rsid w:val="005C531A"/>
    <w:pPr>
      <w:spacing w:after="240"/>
      <w:outlineLvl w:val="9"/>
    </w:pPr>
    <w:rPr>
      <w:noProof/>
    </w:rPr>
  </w:style>
  <w:style w:type="paragraph" w:styleId="Index2">
    <w:name w:val="index 2"/>
    <w:basedOn w:val="Normal"/>
    <w:next w:val="Normal"/>
    <w:semiHidden/>
    <w:rsid w:val="005C531A"/>
    <w:pPr>
      <w:tabs>
        <w:tab w:val="right" w:pos="4176"/>
      </w:tabs>
      <w:ind w:left="568" w:hanging="284"/>
    </w:pPr>
    <w:rPr>
      <w:rFonts w:ascii="Garamond" w:hAnsi="Garamond"/>
    </w:rPr>
  </w:style>
  <w:style w:type="paragraph" w:customStyle="1" w:styleId="Byline">
    <w:name w:val="Byline"/>
    <w:rsid w:val="005C53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31A"/>
    <w:pPr>
      <w:tabs>
        <w:tab w:val="clear" w:pos="3600"/>
        <w:tab w:val="clear" w:pos="3958"/>
      </w:tabs>
      <w:jc w:val="right"/>
    </w:pPr>
  </w:style>
  <w:style w:type="paragraph" w:styleId="Caption">
    <w:name w:val="caption"/>
    <w:basedOn w:val="BodyText"/>
    <w:next w:val="Normal"/>
    <w:qFormat/>
    <w:rsid w:val="005C531A"/>
    <w:pPr>
      <w:framePr w:w="2268" w:hSpace="181" w:vSpace="181" w:wrap="around" w:vAnchor="text" w:hAnchor="page" w:x="1135" w:y="285" w:anchorLock="1"/>
    </w:pPr>
    <w:rPr>
      <w:i/>
    </w:rPr>
  </w:style>
  <w:style w:type="paragraph" w:customStyle="1" w:styleId="MiniTOCTitle">
    <w:name w:val="MiniTOCTitle"/>
    <w:basedOn w:val="Heading4"/>
    <w:rsid w:val="005C531A"/>
    <w:pPr>
      <w:spacing w:before="240"/>
      <w:outlineLvl w:val="9"/>
    </w:pPr>
    <w:rPr>
      <w:noProof/>
      <w:sz w:val="24"/>
    </w:rPr>
  </w:style>
  <w:style w:type="paragraph" w:customStyle="1" w:styleId="MiniTOCItem">
    <w:name w:val="MiniTOCItem"/>
    <w:basedOn w:val="ListBullet"/>
    <w:rsid w:val="005C531A"/>
    <w:pPr>
      <w:numPr>
        <w:numId w:val="0"/>
      </w:numPr>
      <w:tabs>
        <w:tab w:val="right" w:leader="dot" w:pos="6521"/>
      </w:tabs>
      <w:spacing w:before="0" w:after="0"/>
    </w:pPr>
  </w:style>
  <w:style w:type="paragraph" w:customStyle="1" w:styleId="TOFTitle">
    <w:name w:val="TOFTitle"/>
    <w:basedOn w:val="TOCTitle"/>
    <w:rsid w:val="005C531A"/>
  </w:style>
  <w:style w:type="paragraph" w:styleId="TableofFigures">
    <w:name w:val="table of figures"/>
    <w:basedOn w:val="Normal"/>
    <w:next w:val="Normal"/>
    <w:semiHidden/>
    <w:rsid w:val="005C531A"/>
    <w:pPr>
      <w:tabs>
        <w:tab w:val="right" w:leader="dot" w:pos="9072"/>
      </w:tabs>
      <w:ind w:left="970" w:hanging="403"/>
    </w:pPr>
    <w:rPr>
      <w:rFonts w:ascii="Times New Roman" w:hAnsi="Times New Roman"/>
      <w:b/>
    </w:rPr>
  </w:style>
  <w:style w:type="paragraph" w:styleId="ListNumber">
    <w:name w:val="List Number"/>
    <w:basedOn w:val="List"/>
    <w:rsid w:val="005C531A"/>
    <w:pPr>
      <w:numPr>
        <w:numId w:val="15"/>
      </w:numPr>
      <w:tabs>
        <w:tab w:val="clear" w:pos="340"/>
      </w:tabs>
    </w:pPr>
  </w:style>
  <w:style w:type="character" w:customStyle="1" w:styleId="WingdingSymbols">
    <w:name w:val="Wingding Symbols"/>
    <w:rsid w:val="005C531A"/>
    <w:rPr>
      <w:rFonts w:ascii="Wingdings" w:hAnsi="Wingdings"/>
    </w:rPr>
  </w:style>
  <w:style w:type="paragraph" w:customStyle="1" w:styleId="TableHeading">
    <w:name w:val="Table Heading"/>
    <w:basedOn w:val="HeadingBase"/>
    <w:rsid w:val="005C531A"/>
    <w:pPr>
      <w:keepLines/>
      <w:pBdr>
        <w:bottom w:val="single" w:sz="6" w:space="1" w:color="918585"/>
      </w:pBdr>
      <w:spacing w:before="240"/>
    </w:pPr>
  </w:style>
  <w:style w:type="character" w:customStyle="1" w:styleId="HotSpot">
    <w:name w:val="HotSpot"/>
    <w:rsid w:val="005C531A"/>
    <w:rPr>
      <w:color w:val="0033CC"/>
      <w:u w:val="none"/>
    </w:rPr>
  </w:style>
  <w:style w:type="paragraph" w:customStyle="1" w:styleId="BodyTextRight">
    <w:name w:val="Body Text Right"/>
    <w:basedOn w:val="BodyText"/>
    <w:rsid w:val="005C531A"/>
    <w:pPr>
      <w:spacing w:before="0" w:after="0"/>
      <w:jc w:val="right"/>
    </w:pPr>
  </w:style>
  <w:style w:type="paragraph" w:styleId="Index3">
    <w:name w:val="index 3"/>
    <w:basedOn w:val="ListNumber2"/>
    <w:next w:val="Normal"/>
    <w:semiHidden/>
    <w:rsid w:val="005C531A"/>
    <w:pPr>
      <w:numPr>
        <w:numId w:val="0"/>
      </w:numPr>
      <w:tabs>
        <w:tab w:val="right" w:leader="dot" w:pos="4176"/>
      </w:tabs>
    </w:pPr>
  </w:style>
  <w:style w:type="paragraph" w:styleId="ListNumber2">
    <w:name w:val="List Number 2"/>
    <w:basedOn w:val="List2"/>
    <w:rsid w:val="005C531A"/>
    <w:pPr>
      <w:numPr>
        <w:numId w:val="10"/>
      </w:numPr>
      <w:tabs>
        <w:tab w:val="clear" w:pos="1060"/>
      </w:tabs>
    </w:pPr>
  </w:style>
  <w:style w:type="paragraph" w:customStyle="1" w:styleId="MarginNote">
    <w:name w:val="Margin Note"/>
    <w:basedOn w:val="BodyText"/>
    <w:rsid w:val="005C53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3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3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531A"/>
    <w:rPr>
      <w:sz w:val="32"/>
    </w:rPr>
  </w:style>
  <w:style w:type="paragraph" w:customStyle="1" w:styleId="HeadingProcedure">
    <w:name w:val="Heading Procedure"/>
    <w:basedOn w:val="HeadingBase"/>
    <w:next w:val="Normal"/>
    <w:rsid w:val="005C531A"/>
    <w:pPr>
      <w:tabs>
        <w:tab w:val="left" w:pos="0"/>
      </w:tabs>
      <w:spacing w:before="120" w:after="60"/>
    </w:pPr>
    <w:rPr>
      <w:i/>
      <w:color w:val="918585"/>
      <w:sz w:val="22"/>
    </w:rPr>
  </w:style>
  <w:style w:type="paragraph" w:customStyle="1" w:styleId="TableBodyText">
    <w:name w:val="Table Body Text"/>
    <w:basedOn w:val="BodyText"/>
    <w:rsid w:val="005C531A"/>
    <w:pPr>
      <w:spacing w:before="60" w:after="60"/>
    </w:pPr>
  </w:style>
  <w:style w:type="paragraph" w:styleId="ListContinue">
    <w:name w:val="List Continue"/>
    <w:basedOn w:val="List"/>
    <w:rsid w:val="005C531A"/>
    <w:pPr>
      <w:ind w:firstLine="0"/>
    </w:pPr>
  </w:style>
  <w:style w:type="paragraph" w:customStyle="1" w:styleId="ListNote">
    <w:name w:val="List Note"/>
    <w:basedOn w:val="List"/>
    <w:rsid w:val="005C531A"/>
    <w:pPr>
      <w:pBdr>
        <w:top w:val="single" w:sz="6" w:space="2" w:color="918585"/>
        <w:bottom w:val="single" w:sz="6" w:space="2" w:color="918585"/>
      </w:pBdr>
      <w:tabs>
        <w:tab w:val="left" w:pos="1021"/>
      </w:tabs>
      <w:ind w:firstLine="0"/>
    </w:pPr>
  </w:style>
  <w:style w:type="paragraph" w:customStyle="1" w:styleId="Warning">
    <w:name w:val="Warning"/>
    <w:basedOn w:val="BodyText"/>
    <w:rsid w:val="005C531A"/>
    <w:pPr>
      <w:shd w:val="clear" w:color="auto" w:fill="D9D9D9"/>
      <w:tabs>
        <w:tab w:val="left" w:pos="992"/>
      </w:tabs>
      <w:ind w:left="119" w:right="119"/>
    </w:pPr>
    <w:rPr>
      <w:sz w:val="20"/>
    </w:rPr>
  </w:style>
  <w:style w:type="paragraph" w:customStyle="1" w:styleId="MarginIcons">
    <w:name w:val="Margin Icons"/>
    <w:basedOn w:val="BodyText"/>
    <w:rsid w:val="005C53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31A"/>
    <w:rPr>
      <w:rFonts w:ascii="Courier New" w:hAnsi="Courier New"/>
    </w:rPr>
  </w:style>
  <w:style w:type="paragraph" w:customStyle="1" w:styleId="NoteBullet">
    <w:name w:val="Note Bullet"/>
    <w:basedOn w:val="Note"/>
    <w:rsid w:val="005C531A"/>
    <w:pPr>
      <w:tabs>
        <w:tab w:val="clear" w:pos="680"/>
      </w:tabs>
      <w:spacing w:before="60" w:after="60"/>
    </w:pPr>
  </w:style>
  <w:style w:type="paragraph" w:customStyle="1" w:styleId="SubHeading2">
    <w:name w:val="SubHeading2"/>
    <w:basedOn w:val="HeadingBase"/>
    <w:rsid w:val="005C531A"/>
    <w:pPr>
      <w:spacing w:before="240" w:after="60"/>
    </w:pPr>
    <w:rPr>
      <w:sz w:val="20"/>
    </w:rPr>
  </w:style>
  <w:style w:type="paragraph" w:customStyle="1" w:styleId="SubHeading1">
    <w:name w:val="SubHeading1"/>
    <w:basedOn w:val="HeadingBase"/>
    <w:rsid w:val="005C531A"/>
    <w:pPr>
      <w:spacing w:before="240" w:after="60"/>
    </w:pPr>
    <w:rPr>
      <w:color w:val="918585"/>
      <w:sz w:val="22"/>
    </w:rPr>
  </w:style>
  <w:style w:type="paragraph" w:customStyle="1" w:styleId="SideHeading">
    <w:name w:val="Side Heading"/>
    <w:basedOn w:val="HeadingBase"/>
    <w:rsid w:val="005C53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31A"/>
    <w:pPr>
      <w:tabs>
        <w:tab w:val="num" w:pos="360"/>
      </w:tabs>
    </w:pPr>
  </w:style>
  <w:style w:type="paragraph" w:styleId="PlainText">
    <w:name w:val="Plain Text"/>
    <w:basedOn w:val="Normal"/>
    <w:link w:val="PlainTextChar"/>
    <w:rsid w:val="005C531A"/>
    <w:rPr>
      <w:sz w:val="20"/>
    </w:rPr>
  </w:style>
  <w:style w:type="character" w:customStyle="1" w:styleId="PlainTextChar">
    <w:name w:val="Plain Text Char"/>
    <w:basedOn w:val="DefaultParagraphFont"/>
    <w:link w:val="PlainText"/>
    <w:rsid w:val="005C531A"/>
    <w:rPr>
      <w:rFonts w:ascii="Courier New" w:eastAsia="Times New Roman" w:hAnsi="Courier New" w:cs="Times New Roman"/>
      <w:sz w:val="20"/>
      <w:szCs w:val="20"/>
      <w:lang w:eastAsia="en-US"/>
    </w:rPr>
  </w:style>
  <w:style w:type="character" w:customStyle="1" w:styleId="MenuOption">
    <w:name w:val="Menu Option"/>
    <w:basedOn w:val="DefaultParagraphFont"/>
    <w:rsid w:val="005C531A"/>
    <w:rPr>
      <w:b/>
      <w:smallCaps/>
    </w:rPr>
  </w:style>
  <w:style w:type="paragraph" w:customStyle="1" w:styleId="TableListNumber">
    <w:name w:val="Table List Number"/>
    <w:basedOn w:val="ListNumber"/>
    <w:rsid w:val="005C531A"/>
    <w:pPr>
      <w:numPr>
        <w:numId w:val="0"/>
      </w:numPr>
    </w:pPr>
  </w:style>
  <w:style w:type="paragraph" w:styleId="TOC4">
    <w:name w:val="toc 4"/>
    <w:basedOn w:val="TOCBase"/>
    <w:next w:val="Normal"/>
    <w:semiHidden/>
    <w:rsid w:val="005C531A"/>
    <w:pPr>
      <w:tabs>
        <w:tab w:val="right" w:leader="dot" w:pos="9071"/>
      </w:tabs>
      <w:ind w:left="1701"/>
    </w:pPr>
  </w:style>
  <w:style w:type="paragraph" w:customStyle="1" w:styleId="ListAlpha">
    <w:name w:val="List Alpha"/>
    <w:basedOn w:val="List"/>
    <w:rsid w:val="005C531A"/>
    <w:pPr>
      <w:numPr>
        <w:numId w:val="9"/>
      </w:numPr>
    </w:pPr>
  </w:style>
  <w:style w:type="paragraph" w:customStyle="1" w:styleId="ListAlpha2">
    <w:name w:val="List Alpha 2"/>
    <w:basedOn w:val="List2"/>
    <w:rsid w:val="005C531A"/>
    <w:pPr>
      <w:numPr>
        <w:numId w:val="8"/>
      </w:numPr>
    </w:pPr>
  </w:style>
  <w:style w:type="paragraph" w:styleId="List2">
    <w:name w:val="List 2"/>
    <w:basedOn w:val="BodyText"/>
    <w:rsid w:val="005C531A"/>
    <w:pPr>
      <w:tabs>
        <w:tab w:val="left" w:pos="680"/>
      </w:tabs>
      <w:spacing w:before="60" w:after="60"/>
      <w:ind w:left="680" w:hanging="340"/>
    </w:pPr>
  </w:style>
  <w:style w:type="paragraph" w:styleId="List3">
    <w:name w:val="List 3"/>
    <w:basedOn w:val="BodyText"/>
    <w:rsid w:val="005C531A"/>
    <w:pPr>
      <w:tabs>
        <w:tab w:val="left" w:pos="1021"/>
      </w:tabs>
      <w:spacing w:before="60" w:after="60"/>
      <w:ind w:left="1020" w:hanging="340"/>
    </w:pPr>
  </w:style>
  <w:style w:type="paragraph" w:styleId="List4">
    <w:name w:val="List 4"/>
    <w:basedOn w:val="BodyText"/>
    <w:rsid w:val="005C531A"/>
    <w:pPr>
      <w:tabs>
        <w:tab w:val="left" w:pos="1361"/>
      </w:tabs>
      <w:spacing w:before="60" w:after="60"/>
      <w:ind w:left="1361" w:hanging="340"/>
    </w:pPr>
  </w:style>
  <w:style w:type="paragraph" w:styleId="List5">
    <w:name w:val="List 5"/>
    <w:basedOn w:val="BodyText"/>
    <w:rsid w:val="005C531A"/>
    <w:pPr>
      <w:tabs>
        <w:tab w:val="left" w:pos="1701"/>
      </w:tabs>
      <w:spacing w:before="60" w:after="60"/>
      <w:ind w:left="1701" w:hanging="340"/>
    </w:pPr>
  </w:style>
  <w:style w:type="paragraph" w:styleId="ListBullet3">
    <w:name w:val="List Bullet 3"/>
    <w:basedOn w:val="List3"/>
    <w:rsid w:val="005C531A"/>
    <w:pPr>
      <w:numPr>
        <w:numId w:val="14"/>
      </w:numPr>
      <w:tabs>
        <w:tab w:val="clear" w:pos="1021"/>
      </w:tabs>
      <w:ind w:left="1037" w:hanging="357"/>
    </w:pPr>
  </w:style>
  <w:style w:type="paragraph" w:styleId="ListBullet4">
    <w:name w:val="List Bullet 4"/>
    <w:basedOn w:val="List4"/>
    <w:rsid w:val="005C531A"/>
    <w:pPr>
      <w:numPr>
        <w:numId w:val="3"/>
      </w:numPr>
      <w:tabs>
        <w:tab w:val="clear" w:pos="1361"/>
      </w:tabs>
    </w:pPr>
  </w:style>
  <w:style w:type="paragraph" w:styleId="ListBullet5">
    <w:name w:val="List Bullet 5"/>
    <w:basedOn w:val="List5"/>
    <w:rsid w:val="005C531A"/>
    <w:pPr>
      <w:numPr>
        <w:numId w:val="4"/>
      </w:numPr>
    </w:pPr>
  </w:style>
  <w:style w:type="paragraph" w:styleId="ListContinue2">
    <w:name w:val="List Continue 2"/>
    <w:basedOn w:val="List2"/>
    <w:rsid w:val="005C531A"/>
    <w:pPr>
      <w:ind w:firstLine="0"/>
    </w:pPr>
  </w:style>
  <w:style w:type="paragraph" w:styleId="ListContinue3">
    <w:name w:val="List Continue 3"/>
    <w:basedOn w:val="List3"/>
    <w:rsid w:val="005C531A"/>
    <w:pPr>
      <w:ind w:left="1021" w:firstLine="0"/>
    </w:pPr>
  </w:style>
  <w:style w:type="paragraph" w:styleId="ListContinue4">
    <w:name w:val="List Continue 4"/>
    <w:basedOn w:val="List4"/>
    <w:rsid w:val="005C531A"/>
    <w:pPr>
      <w:ind w:firstLine="0"/>
    </w:pPr>
  </w:style>
  <w:style w:type="paragraph" w:styleId="ListContinue5">
    <w:name w:val="List Continue 5"/>
    <w:basedOn w:val="List5"/>
    <w:rsid w:val="005C531A"/>
    <w:pPr>
      <w:ind w:firstLine="0"/>
    </w:pPr>
  </w:style>
  <w:style w:type="paragraph" w:styleId="ListNumber3">
    <w:name w:val="List Number 3"/>
    <w:basedOn w:val="List3"/>
    <w:rsid w:val="005C531A"/>
    <w:pPr>
      <w:numPr>
        <w:numId w:val="5"/>
      </w:numPr>
    </w:pPr>
  </w:style>
  <w:style w:type="paragraph" w:styleId="ListNumber4">
    <w:name w:val="List Number 4"/>
    <w:basedOn w:val="List4"/>
    <w:rsid w:val="005C531A"/>
    <w:pPr>
      <w:numPr>
        <w:numId w:val="6"/>
      </w:numPr>
    </w:pPr>
  </w:style>
  <w:style w:type="paragraph" w:styleId="ListNumber5">
    <w:name w:val="List Number 5"/>
    <w:basedOn w:val="List5"/>
    <w:rsid w:val="005C531A"/>
    <w:pPr>
      <w:numPr>
        <w:numId w:val="7"/>
      </w:numPr>
    </w:pPr>
  </w:style>
  <w:style w:type="paragraph" w:styleId="BlockText">
    <w:name w:val="Block Text"/>
    <w:basedOn w:val="Normal"/>
    <w:rsid w:val="005C531A"/>
    <w:pPr>
      <w:spacing w:after="120"/>
      <w:ind w:left="1440" w:right="1440"/>
    </w:pPr>
  </w:style>
  <w:style w:type="character" w:customStyle="1" w:styleId="Subscript">
    <w:name w:val="Subscript"/>
    <w:basedOn w:val="DefaultParagraphFont"/>
    <w:rsid w:val="005C531A"/>
    <w:rPr>
      <w:sz w:val="16"/>
      <w:vertAlign w:val="subscript"/>
    </w:rPr>
  </w:style>
  <w:style w:type="character" w:customStyle="1" w:styleId="Superscript">
    <w:name w:val="Superscript"/>
    <w:basedOn w:val="DefaultParagraphFont"/>
    <w:rsid w:val="005C531A"/>
    <w:rPr>
      <w:sz w:val="16"/>
      <w:vertAlign w:val="superscript"/>
    </w:rPr>
  </w:style>
  <w:style w:type="character" w:customStyle="1" w:styleId="Symbols">
    <w:name w:val="Symbols"/>
    <w:basedOn w:val="DefaultParagraphFont"/>
    <w:rsid w:val="005C531A"/>
    <w:rPr>
      <w:rFonts w:ascii="Symbol" w:hAnsi="Symbol"/>
    </w:rPr>
  </w:style>
  <w:style w:type="character" w:customStyle="1" w:styleId="MenuOptions">
    <w:name w:val="Menu Options"/>
    <w:basedOn w:val="DefaultParagraphFont"/>
    <w:rsid w:val="005C531A"/>
    <w:rPr>
      <w:rFonts w:ascii="Arial Narrow" w:hAnsi="Arial Narrow"/>
      <w:smallCaps/>
    </w:rPr>
  </w:style>
  <w:style w:type="character" w:customStyle="1" w:styleId="Buttons">
    <w:name w:val="Buttons"/>
    <w:basedOn w:val="DefaultParagraphFont"/>
    <w:rsid w:val="005C531A"/>
    <w:rPr>
      <w:b/>
    </w:rPr>
  </w:style>
  <w:style w:type="character" w:customStyle="1" w:styleId="Underlined">
    <w:name w:val="Underlined"/>
    <w:basedOn w:val="DefaultParagraphFont"/>
    <w:rsid w:val="005C531A"/>
    <w:rPr>
      <w:u w:val="single"/>
    </w:rPr>
  </w:style>
  <w:style w:type="paragraph" w:customStyle="1" w:styleId="TableBodyTextRight">
    <w:name w:val="Table Body Text Right"/>
    <w:basedOn w:val="TableBodyText"/>
    <w:rsid w:val="005C531A"/>
    <w:pPr>
      <w:widowControl w:val="0"/>
      <w:autoSpaceDE w:val="0"/>
      <w:autoSpaceDN w:val="0"/>
      <w:adjustRightInd w:val="0"/>
      <w:jc w:val="right"/>
    </w:pPr>
    <w:rPr>
      <w:rFonts w:cs="Arial"/>
      <w:szCs w:val="18"/>
    </w:rPr>
  </w:style>
  <w:style w:type="paragraph" w:customStyle="1" w:styleId="CopyrightText">
    <w:name w:val="Copyright Text"/>
    <w:basedOn w:val="BodyText"/>
    <w:rsid w:val="005C531A"/>
    <w:rPr>
      <w:sz w:val="18"/>
    </w:rPr>
  </w:style>
  <w:style w:type="paragraph" w:customStyle="1" w:styleId="BodySmallRight">
    <w:name w:val="Body Small Right"/>
    <w:basedOn w:val="BodyTextRight"/>
    <w:rsid w:val="005C531A"/>
    <w:rPr>
      <w:sz w:val="18"/>
      <w:szCs w:val="18"/>
    </w:rPr>
  </w:style>
  <w:style w:type="paragraph" w:customStyle="1" w:styleId="MarginEdition">
    <w:name w:val="Margin Edition"/>
    <w:basedOn w:val="MarginNote"/>
    <w:rsid w:val="005C531A"/>
    <w:pPr>
      <w:spacing w:before="0" w:after="0"/>
    </w:pPr>
    <w:rPr>
      <w:rFonts w:ascii="Times New Roman" w:hAnsi="Times New Roman"/>
      <w:color w:val="999999"/>
    </w:rPr>
  </w:style>
  <w:style w:type="paragraph" w:customStyle="1" w:styleId="Spacer">
    <w:name w:val="Spacer"/>
    <w:basedOn w:val="Normal"/>
    <w:rsid w:val="005C531A"/>
    <w:rPr>
      <w:sz w:val="2"/>
      <w:szCs w:val="2"/>
    </w:rPr>
  </w:style>
  <w:style w:type="character" w:customStyle="1" w:styleId="Small">
    <w:name w:val="Small"/>
    <w:basedOn w:val="DefaultParagraphFont"/>
    <w:rsid w:val="005C531A"/>
    <w:rPr>
      <w:sz w:val="16"/>
    </w:rPr>
  </w:style>
  <w:style w:type="paragraph" w:customStyle="1" w:styleId="WideTable">
    <w:name w:val="Wide Table"/>
    <w:basedOn w:val="Normal"/>
    <w:rsid w:val="005C531A"/>
    <w:pPr>
      <w:ind w:left="-1418"/>
    </w:pPr>
    <w:rPr>
      <w:sz w:val="2"/>
      <w:szCs w:val="2"/>
    </w:rPr>
  </w:style>
  <w:style w:type="character" w:styleId="PageNumber">
    <w:name w:val="page number"/>
    <w:basedOn w:val="DefaultParagraphFont"/>
    <w:rsid w:val="005C531A"/>
  </w:style>
  <w:style w:type="paragraph" w:styleId="Quote">
    <w:name w:val="Quote"/>
    <w:basedOn w:val="Heading1"/>
    <w:link w:val="QuoteChar"/>
    <w:qFormat/>
    <w:rsid w:val="005C531A"/>
    <w:rPr>
      <w:b w:val="0"/>
      <w:sz w:val="72"/>
      <w:szCs w:val="72"/>
      <w:lang w:val="en-NZ"/>
    </w:rPr>
  </w:style>
  <w:style w:type="character" w:customStyle="1" w:styleId="QuoteChar">
    <w:name w:val="Quote Char"/>
    <w:basedOn w:val="DefaultParagraphFont"/>
    <w:link w:val="Quote"/>
    <w:rsid w:val="005C53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31A"/>
    <w:pPr>
      <w:pageBreakBefore/>
    </w:pPr>
  </w:style>
  <w:style w:type="paragraph" w:customStyle="1" w:styleId="Border">
    <w:name w:val="Border"/>
    <w:basedOn w:val="Normal"/>
    <w:qFormat/>
    <w:rsid w:val="005C53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31A"/>
    <w:rPr>
      <w:b/>
      <w:bCs/>
      <w:i/>
      <w:iCs/>
      <w:color w:val="auto"/>
    </w:rPr>
  </w:style>
  <w:style w:type="paragraph" w:styleId="IntenseQuote">
    <w:name w:val="Intense Quote"/>
    <w:basedOn w:val="Normal"/>
    <w:next w:val="Normal"/>
    <w:link w:val="IntenseQuoteChar"/>
    <w:uiPriority w:val="30"/>
    <w:qFormat/>
    <w:rsid w:val="005C53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3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531A"/>
    <w:rPr>
      <w:smallCaps/>
      <w:color w:val="auto"/>
      <w:u w:val="single"/>
    </w:rPr>
  </w:style>
  <w:style w:type="character" w:styleId="IntenseReference">
    <w:name w:val="Intense Reference"/>
    <w:basedOn w:val="DefaultParagraphFont"/>
    <w:uiPriority w:val="32"/>
    <w:qFormat/>
    <w:rsid w:val="005C531A"/>
    <w:rPr>
      <w:b/>
      <w:bCs/>
      <w:smallCaps/>
      <w:color w:val="auto"/>
      <w:spacing w:val="5"/>
      <w:u w:val="single"/>
    </w:rPr>
  </w:style>
  <w:style w:type="paragraph" w:customStyle="1" w:styleId="2ColumnHeading">
    <w:name w:val="2Column Heading"/>
    <w:basedOn w:val="BodyText"/>
    <w:qFormat/>
    <w:rsid w:val="005C531A"/>
    <w:pPr>
      <w:spacing w:after="60"/>
      <w:ind w:left="-2268"/>
    </w:pPr>
    <w:rPr>
      <w:b/>
    </w:rPr>
  </w:style>
  <w:style w:type="paragraph" w:customStyle="1" w:styleId="Heading1TOC">
    <w:name w:val="Heading1 TOC"/>
    <w:basedOn w:val="Normal"/>
    <w:qFormat/>
    <w:rsid w:val="005C531A"/>
    <w:pPr>
      <w:spacing w:before="240" w:after="120"/>
    </w:pPr>
    <w:rPr>
      <w:rFonts w:ascii="Times New Roman" w:hAnsi="Times New Roman"/>
      <w:b/>
      <w:sz w:val="32"/>
    </w:rPr>
  </w:style>
  <w:style w:type="paragraph" w:customStyle="1" w:styleId="Heading2TOC">
    <w:name w:val="Heading2 TOC"/>
    <w:basedOn w:val="Normal"/>
    <w:qFormat/>
    <w:rsid w:val="005C531A"/>
    <w:pPr>
      <w:spacing w:before="240" w:after="60"/>
    </w:pPr>
    <w:rPr>
      <w:rFonts w:ascii="Times New Roman" w:hAnsi="Times New Roman"/>
      <w:b/>
      <w:sz w:val="28"/>
    </w:rPr>
  </w:style>
  <w:style w:type="character" w:customStyle="1" w:styleId="Underline">
    <w:name w:val="Underline"/>
    <w:basedOn w:val="DefaultParagraphFont"/>
    <w:qFormat/>
    <w:rsid w:val="005C531A"/>
    <w:rPr>
      <w:u w:val="single"/>
    </w:rPr>
  </w:style>
  <w:style w:type="character" w:customStyle="1" w:styleId="BoldandItalics">
    <w:name w:val="Bold and Italics"/>
    <w:qFormat/>
    <w:rsid w:val="005C531A"/>
    <w:rPr>
      <w:b/>
      <w:i/>
      <w:u w:val="none"/>
    </w:rPr>
  </w:style>
  <w:style w:type="paragraph" w:styleId="BalloonText">
    <w:name w:val="Balloon Text"/>
    <w:basedOn w:val="Normal"/>
    <w:link w:val="BalloonTextChar"/>
    <w:rsid w:val="005C531A"/>
    <w:rPr>
      <w:rFonts w:ascii="Tahoma" w:hAnsi="Tahoma" w:cs="Tahoma"/>
      <w:sz w:val="16"/>
      <w:szCs w:val="16"/>
    </w:rPr>
  </w:style>
  <w:style w:type="character" w:customStyle="1" w:styleId="BalloonTextChar">
    <w:name w:val="Balloon Text Char"/>
    <w:basedOn w:val="DefaultParagraphFont"/>
    <w:link w:val="BalloonText"/>
    <w:rsid w:val="005C53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53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53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531A"/>
    <w:rPr>
      <w:b/>
      <w:color w:val="660033"/>
      <w:spacing w:val="0"/>
    </w:rPr>
  </w:style>
  <w:style w:type="paragraph" w:customStyle="1" w:styleId="Nameditemlist">
    <w:name w:val="Named item list"/>
    <w:basedOn w:val="BodyText"/>
    <w:qFormat/>
    <w:rsid w:val="005C531A"/>
    <w:pPr>
      <w:tabs>
        <w:tab w:val="left" w:pos="2835"/>
      </w:tabs>
      <w:ind w:left="2835" w:hanging="2835"/>
    </w:pPr>
  </w:style>
  <w:style w:type="paragraph" w:customStyle="1" w:styleId="BodyTextnopadding">
    <w:name w:val="Body Text no padding"/>
    <w:basedOn w:val="BodyText"/>
    <w:qFormat/>
    <w:rsid w:val="005C531A"/>
    <w:pPr>
      <w:spacing w:before="0" w:after="0"/>
    </w:pPr>
  </w:style>
  <w:style w:type="paragraph" w:customStyle="1" w:styleId="BodyTextBold">
    <w:name w:val="Body Text Bold"/>
    <w:basedOn w:val="BodyText"/>
    <w:qFormat/>
    <w:rsid w:val="005C531A"/>
    <w:rPr>
      <w:b/>
    </w:rPr>
  </w:style>
  <w:style w:type="character" w:styleId="Hyperlink">
    <w:name w:val="Hyperlink"/>
    <w:basedOn w:val="DefaultParagraphFont"/>
    <w:uiPriority w:val="99"/>
    <w:unhideWhenUsed/>
    <w:rsid w:val="005715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856</Words>
  <Characters>5870</Characters>
  <Application>Microsoft Office Word</Application>
  <DocSecurity>0</DocSecurity>
  <Lines>172</Lines>
  <Paragraphs>117</Paragraphs>
  <ScaleCrop>false</ScaleCrop>
  <Company>Author-it Software Corporation Ltd.</Company>
  <LinksUpToDate>false</LinksUpToDate>
  <CharactersWithSpaces>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BSBXCS408 Develop employee cyber security risk profiles</dc:title>
  <dc:subject>Approved</dc:subject>
  <dc:creator>Future Skills Organisation</dc:creator>
  <cp:keywords>Release: 1</cp:keywords>
  <dc:description>Review Date: 12 April 2008</dc:description>
  <cp:lastModifiedBy>HSD_TPCMSd.prod</cp:lastModifiedBy>
  <cp:revision>3</cp:revision>
  <dcterms:created xsi:type="dcterms:W3CDTF">2025-03-01T11:03:00Z</dcterms:created>
  <dcterms:modified xsi:type="dcterms:W3CDTF">2025-03-01T11:03:00Z</dcterms:modified>
</cp:coreProperties>
</file>