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B32" w:rsidP="00243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BSBXCS405 Contribute to cyber security incident responses</w:t>
      </w:r>
      <w:r>
        <w:fldChar w:fldCharType="end"/>
      </w:r>
    </w:p>
    <w:p w:rsidR="00243B32" w:rsidP="00243B32">
      <w:pPr>
        <w:pStyle w:val="Version"/>
        <w:sectPr w:rsidSect="003D1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CE1" w:rsidP="003D1CE1">
      <w:pPr>
        <w:pStyle w:val="SuperHeading"/>
      </w:pPr>
      <w:r w:rsidRPr="003D1CE1">
        <w:t>BSBXCS405 Contribute to cyber security incident responses</w:t>
      </w:r>
    </w:p>
    <w:p w:rsidR="00000000" w:rsidRPr="003D1CE1" w:rsidP="003D1CE1">
      <w:pPr>
        <w:pStyle w:val="Heading1"/>
      </w:pPr>
      <w:bookmarkStart w:id="1" w:name="O_1071522"/>
      <w:bookmarkEnd w:id="1"/>
      <w:r w:rsidRPr="003D1C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3D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BodyText"/>
            </w:pPr>
            <w:r w:rsidRPr="003D1C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rPr>
                <w:rStyle w:val="SpecialBold"/>
              </w:rPr>
              <w:t>Comments</w:t>
            </w:r>
          </w:p>
        </w:tc>
      </w:tr>
      <w:tr w:rsidTr="003D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BodyText"/>
            </w:pPr>
            <w:r w:rsidRPr="003D1CE1">
              <w:t>This version first released with BSB Business Services Training Package 6.0.</w:t>
            </w:r>
          </w:p>
        </w:tc>
      </w:tr>
    </w:tbl>
    <w:p w:rsidR="00000000" w:rsidRPr="003D1CE1" w:rsidP="003D1CE1">
      <w:pPr>
        <w:pStyle w:val="BodyText"/>
      </w:pPr>
    </w:p>
    <w:p w:rsidR="00000000" w:rsidRPr="003D1CE1" w:rsidP="003D1CE1">
      <w:pPr>
        <w:pStyle w:val="AllowPageBreak"/>
      </w:pPr>
    </w:p>
    <w:p w:rsidR="00000000" w:rsidRPr="003D1CE1" w:rsidP="003D1CE1">
      <w:pPr>
        <w:pStyle w:val="Heading1"/>
      </w:pPr>
      <w:bookmarkStart w:id="2" w:name="O_1071523"/>
      <w:bookmarkEnd w:id="2"/>
      <w:r w:rsidRPr="003D1CE1">
        <w:t>Application</w:t>
      </w:r>
    </w:p>
    <w:p w:rsidR="00000000" w:rsidRPr="003D1CE1" w:rsidP="00243B32">
      <w:pPr>
        <w:pStyle w:val="BodyText"/>
      </w:pPr>
      <w:r w:rsidRPr="003D1CE1">
        <w:t>This unit describes the skills and knowledge required to assist in responding t</w:t>
      </w:r>
      <w:r w:rsidRPr="003D1CE1">
        <w:t xml:space="preserve">o and containing cyber security incidents. </w:t>
      </w:r>
    </w:p>
    <w:p w:rsidR="00000000" w:rsidRPr="003D1CE1" w:rsidP="00243B32">
      <w:pPr>
        <w:pStyle w:val="BodyText"/>
      </w:pPr>
      <w:r w:rsidRPr="003D1CE1">
        <w:t>It applies to those working in a broad range of industries and job roles who work alongside technical experts to develop cyber security risk-management strategies.</w:t>
      </w:r>
    </w:p>
    <w:p w:rsidR="00000000" w:rsidRPr="003D1CE1" w:rsidP="00243B32">
      <w:pPr>
        <w:pStyle w:val="BodyText"/>
      </w:pPr>
      <w:r w:rsidRPr="003D1CE1">
        <w:t>No licensing, legislative or certification requi</w:t>
      </w:r>
      <w:r w:rsidRPr="003D1CE1">
        <w:t>rements apply to this unit at the time of publication.</w:t>
      </w:r>
    </w:p>
    <w:p w:rsidR="00000000" w:rsidRPr="003D1CE1" w:rsidP="003D1CE1">
      <w:pPr>
        <w:pStyle w:val="Heading1"/>
      </w:pPr>
      <w:bookmarkStart w:id="3" w:name="O_1071526"/>
      <w:bookmarkEnd w:id="3"/>
      <w:r w:rsidRPr="003D1CE1">
        <w:t>Unit Sector</w:t>
      </w:r>
    </w:p>
    <w:p w:rsidR="00000000" w:rsidRPr="003D1CE1" w:rsidP="00243B32">
      <w:pPr>
        <w:pStyle w:val="BodyText"/>
      </w:pPr>
      <w:r w:rsidRPr="003D1CE1">
        <w:t>Digital Competence – Cyber Security</w:t>
      </w:r>
    </w:p>
    <w:p w:rsidR="00000000" w:rsidRPr="003D1CE1" w:rsidP="003D1CE1">
      <w:pPr>
        <w:pStyle w:val="Heading1"/>
      </w:pPr>
      <w:bookmarkStart w:id="4" w:name="O_1071527"/>
      <w:bookmarkEnd w:id="4"/>
      <w:r w:rsidRPr="003D1C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BodyText"/>
            </w:pPr>
            <w:r w:rsidRPr="003D1CE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rPr>
                <w:rStyle w:val="SpecialBold"/>
              </w:rPr>
              <w:t>PERFORMANCE CRITERIA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BodyText"/>
            </w:pPr>
            <w:r w:rsidRPr="003D1CE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List"/>
              <w:rPr>
                <w:lang w:val="en-NZ"/>
              </w:rPr>
            </w:pPr>
            <w:r w:rsidRPr="003D1CE1">
              <w:t>1. Confirm cyber security incident and contribute to its containment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List"/>
            </w:pPr>
            <w:r w:rsidRPr="003D1CE1">
              <w:t>1.1 Confirm nature and location of cyber security incident according to organisational pol</w:t>
            </w:r>
            <w:r w:rsidRPr="003D1CE1">
              <w:t>icies and procedures</w:t>
            </w:r>
          </w:p>
          <w:p w:rsidR="00000000" w:rsidRPr="003D1CE1" w:rsidP="003D1CE1">
            <w:pPr>
              <w:pStyle w:val="List"/>
            </w:pPr>
            <w:r w:rsidRPr="003D1CE1">
              <w:t>1.2 Estimate risk, likelihood and potential consequence of incident according to organisational response procedures</w:t>
            </w:r>
          </w:p>
          <w:p w:rsidR="00000000" w:rsidRPr="003D1CE1" w:rsidP="003D1CE1">
            <w:pPr>
              <w:pStyle w:val="List"/>
            </w:pPr>
            <w:r w:rsidRPr="003D1CE1">
              <w:t xml:space="preserve">1.3 Assist in ensuring that cyber incident is contained according to legislative requirements and organisational cyber </w:t>
            </w:r>
            <w:r w:rsidRPr="003D1CE1">
              <w:t>security incident response plan</w:t>
            </w:r>
          </w:p>
          <w:p w:rsidR="00000000" w:rsidP="003D1CE1">
            <w:pPr>
              <w:pStyle w:val="List"/>
              <w:rPr>
                <w:lang w:val="en-NZ"/>
              </w:rPr>
            </w:pPr>
            <w:r w:rsidRPr="003D1CE1">
              <w:t>1.4 Assist in confirming no further risks according to legislative requirements and organisational response procedures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List"/>
              <w:rPr>
                <w:lang w:val="en-NZ"/>
              </w:rPr>
            </w:pPr>
            <w:r w:rsidRPr="003D1CE1">
              <w:t>2. Communicate information on cyber security incident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List"/>
            </w:pPr>
            <w:r w:rsidRPr="003D1CE1">
              <w:t>2.1 Escalate cyber security incident with required workplace personnel according to organisational policies and procedures</w:t>
            </w:r>
          </w:p>
          <w:p w:rsidR="00000000" w:rsidRPr="003D1CE1" w:rsidP="003D1CE1">
            <w:pPr>
              <w:pStyle w:val="List"/>
            </w:pPr>
            <w:r w:rsidRPr="003D1CE1">
              <w:t xml:space="preserve">2.2 Consult with required internal and external stakeholders on </w:t>
            </w:r>
            <w:r w:rsidRPr="003D1CE1">
              <w:t>communication needs relating to cyber security incident</w:t>
            </w:r>
          </w:p>
          <w:p w:rsidR="00000000" w:rsidP="003D1CE1">
            <w:pPr>
              <w:pStyle w:val="List"/>
              <w:rPr>
                <w:lang w:val="en-NZ"/>
              </w:rPr>
            </w:pPr>
            <w:r w:rsidRPr="003D1CE1">
              <w:t>2.3 Assist in</w:t>
            </w:r>
            <w:r w:rsidRPr="003D1CE1">
              <w:t xml:space="preserve"> alerting required external parties according to legislative requirements and organisational procedures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List"/>
              <w:rPr>
                <w:lang w:val="en-NZ"/>
              </w:rPr>
            </w:pPr>
            <w:r w:rsidRPr="003D1CE1">
              <w:t>3. Contribute to post-incident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List"/>
            </w:pPr>
            <w:r w:rsidRPr="003D1CE1">
              <w:t>3.1 Support post-breach review and reporting</w:t>
            </w:r>
          </w:p>
          <w:p w:rsidR="00000000" w:rsidRPr="003D1CE1" w:rsidP="003D1CE1">
            <w:pPr>
              <w:pStyle w:val="List"/>
            </w:pPr>
            <w:r w:rsidRPr="003D1CE1">
              <w:t xml:space="preserve">3.2 Assist in identifying lessons learnt from incident response </w:t>
            </w:r>
            <w:r w:rsidRPr="003D1CE1">
              <w:t>and recommended changes to cyber security response plan</w:t>
            </w:r>
          </w:p>
          <w:p w:rsidR="00000000" w:rsidRPr="003D1CE1" w:rsidP="003D1CE1">
            <w:pPr>
              <w:pStyle w:val="List"/>
            </w:pPr>
            <w:r w:rsidRPr="003D1CE1">
              <w:t>3.3 Assist in updating cyber security response plan to reflect review outcomes according to organisational policies and procedures</w:t>
            </w:r>
          </w:p>
          <w:p w:rsidR="00000000" w:rsidRPr="003D1CE1" w:rsidP="003D1CE1">
            <w:pPr>
              <w:pStyle w:val="List"/>
            </w:pPr>
            <w:r w:rsidRPr="003D1CE1">
              <w:t>3.4 Communicate lessons learnt and recommendations to required person</w:t>
            </w:r>
            <w:r w:rsidRPr="003D1CE1">
              <w:t>nel</w:t>
            </w:r>
          </w:p>
        </w:tc>
      </w:tr>
    </w:tbl>
    <w:p w:rsidR="00000000" w:rsidRPr="003D1CE1" w:rsidP="003D1CE1">
      <w:pPr>
        <w:pStyle w:val="List2"/>
      </w:pPr>
    </w:p>
    <w:p w:rsidR="00000000" w:rsidRPr="003D1CE1" w:rsidP="003D1CE1">
      <w:pPr>
        <w:pStyle w:val="AllowPageBreak"/>
      </w:pPr>
    </w:p>
    <w:p w:rsidR="00000000" w:rsidRPr="003D1CE1" w:rsidP="003D1CE1">
      <w:pPr>
        <w:pStyle w:val="Heading1"/>
      </w:pPr>
      <w:bookmarkStart w:id="5" w:name="O_1071528"/>
      <w:bookmarkEnd w:id="5"/>
      <w:r w:rsidRPr="003D1CE1">
        <w:t>Foundation Skills</w:t>
      </w:r>
    </w:p>
    <w:p w:rsidR="00000000" w:rsidRPr="00243B32" w:rsidP="00243B32">
      <w:pPr>
        <w:pStyle w:val="BodyText"/>
        <w:rPr>
          <w:i/>
        </w:rPr>
      </w:pPr>
      <w:r w:rsidRPr="00243B3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BodyText"/>
            </w:pPr>
            <w:r w:rsidRPr="003D1CE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rPr>
                <w:rStyle w:val="SpecialBold"/>
              </w:rPr>
              <w:t>Description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ListBullet"/>
            </w:pPr>
            <w:r w:rsidRPr="003D1CE1">
              <w:t xml:space="preserve">Modifies behaviour following exposure to new information </w:t>
            </w:r>
          </w:p>
          <w:p w:rsidR="00000000" w:rsidP="003D1CE1">
            <w:pPr>
              <w:pStyle w:val="ListBullet"/>
              <w:rPr>
                <w:lang w:val="en-NZ"/>
              </w:rPr>
            </w:pPr>
            <w:r w:rsidRPr="003D1CE1">
              <w:t>Understands developments within cyber security protection and is able to advise on which options are appropriate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ListBullet"/>
            </w:pPr>
            <w:r w:rsidRPr="003D1CE1">
              <w:t xml:space="preserve">Interprets mathematical data </w:t>
            </w:r>
          </w:p>
          <w:p w:rsidR="00000000" w:rsidP="003D1CE1">
            <w:pPr>
              <w:pStyle w:val="ListBullet"/>
              <w:rPr>
                <w:lang w:val="en-NZ"/>
              </w:rPr>
            </w:pPr>
            <w:r w:rsidRPr="003D1CE1">
              <w:t xml:space="preserve">Completes at times complex calculations and </w:t>
            </w:r>
            <w:r w:rsidRPr="003D1CE1">
              <w:t xml:space="preserve">records mathematical data 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ListBullet"/>
            </w:pPr>
            <w:r w:rsidRPr="003D1CE1">
              <w:t>Asks open and closed probe questions and actively listens to clarify consult with business and ICT technicians</w:t>
            </w:r>
          </w:p>
          <w:p w:rsidR="00000000" w:rsidP="003D1CE1">
            <w:pPr>
              <w:pStyle w:val="ListBullet"/>
              <w:rPr>
                <w:lang w:val="en-NZ"/>
              </w:rPr>
            </w:pPr>
            <w:r w:rsidRPr="003D1CE1">
              <w:t xml:space="preserve">Communicate findings of assessment of business impact to required personnel 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ListBullet"/>
              <w:rPr>
                <w:lang w:val="en-NZ"/>
              </w:rPr>
            </w:pPr>
            <w:r w:rsidRPr="003D1CE1">
              <w:t>Recognises and interprets information from relevant sources to determine organisational expectations and legal requirements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ListBullet"/>
            </w:pPr>
            <w:r w:rsidRPr="003D1CE1">
              <w:t>Uses clear, specific and industry-related terminology relating to cyber security</w:t>
            </w:r>
          </w:p>
          <w:p w:rsidR="00000000" w:rsidP="003D1CE1">
            <w:pPr>
              <w:pStyle w:val="ListBullet"/>
              <w:rPr>
                <w:lang w:val="en-NZ"/>
              </w:rPr>
            </w:pPr>
            <w:r w:rsidRPr="003D1CE1">
              <w:t>Produce written reports on business impac</w:t>
            </w:r>
            <w:r w:rsidRPr="003D1CE1">
              <w:t>t of assessed threat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ListBullet"/>
              <w:rPr>
                <w:lang w:val="en-NZ"/>
              </w:rPr>
            </w:pPr>
            <w:r w:rsidRPr="003D1CE1">
              <w:t>Manages cyber security incident response plan including protection strategies through to responding to breaches</w:t>
            </w:r>
          </w:p>
        </w:tc>
      </w:tr>
      <w:tr w:rsidTr="00243B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ListBullet"/>
            </w:pPr>
            <w:r w:rsidRPr="003D1CE1">
              <w:t>Uses appropriate technology platforms to assist with cyber security incident responses</w:t>
            </w:r>
          </w:p>
        </w:tc>
      </w:tr>
    </w:tbl>
    <w:p w:rsidR="00000000" w:rsidRPr="003D1CE1" w:rsidP="003D1CE1">
      <w:pPr>
        <w:pStyle w:val="BodyText"/>
      </w:pPr>
    </w:p>
    <w:p w:rsidR="00000000" w:rsidRPr="003D1CE1" w:rsidP="003D1CE1">
      <w:pPr>
        <w:pStyle w:val="AllowPageBreak"/>
      </w:pPr>
    </w:p>
    <w:p w:rsidR="00000000" w:rsidRPr="003D1CE1" w:rsidP="003D1CE1">
      <w:pPr>
        <w:pStyle w:val="Heading1"/>
      </w:pPr>
      <w:bookmarkStart w:id="6" w:name="O_1071530"/>
      <w:bookmarkEnd w:id="6"/>
      <w:r w:rsidRPr="003D1CE1">
        <w:t>Unit Mapping Information</w:t>
      </w:r>
    </w:p>
    <w:p w:rsidR="00000000" w:rsidRPr="003D1CE1" w:rsidP="00243B32">
      <w:pPr>
        <w:pStyle w:val="BodyText"/>
      </w:pPr>
      <w:r w:rsidRPr="003D1CE1">
        <w:t>No equivalent unit. New unit.</w:t>
      </w:r>
    </w:p>
    <w:p w:rsidR="00000000" w:rsidRPr="003D1CE1" w:rsidP="003D1CE1">
      <w:pPr>
        <w:pStyle w:val="Heading1"/>
      </w:pPr>
      <w:bookmarkStart w:id="7" w:name="O_1071537"/>
      <w:bookmarkEnd w:id="7"/>
      <w:r w:rsidRPr="003D1CE1">
        <w:t>Links</w:t>
      </w:r>
    </w:p>
    <w:p w:rsidR="00000000" w:rsidRPr="003D1CE1" w:rsidP="00243B32">
      <w:pPr>
        <w:pStyle w:val="BodyText"/>
      </w:pPr>
      <w:r w:rsidRPr="003D1CE1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0F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1CE1" w:rsidP="00243B32">
      <w:pPr>
        <w:pStyle w:val="BodyText"/>
        <w:sectPr w:rsidSect="003D1C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1CE1" w:rsidP="003D1CE1">
      <w:pPr>
        <w:pStyle w:val="SuperHeading"/>
      </w:pPr>
      <w:r w:rsidRPr="003D1CE1">
        <w:t>Assessment Requirements for BSBXCS405 Contribute to cyber security incident responses</w:t>
      </w:r>
    </w:p>
    <w:p w:rsidR="00000000" w:rsidRPr="003D1CE1" w:rsidP="003D1CE1">
      <w:pPr>
        <w:pStyle w:val="Heading1"/>
      </w:pPr>
      <w:bookmarkStart w:id="8" w:name="O_1071532"/>
      <w:bookmarkEnd w:id="8"/>
      <w:r w:rsidRPr="003D1C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3D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BodyText"/>
            </w:pPr>
            <w:r w:rsidRPr="003D1C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rPr>
                <w:rStyle w:val="SpecialBold"/>
              </w:rPr>
              <w:t>Comments</w:t>
            </w:r>
          </w:p>
        </w:tc>
      </w:tr>
      <w:tr w:rsidTr="003D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CE1">
            <w:pPr>
              <w:pStyle w:val="BodyText"/>
              <w:rPr>
                <w:lang w:val="en-NZ"/>
              </w:rPr>
            </w:pPr>
            <w:r w:rsidRPr="003D1C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CE1" w:rsidP="003D1CE1">
            <w:pPr>
              <w:pStyle w:val="BodyText"/>
            </w:pPr>
            <w:r w:rsidRPr="003D1CE1">
              <w:t>This version first released with BSB Business Services Training Package 6.0.</w:t>
            </w:r>
          </w:p>
        </w:tc>
      </w:tr>
    </w:tbl>
    <w:p w:rsidR="00000000" w:rsidRPr="003D1CE1" w:rsidP="003D1CE1">
      <w:pPr>
        <w:pStyle w:val="BodyText"/>
      </w:pPr>
    </w:p>
    <w:p w:rsidR="00000000" w:rsidRPr="003D1CE1" w:rsidP="003D1CE1">
      <w:pPr>
        <w:pStyle w:val="AllowPageBreak"/>
      </w:pPr>
    </w:p>
    <w:p w:rsidR="00000000" w:rsidRPr="003D1CE1" w:rsidP="003D1CE1">
      <w:pPr>
        <w:pStyle w:val="Heading1"/>
      </w:pPr>
      <w:bookmarkStart w:id="9" w:name="O_1071533"/>
      <w:bookmarkEnd w:id="9"/>
      <w:r w:rsidRPr="003D1CE1">
        <w:t>Performance Evidence</w:t>
      </w:r>
    </w:p>
    <w:p w:rsidR="00000000" w:rsidRPr="003D1CE1" w:rsidP="00243B32">
      <w:pPr>
        <w:pStyle w:val="BodyText"/>
      </w:pPr>
      <w:r w:rsidRPr="003D1CE1">
        <w:t>The candidate must demonstrate the ability to complete the tasks outlined in the elements, performance criteria and foundation skills of this unit, including evidence of the ability to assist in:</w:t>
      </w:r>
    </w:p>
    <w:p w:rsidR="00000000" w:rsidRPr="003D1CE1" w:rsidP="003D1CE1">
      <w:pPr>
        <w:pStyle w:val="ListBullet"/>
      </w:pPr>
      <w:r w:rsidRPr="003D1CE1">
        <w:t>responding to two different cyber security incidents in a w</w:t>
      </w:r>
      <w:r w:rsidRPr="003D1CE1">
        <w:t>ork area</w:t>
      </w:r>
    </w:p>
    <w:p w:rsidR="00000000" w:rsidRPr="003D1CE1" w:rsidP="003D1CE1">
      <w:pPr>
        <w:pStyle w:val="ListBullet"/>
      </w:pPr>
      <w:r w:rsidRPr="003D1CE1">
        <w:t xml:space="preserve">conducting one post-breach review. </w:t>
      </w:r>
    </w:p>
    <w:p w:rsidR="00000000" w:rsidRPr="003D1CE1" w:rsidP="003D1CE1">
      <w:pPr>
        <w:pStyle w:val="AllowPageBreak"/>
      </w:pPr>
    </w:p>
    <w:p w:rsidR="00000000" w:rsidRPr="003D1CE1" w:rsidP="003D1CE1">
      <w:pPr>
        <w:pStyle w:val="Heading1"/>
      </w:pPr>
      <w:bookmarkStart w:id="10" w:name="O_1071534"/>
      <w:bookmarkEnd w:id="10"/>
      <w:r w:rsidRPr="003D1CE1">
        <w:t>Knowledge Evidence</w:t>
      </w:r>
    </w:p>
    <w:p w:rsidR="00000000" w:rsidRPr="003D1CE1" w:rsidP="00243B32">
      <w:pPr>
        <w:pStyle w:val="BodyText"/>
      </w:pPr>
      <w:r w:rsidRPr="003D1CE1">
        <w:t xml:space="preserve">The candidate must be able to demonstrate knowledge to complete the tasks outlined in the elements, performance criteria and foundation skills of this unit, including </w:t>
      </w:r>
      <w:r w:rsidRPr="003D1CE1">
        <w:t>knowledge of:</w:t>
      </w:r>
    </w:p>
    <w:p w:rsidR="00000000" w:rsidRPr="003D1CE1" w:rsidP="003D1CE1">
      <w:pPr>
        <w:pStyle w:val="ListBullet"/>
      </w:pPr>
      <w:r w:rsidRPr="003D1CE1">
        <w:t xml:space="preserve">legislative requirements relating to contributing to cyber security incident responses, including: </w:t>
      </w:r>
    </w:p>
    <w:p w:rsidR="00000000" w:rsidRPr="003D1CE1" w:rsidP="003D1CE1">
      <w:pPr>
        <w:pStyle w:val="ListBullet2"/>
      </w:pPr>
      <w:r w:rsidRPr="003D1CE1">
        <w:t xml:space="preserve">data protection </w:t>
      </w:r>
    </w:p>
    <w:p w:rsidR="00000000" w:rsidRPr="003D1CE1" w:rsidP="003D1CE1">
      <w:pPr>
        <w:pStyle w:val="ListBullet2"/>
      </w:pPr>
      <w:r w:rsidRPr="003D1CE1">
        <w:t>implications of notifiable data breach legislation on an organisation and other associated Australian privacy laws</w:t>
      </w:r>
    </w:p>
    <w:p w:rsidR="00000000" w:rsidRPr="003D1CE1" w:rsidP="003D1CE1">
      <w:pPr>
        <w:pStyle w:val="ListBullet2"/>
      </w:pPr>
      <w:r w:rsidRPr="003D1CE1">
        <w:t>establis</w:t>
      </w:r>
      <w:r w:rsidRPr="003D1CE1">
        <w:t>hed international legislation</w:t>
      </w:r>
    </w:p>
    <w:p w:rsidR="00000000" w:rsidRPr="003D1CE1" w:rsidP="003D1CE1">
      <w:pPr>
        <w:pStyle w:val="ListBullet"/>
      </w:pPr>
      <w:r w:rsidRPr="003D1CE1">
        <w:t>procedures for developing communications plans</w:t>
      </w:r>
    </w:p>
    <w:p w:rsidR="00000000" w:rsidRPr="003D1CE1" w:rsidP="003D1CE1">
      <w:pPr>
        <w:pStyle w:val="ListBullet"/>
      </w:pPr>
      <w:r w:rsidRPr="003D1CE1">
        <w:t>organisational policies and procedures relating to cyber security incident response, including procedures for:</w:t>
      </w:r>
    </w:p>
    <w:p w:rsidR="00000000" w:rsidRPr="003D1CE1" w:rsidP="003D1CE1">
      <w:pPr>
        <w:pStyle w:val="ListBullet2"/>
      </w:pPr>
      <w:r w:rsidRPr="003D1CE1">
        <w:t>confirming nature and location of incidents</w:t>
      </w:r>
    </w:p>
    <w:p w:rsidR="00000000" w:rsidRPr="003D1CE1" w:rsidP="003D1CE1">
      <w:pPr>
        <w:pStyle w:val="ListBullet2"/>
      </w:pPr>
      <w:r w:rsidRPr="003D1CE1">
        <w:t>determining risk, like</w:t>
      </w:r>
      <w:r w:rsidRPr="003D1CE1">
        <w:t>lihood, and consequence of incidents</w:t>
      </w:r>
    </w:p>
    <w:p w:rsidR="00000000" w:rsidRPr="003D1CE1" w:rsidP="003D1CE1">
      <w:pPr>
        <w:pStyle w:val="ListBullet2"/>
      </w:pPr>
      <w:r w:rsidRPr="003D1CE1">
        <w:t>containing incidents</w:t>
      </w:r>
    </w:p>
    <w:p w:rsidR="00000000" w:rsidRPr="003D1CE1" w:rsidP="003D1CE1">
      <w:pPr>
        <w:pStyle w:val="ListBullet2"/>
      </w:pPr>
      <w:r w:rsidRPr="003D1CE1">
        <w:t>notifying internal and external stakeholders of incident</w:t>
      </w:r>
    </w:p>
    <w:p w:rsidR="00000000" w:rsidRPr="003D1CE1" w:rsidP="003D1CE1">
      <w:pPr>
        <w:pStyle w:val="ListBullet2"/>
      </w:pPr>
      <w:r w:rsidRPr="003D1CE1">
        <w:t>internal and external communications</w:t>
      </w:r>
    </w:p>
    <w:p w:rsidR="00000000" w:rsidRPr="003D1CE1" w:rsidP="003D1CE1">
      <w:pPr>
        <w:pStyle w:val="ListBullet2"/>
      </w:pPr>
      <w:r w:rsidRPr="003D1CE1">
        <w:t>conducting post-breach reviews</w:t>
      </w:r>
    </w:p>
    <w:p w:rsidR="00000000" w:rsidRPr="003D1CE1" w:rsidP="003D1CE1">
      <w:pPr>
        <w:pStyle w:val="ListBullet"/>
      </w:pPr>
      <w:r w:rsidRPr="003D1CE1">
        <w:t xml:space="preserve">reporting methods for cyber security incidents, including official government channels </w:t>
      </w:r>
    </w:p>
    <w:p w:rsidR="00000000" w:rsidRPr="003D1CE1" w:rsidP="003D1CE1">
      <w:pPr>
        <w:pStyle w:val="ListBullet"/>
      </w:pPr>
      <w:r w:rsidRPr="003D1CE1">
        <w:t>key features of cyber security incident response plan</w:t>
      </w:r>
    </w:p>
    <w:p w:rsidR="00000000" w:rsidRPr="003D1CE1" w:rsidP="003D1CE1">
      <w:pPr>
        <w:pStyle w:val="ListBullet"/>
      </w:pPr>
      <w:r w:rsidRPr="003D1CE1">
        <w:t>risk mitigation strategies and procedures relating to cyber security</w:t>
      </w:r>
    </w:p>
    <w:p w:rsidR="00000000" w:rsidRPr="003D1CE1" w:rsidP="003D1CE1">
      <w:pPr>
        <w:pStyle w:val="ListBullet"/>
      </w:pPr>
      <w:r w:rsidRPr="003D1CE1">
        <w:t>internal and external stakeholders involved i</w:t>
      </w:r>
      <w:r w:rsidRPr="003D1CE1">
        <w:t>n responding to cyber security incidents.</w:t>
      </w:r>
    </w:p>
    <w:p w:rsidR="00000000" w:rsidRPr="003D1CE1" w:rsidP="003D1CE1">
      <w:pPr>
        <w:pStyle w:val="AllowPageBreak"/>
      </w:pPr>
    </w:p>
    <w:p w:rsidR="00000000" w:rsidRPr="003D1CE1" w:rsidP="003D1CE1">
      <w:pPr>
        <w:pStyle w:val="Heading1"/>
      </w:pPr>
      <w:bookmarkStart w:id="11" w:name="O_1071535"/>
      <w:bookmarkEnd w:id="11"/>
      <w:r w:rsidRPr="003D1CE1">
        <w:t>Assessment Conditions</w:t>
      </w:r>
    </w:p>
    <w:p w:rsidR="00000000" w:rsidRPr="003D1CE1" w:rsidP="00243B32">
      <w:pPr>
        <w:pStyle w:val="BodyText"/>
      </w:pPr>
      <w:r w:rsidRPr="003D1CE1">
        <w:t>Skills must be assessed in a workplace or simulated environment where conditions are typical of a work environment requiring cyber secure practices, processes and procedures</w:t>
      </w:r>
      <w:r w:rsidRPr="003D1CE1">
        <w:t>.</w:t>
      </w:r>
    </w:p>
    <w:p w:rsidR="00000000" w:rsidRPr="003D1CE1" w:rsidP="00243B32">
      <w:pPr>
        <w:pStyle w:val="BodyText"/>
      </w:pPr>
      <w:r w:rsidRPr="003D1CE1">
        <w:t>Access is required to:</w:t>
      </w:r>
    </w:p>
    <w:p w:rsidR="00000000" w:rsidRPr="003D1CE1" w:rsidP="003D1CE1">
      <w:pPr>
        <w:pStyle w:val="ListBullet"/>
      </w:pPr>
      <w:r w:rsidRPr="003D1CE1">
        <w:t>information and data sources relating to cyber security</w:t>
      </w:r>
    </w:p>
    <w:p w:rsidR="00000000" w:rsidRPr="003D1CE1" w:rsidP="003D1CE1">
      <w:pPr>
        <w:pStyle w:val="ListBullet"/>
      </w:pPr>
      <w:r w:rsidRPr="003D1CE1">
        <w:t>device with active internet connection</w:t>
      </w:r>
    </w:p>
    <w:p w:rsidR="00000000" w:rsidRPr="003D1CE1" w:rsidP="003D1CE1">
      <w:pPr>
        <w:pStyle w:val="ListBullet"/>
      </w:pPr>
      <w:r w:rsidRPr="003D1CE1">
        <w:t>internet browser</w:t>
      </w:r>
    </w:p>
    <w:p w:rsidR="00000000" w:rsidRPr="003D1CE1" w:rsidP="003D1CE1">
      <w:pPr>
        <w:pStyle w:val="ListBullet"/>
      </w:pPr>
      <w:r w:rsidRPr="003D1CE1">
        <w:t>industry standards, organisational procedures, and legislative requirements required to demonstrate the performance evidence.</w:t>
      </w:r>
    </w:p>
    <w:p w:rsidR="00000000" w:rsidRPr="003D1CE1" w:rsidP="003D1CE1">
      <w:pPr>
        <w:pStyle w:val="BodyText"/>
      </w:pPr>
    </w:p>
    <w:p w:rsidR="00000000" w:rsidRPr="003D1CE1" w:rsidP="00243B32">
      <w:pPr>
        <w:pStyle w:val="BodyText"/>
      </w:pPr>
      <w:r w:rsidRPr="003D1CE1">
        <w:t>Assessors of this unit must satisfy the requirements for assessors in applicable vocational education and training legislation, f</w:t>
      </w:r>
      <w:r w:rsidRPr="003D1CE1">
        <w:t>rameworks and/or standards.</w:t>
      </w:r>
    </w:p>
    <w:p w:rsidR="00000000" w:rsidRPr="003D1CE1" w:rsidP="003D1CE1">
      <w:pPr>
        <w:pStyle w:val="Heading1"/>
      </w:pPr>
      <w:bookmarkStart w:id="12" w:name="O_1071538"/>
      <w:bookmarkEnd w:id="12"/>
      <w:r w:rsidRPr="003D1CE1">
        <w:t>Links</w:t>
      </w:r>
    </w:p>
    <w:p w:rsidR="00000000" w:rsidRPr="003D1CE1" w:rsidP="00243B32">
      <w:pPr>
        <w:pStyle w:val="BodyText"/>
      </w:pPr>
      <w:r w:rsidRPr="003D1CE1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0F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1CE1" w:rsidP="003D1CE1"/>
    <w:sectPr w:rsidSect="003D1C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E1" w:rsidRPr="00243B32" w:rsidP="00243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2" w:rsidP="003D1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B32" w:rsidP="003D1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3B32" w:rsidP="003D1C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E1" w:rsidP="003D1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3B32">
      <w:t>Approved</w:t>
    </w:r>
    <w:r w:rsidR="00243B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3B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3B32">
      <w:rPr>
        <w:noProof/>
      </w:rPr>
      <w:t>4</w:t>
    </w:r>
    <w:r>
      <w:rPr>
        <w:noProof/>
      </w:rPr>
      <w:fldChar w:fldCharType="end"/>
    </w:r>
  </w:p>
  <w:p w:rsidR="003D1CE1" w:rsidP="003D1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3B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3B32">
      <w:t>Future Skills Organisation</w:t>
    </w:r>
    <w:r w:rsidR="00243B32">
      <w:fldChar w:fldCharType="end"/>
    </w:r>
  </w:p>
  <w:p w:rsidR="003D1CE1" w:rsidP="003D1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CE1" w:rsidRPr="00243B32" w:rsidP="00243B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2" w:rsidRPr="002D2AF8" w:rsidP="003D1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BSBXCS405 Contribute to cyber security incident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3B32" w:rsidP="003D1C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E1" w:rsidRPr="002D2AF8" w:rsidP="003D1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3B32">
      <w:t>BSBXCS405 Contribute to cyber security incident responses</w:t>
    </w:r>
    <w:r w:rsidR="00243B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3B32">
      <w:rPr>
        <w:noProof/>
      </w:rPr>
      <w:t>2 March 2025</w:t>
    </w:r>
    <w:r>
      <w:fldChar w:fldCharType="end"/>
    </w:r>
  </w:p>
  <w:p w:rsidR="003D1CE1" w:rsidP="003D1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08E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EA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A1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CE1"/>
  </w:style>
  <w:style w:type="character" w:customStyle="1" w:styleId="Heading1Char">
    <w:name w:val="Heading 1 Char"/>
    <w:basedOn w:val="DefaultParagraphFont"/>
    <w:link w:val="Heading1"/>
    <w:rsid w:val="003D1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C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1C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1C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CE1"/>
    <w:rPr>
      <w:b/>
      <w:spacing w:val="0"/>
    </w:rPr>
  </w:style>
  <w:style w:type="paragraph" w:styleId="ListBullet2">
    <w:name w:val="List Bullet 2"/>
    <w:basedOn w:val="List2"/>
    <w:rsid w:val="003D1C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1CE1"/>
    <w:rPr>
      <w:i/>
    </w:rPr>
  </w:style>
  <w:style w:type="paragraph" w:customStyle="1" w:styleId="SuperHeading">
    <w:name w:val="SuperHeading"/>
    <w:basedOn w:val="Normal"/>
    <w:rsid w:val="003D1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D1CE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D1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C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1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C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CE1"/>
  </w:style>
  <w:style w:type="paragraph" w:styleId="TableofFigures">
    <w:name w:val="table of figures"/>
    <w:basedOn w:val="Normal"/>
    <w:next w:val="Normal"/>
    <w:semiHidden/>
    <w:rsid w:val="003D1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C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CE1"/>
    <w:rPr>
      <w:rFonts w:ascii="Wingdings" w:hAnsi="Wingdings"/>
    </w:rPr>
  </w:style>
  <w:style w:type="paragraph" w:customStyle="1" w:styleId="TableHeading">
    <w:name w:val="Table Heading"/>
    <w:basedOn w:val="HeadingBase"/>
    <w:rsid w:val="003D1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CE1"/>
    <w:rPr>
      <w:color w:val="0033CC"/>
      <w:u w:val="none"/>
    </w:rPr>
  </w:style>
  <w:style w:type="paragraph" w:customStyle="1" w:styleId="BodyTextRight">
    <w:name w:val="Body Text Right"/>
    <w:basedOn w:val="BodyText"/>
    <w:rsid w:val="003D1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C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CE1"/>
    <w:rPr>
      <w:sz w:val="32"/>
    </w:rPr>
  </w:style>
  <w:style w:type="paragraph" w:customStyle="1" w:styleId="HeadingProcedure">
    <w:name w:val="Heading Procedure"/>
    <w:basedOn w:val="HeadingBase"/>
    <w:next w:val="Normal"/>
    <w:rsid w:val="003D1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CE1"/>
    <w:pPr>
      <w:spacing w:before="60" w:after="60"/>
    </w:pPr>
  </w:style>
  <w:style w:type="paragraph" w:styleId="ListContinue">
    <w:name w:val="List Continue"/>
    <w:basedOn w:val="List"/>
    <w:rsid w:val="003D1CE1"/>
    <w:pPr>
      <w:ind w:firstLine="0"/>
    </w:pPr>
  </w:style>
  <w:style w:type="paragraph" w:customStyle="1" w:styleId="ListNote">
    <w:name w:val="List Note"/>
    <w:basedOn w:val="List"/>
    <w:rsid w:val="003D1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CE1"/>
    <w:rPr>
      <w:rFonts w:ascii="Courier New" w:hAnsi="Courier New"/>
    </w:rPr>
  </w:style>
  <w:style w:type="paragraph" w:customStyle="1" w:styleId="NoteBullet">
    <w:name w:val="Note Bullet"/>
    <w:basedOn w:val="Note"/>
    <w:rsid w:val="003D1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C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CE1"/>
    <w:rPr>
      <w:b/>
      <w:smallCaps/>
    </w:rPr>
  </w:style>
  <w:style w:type="paragraph" w:customStyle="1" w:styleId="TableListNumber">
    <w:name w:val="Table List Number"/>
    <w:basedOn w:val="ListNumber"/>
    <w:rsid w:val="003D1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CE1"/>
    <w:pPr>
      <w:numPr>
        <w:numId w:val="9"/>
      </w:numPr>
    </w:pPr>
  </w:style>
  <w:style w:type="paragraph" w:customStyle="1" w:styleId="ListAlpha2">
    <w:name w:val="List Alpha 2"/>
    <w:basedOn w:val="List2"/>
    <w:rsid w:val="003D1CE1"/>
    <w:pPr>
      <w:numPr>
        <w:numId w:val="8"/>
      </w:numPr>
    </w:pPr>
  </w:style>
  <w:style w:type="paragraph" w:styleId="List3">
    <w:name w:val="List 3"/>
    <w:basedOn w:val="BodyText"/>
    <w:rsid w:val="003D1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C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C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CE1"/>
    <w:pPr>
      <w:numPr>
        <w:numId w:val="4"/>
      </w:numPr>
    </w:pPr>
  </w:style>
  <w:style w:type="paragraph" w:styleId="ListContinue2">
    <w:name w:val="List Continue 2"/>
    <w:basedOn w:val="List2"/>
    <w:rsid w:val="003D1CE1"/>
    <w:pPr>
      <w:ind w:firstLine="0"/>
    </w:pPr>
  </w:style>
  <w:style w:type="paragraph" w:styleId="ListContinue3">
    <w:name w:val="List Continue 3"/>
    <w:basedOn w:val="List3"/>
    <w:rsid w:val="003D1CE1"/>
    <w:pPr>
      <w:ind w:left="1021" w:firstLine="0"/>
    </w:pPr>
  </w:style>
  <w:style w:type="paragraph" w:styleId="ListContinue4">
    <w:name w:val="List Continue 4"/>
    <w:basedOn w:val="List4"/>
    <w:rsid w:val="003D1CE1"/>
    <w:pPr>
      <w:ind w:firstLine="0"/>
    </w:pPr>
  </w:style>
  <w:style w:type="paragraph" w:styleId="ListContinue5">
    <w:name w:val="List Continue 5"/>
    <w:basedOn w:val="List5"/>
    <w:rsid w:val="003D1CE1"/>
    <w:pPr>
      <w:ind w:firstLine="0"/>
    </w:pPr>
  </w:style>
  <w:style w:type="paragraph" w:styleId="ListNumber3">
    <w:name w:val="List Number 3"/>
    <w:basedOn w:val="List3"/>
    <w:rsid w:val="003D1CE1"/>
    <w:pPr>
      <w:numPr>
        <w:numId w:val="5"/>
      </w:numPr>
    </w:pPr>
  </w:style>
  <w:style w:type="paragraph" w:styleId="ListNumber4">
    <w:name w:val="List Number 4"/>
    <w:basedOn w:val="List4"/>
    <w:rsid w:val="003D1CE1"/>
    <w:pPr>
      <w:numPr>
        <w:numId w:val="6"/>
      </w:numPr>
    </w:pPr>
  </w:style>
  <w:style w:type="paragraph" w:styleId="ListNumber5">
    <w:name w:val="List Number 5"/>
    <w:basedOn w:val="List5"/>
    <w:rsid w:val="003D1CE1"/>
    <w:pPr>
      <w:numPr>
        <w:numId w:val="7"/>
      </w:numPr>
    </w:pPr>
  </w:style>
  <w:style w:type="paragraph" w:styleId="BlockText">
    <w:name w:val="Block Text"/>
    <w:basedOn w:val="Normal"/>
    <w:rsid w:val="003D1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CE1"/>
    <w:rPr>
      <w:sz w:val="16"/>
      <w:vertAlign w:val="superscript"/>
    </w:rPr>
  </w:style>
  <w:style w:type="character" w:customStyle="1" w:styleId="Symbols">
    <w:name w:val="Symbols"/>
    <w:basedOn w:val="DefaultParagraphFont"/>
    <w:rsid w:val="003D1CE1"/>
    <w:rPr>
      <w:rFonts w:ascii="Symbol" w:hAnsi="Symbol"/>
    </w:rPr>
  </w:style>
  <w:style w:type="character" w:customStyle="1" w:styleId="MenuOptions">
    <w:name w:val="Menu Options"/>
    <w:basedOn w:val="DefaultParagraphFont"/>
    <w:rsid w:val="003D1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CE1"/>
    <w:rPr>
      <w:b/>
    </w:rPr>
  </w:style>
  <w:style w:type="character" w:customStyle="1" w:styleId="Underlined">
    <w:name w:val="Underlined"/>
    <w:basedOn w:val="DefaultParagraphFont"/>
    <w:rsid w:val="003D1CE1"/>
    <w:rPr>
      <w:u w:val="single"/>
    </w:rPr>
  </w:style>
  <w:style w:type="paragraph" w:customStyle="1" w:styleId="TableBodyTextRight">
    <w:name w:val="Table Body Text Right"/>
    <w:basedOn w:val="TableBodyText"/>
    <w:rsid w:val="003D1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CE1"/>
    <w:rPr>
      <w:sz w:val="18"/>
    </w:rPr>
  </w:style>
  <w:style w:type="paragraph" w:customStyle="1" w:styleId="BodySmallRight">
    <w:name w:val="Body Small Right"/>
    <w:basedOn w:val="BodyTextRight"/>
    <w:rsid w:val="003D1CE1"/>
    <w:rPr>
      <w:sz w:val="18"/>
      <w:szCs w:val="18"/>
    </w:rPr>
  </w:style>
  <w:style w:type="paragraph" w:customStyle="1" w:styleId="MarginEdition">
    <w:name w:val="Margin Edition"/>
    <w:basedOn w:val="MarginNote"/>
    <w:rsid w:val="003D1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CE1"/>
    <w:rPr>
      <w:sz w:val="2"/>
      <w:szCs w:val="2"/>
    </w:rPr>
  </w:style>
  <w:style w:type="character" w:customStyle="1" w:styleId="Small">
    <w:name w:val="Small"/>
    <w:basedOn w:val="DefaultParagraphFont"/>
    <w:rsid w:val="003D1CE1"/>
    <w:rPr>
      <w:sz w:val="16"/>
    </w:rPr>
  </w:style>
  <w:style w:type="paragraph" w:customStyle="1" w:styleId="WideTable">
    <w:name w:val="Wide Table"/>
    <w:basedOn w:val="Normal"/>
    <w:rsid w:val="003D1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CE1"/>
  </w:style>
  <w:style w:type="paragraph" w:styleId="Quote">
    <w:name w:val="Quote"/>
    <w:basedOn w:val="Heading1"/>
    <w:link w:val="QuoteChar"/>
    <w:qFormat/>
    <w:rsid w:val="003D1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CE1"/>
    <w:pPr>
      <w:pageBreakBefore/>
    </w:pPr>
  </w:style>
  <w:style w:type="paragraph" w:customStyle="1" w:styleId="Border">
    <w:name w:val="Border"/>
    <w:basedOn w:val="Normal"/>
    <w:qFormat/>
    <w:rsid w:val="003D1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CE1"/>
    <w:rPr>
      <w:u w:val="single"/>
    </w:rPr>
  </w:style>
  <w:style w:type="character" w:customStyle="1" w:styleId="BoldandItalics">
    <w:name w:val="Bold and Italics"/>
    <w:qFormat/>
    <w:rsid w:val="003D1CE1"/>
    <w:rPr>
      <w:b/>
      <w:i/>
      <w:u w:val="none"/>
    </w:rPr>
  </w:style>
  <w:style w:type="paragraph" w:styleId="BalloonText">
    <w:name w:val="Balloon Text"/>
    <w:basedOn w:val="Normal"/>
    <w:link w:val="BalloonTextChar"/>
    <w:rsid w:val="003D1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CE1"/>
    <w:pPr>
      <w:spacing w:before="0" w:after="0"/>
    </w:pPr>
  </w:style>
  <w:style w:type="paragraph" w:customStyle="1" w:styleId="BodyTextBold">
    <w:name w:val="Body Text Bold"/>
    <w:basedOn w:val="BodyText"/>
    <w:qFormat/>
    <w:rsid w:val="003D1CE1"/>
    <w:rPr>
      <w:b/>
    </w:rPr>
  </w:style>
  <w:style w:type="character" w:styleId="Hyperlink">
    <w:name w:val="Hyperlink"/>
    <w:basedOn w:val="DefaultParagraphFont"/>
    <w:uiPriority w:val="99"/>
    <w:unhideWhenUsed/>
    <w:rsid w:val="00243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5662</Characters>
  <Application>Microsoft Office Word</Application>
  <DocSecurity>0</DocSecurity>
  <Lines>171</Lines>
  <Paragraphs>115</Paragraphs>
  <ScaleCrop>false</ScaleCrop>
  <Company>Author-it Software Corporation Ltd.</Company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BSBXCS405 Contribute to cyber security incident responses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2025-03-01T16:42:00Z</dcterms:created>
  <dcterms:modified xsi:type="dcterms:W3CDTF">2025-03-01T16:42:00Z</dcterms:modified>
</cp:coreProperties>
</file>