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002" w:rsidP="009B2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BSBXCS302 Identify and report online security threats</w:t>
      </w:r>
      <w:r>
        <w:fldChar w:fldCharType="end"/>
      </w:r>
    </w:p>
    <w:p w:rsidR="009B2002" w:rsidP="009B2002">
      <w:pPr>
        <w:pStyle w:val="Version"/>
        <w:sectPr w:rsidSect="00DB3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C1C" w:rsidP="00DB3C1C">
      <w:pPr>
        <w:pStyle w:val="SuperHeading"/>
      </w:pPr>
      <w:r w:rsidRPr="00DB3C1C">
        <w:t>BSBXCS302 Identify and report online security threats</w:t>
      </w:r>
    </w:p>
    <w:p w:rsidR="00000000" w:rsidRPr="00DB3C1C" w:rsidP="00DB3C1C">
      <w:pPr>
        <w:pStyle w:val="Heading1"/>
      </w:pPr>
      <w:bookmarkStart w:id="1" w:name="O_1071408"/>
      <w:bookmarkEnd w:id="1"/>
      <w:r w:rsidRPr="00DB3C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DB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BodyText"/>
            </w:pPr>
            <w:r w:rsidRPr="00DB3C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rPr>
                <w:rStyle w:val="SpecialBold"/>
              </w:rPr>
              <w:t>Comments</w:t>
            </w:r>
          </w:p>
        </w:tc>
      </w:tr>
      <w:tr w:rsidTr="00DB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BodyText"/>
            </w:pPr>
            <w:r w:rsidRPr="00DB3C1C">
              <w:t>This version first released with BSB Business Services Training Package 6.0.</w:t>
            </w:r>
          </w:p>
        </w:tc>
      </w:tr>
    </w:tbl>
    <w:p w:rsidR="00000000" w:rsidRPr="00DB3C1C" w:rsidP="00DB3C1C">
      <w:pPr>
        <w:pStyle w:val="BodyText"/>
      </w:pPr>
    </w:p>
    <w:p w:rsidR="00000000" w:rsidRPr="00DB3C1C" w:rsidP="00DB3C1C">
      <w:pPr>
        <w:pStyle w:val="AllowPageBreak"/>
      </w:pPr>
    </w:p>
    <w:p w:rsidR="00000000" w:rsidRPr="00DB3C1C" w:rsidP="00DB3C1C">
      <w:pPr>
        <w:pStyle w:val="Heading1"/>
      </w:pPr>
      <w:bookmarkStart w:id="2" w:name="O_1071409"/>
      <w:bookmarkEnd w:id="2"/>
      <w:r w:rsidRPr="00DB3C1C">
        <w:t>Application</w:t>
      </w:r>
    </w:p>
    <w:p w:rsidR="00000000" w:rsidRPr="00DB3C1C" w:rsidP="009B2002">
      <w:pPr>
        <w:pStyle w:val="BodyText"/>
      </w:pPr>
      <w:r w:rsidRPr="00DB3C1C">
        <w:t>This unit describes the skills and knowledge required to identify and report on</w:t>
      </w:r>
      <w:r w:rsidRPr="00DB3C1C">
        <w:t xml:space="preserve">line security threats to limit potential impact of cyber security breaches. </w:t>
      </w:r>
    </w:p>
    <w:p w:rsidR="00000000" w:rsidRPr="00DB3C1C" w:rsidP="009B2002">
      <w:pPr>
        <w:pStyle w:val="BodyText"/>
      </w:pPr>
      <w:r w:rsidRPr="00DB3C1C">
        <w:t>It applies to those working in a broad range of industries and job roles under some supervision and guidance who encounter and report online threats during the course of their wor</w:t>
      </w:r>
      <w:r w:rsidRPr="00DB3C1C">
        <w:t>k.</w:t>
      </w:r>
    </w:p>
    <w:p w:rsidR="00000000" w:rsidRPr="00DB3C1C" w:rsidP="009B2002">
      <w:pPr>
        <w:pStyle w:val="BodyText"/>
      </w:pPr>
      <w:r w:rsidRPr="00DB3C1C">
        <w:t>No licensing, legislative or certification requirements apply to this unit at the time of publication.</w:t>
      </w:r>
    </w:p>
    <w:p w:rsidR="00000000" w:rsidRPr="00DB3C1C" w:rsidP="00DB3C1C">
      <w:pPr>
        <w:pStyle w:val="Heading1"/>
      </w:pPr>
      <w:bookmarkStart w:id="3" w:name="O_1071412"/>
      <w:bookmarkEnd w:id="3"/>
      <w:r w:rsidRPr="00DB3C1C">
        <w:t>Unit Sector</w:t>
      </w:r>
    </w:p>
    <w:p w:rsidR="00000000" w:rsidRPr="00DB3C1C" w:rsidP="009B2002">
      <w:pPr>
        <w:pStyle w:val="BodyText"/>
      </w:pPr>
      <w:r w:rsidRPr="00DB3C1C">
        <w:t>Digital Competence – Cyber Security</w:t>
      </w:r>
    </w:p>
    <w:p w:rsidR="00000000" w:rsidRPr="00DB3C1C" w:rsidP="00DB3C1C">
      <w:pPr>
        <w:pStyle w:val="Heading1"/>
      </w:pPr>
      <w:bookmarkStart w:id="4" w:name="O_1071413"/>
      <w:bookmarkEnd w:id="4"/>
      <w:r w:rsidRPr="00DB3C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BodyText"/>
            </w:pPr>
            <w:r w:rsidRPr="00DB3C1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rPr>
                <w:rStyle w:val="SpecialBold"/>
              </w:rPr>
              <w:t>PERFORMANCE CRITERIA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BodyText"/>
            </w:pPr>
            <w:r w:rsidRPr="00DB3C1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List"/>
              <w:rPr>
                <w:lang w:val="en-NZ"/>
              </w:rPr>
            </w:pPr>
            <w:r w:rsidRPr="00DB3C1C">
              <w:t>1. Identify online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List"/>
            </w:pPr>
            <w:r w:rsidRPr="00DB3C1C">
              <w:t>1.1 Review internal policies, procedures and plans relating potential online secu</w:t>
            </w:r>
            <w:r w:rsidRPr="00DB3C1C">
              <w:t xml:space="preserve">rity breaches </w:t>
            </w:r>
          </w:p>
          <w:p w:rsidR="00000000" w:rsidRPr="00DB3C1C" w:rsidP="00DB3C1C">
            <w:pPr>
              <w:pStyle w:val="List"/>
            </w:pPr>
            <w:r w:rsidRPr="00DB3C1C">
              <w:t xml:space="preserve">1.2 Identify features of common types of potentially fraudulent communications </w:t>
            </w:r>
          </w:p>
          <w:p w:rsidR="00000000" w:rsidP="00DB3C1C">
            <w:pPr>
              <w:pStyle w:val="List"/>
              <w:rPr>
                <w:lang w:val="en-NZ"/>
              </w:rPr>
            </w:pPr>
            <w:r w:rsidRPr="00DB3C1C">
              <w:t xml:space="preserve">1.3 Implement techniques to verify suspicious requests for information 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List"/>
              <w:rPr>
                <w:lang w:val="en-NZ"/>
              </w:rPr>
            </w:pPr>
            <w:r w:rsidRPr="00DB3C1C">
              <w:t>2. Respond to an online security breach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List"/>
            </w:pPr>
            <w:r w:rsidRPr="00DB3C1C">
              <w:t>2.1 Block and report potential security breaches on computer and mobile device according to organisational policies and procedures</w:t>
            </w:r>
          </w:p>
          <w:p w:rsidR="00000000" w:rsidRPr="00DB3C1C" w:rsidP="00DB3C1C">
            <w:pPr>
              <w:pStyle w:val="List"/>
            </w:pPr>
            <w:r w:rsidRPr="00DB3C1C">
              <w:t>2.2 Respond to actual security breach or cyber security incident according to organisational response plan</w:t>
            </w:r>
          </w:p>
          <w:p w:rsidR="00000000" w:rsidP="00DB3C1C">
            <w:pPr>
              <w:pStyle w:val="List"/>
              <w:rPr>
                <w:lang w:val="en-NZ"/>
              </w:rPr>
            </w:pPr>
            <w:r w:rsidRPr="00DB3C1C">
              <w:t>2.3 Report securit</w:t>
            </w:r>
            <w:r w:rsidRPr="00DB3C1C">
              <w:t xml:space="preserve">y breach or cyber security incident according to legislative requirements and organisational policies and </w:t>
            </w:r>
            <w:r w:rsidRPr="00DB3C1C">
              <w:t xml:space="preserve">procedures 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List"/>
              <w:rPr>
                <w:lang w:val="en-NZ"/>
              </w:rPr>
            </w:pPr>
            <w:r w:rsidRPr="00DB3C1C">
              <w:t>3. Support post- breach review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List"/>
            </w:pPr>
            <w:r w:rsidRPr="00DB3C1C">
              <w:t>3.1 Provide information to required personnel to assist in documenting potential and actual breaches</w:t>
            </w:r>
          </w:p>
          <w:p w:rsidR="00000000" w:rsidRPr="00DB3C1C" w:rsidP="00DB3C1C">
            <w:pPr>
              <w:pStyle w:val="List"/>
            </w:pPr>
            <w:r w:rsidRPr="00DB3C1C">
              <w:t>3.2 S</w:t>
            </w:r>
            <w:r w:rsidRPr="00DB3C1C">
              <w:t>upport post-incident review and identifying lessons learnt</w:t>
            </w:r>
          </w:p>
          <w:p w:rsidR="00000000" w:rsidRPr="00DB3C1C" w:rsidP="00DB3C1C">
            <w:pPr>
              <w:pStyle w:val="List"/>
            </w:pPr>
            <w:r w:rsidRPr="00DB3C1C">
              <w:t>3.3 Contribute updates to cyber security incident response plan as required and within scope of own role</w:t>
            </w:r>
          </w:p>
        </w:tc>
      </w:tr>
    </w:tbl>
    <w:p w:rsidR="00000000" w:rsidRPr="00DB3C1C" w:rsidP="00DB3C1C">
      <w:pPr>
        <w:pStyle w:val="List2"/>
      </w:pPr>
    </w:p>
    <w:p w:rsidR="00000000" w:rsidRPr="00DB3C1C" w:rsidP="00DB3C1C">
      <w:pPr>
        <w:pStyle w:val="AllowPageBreak"/>
      </w:pPr>
    </w:p>
    <w:p w:rsidR="00000000" w:rsidRPr="00DB3C1C" w:rsidP="00DB3C1C">
      <w:pPr>
        <w:pStyle w:val="Heading1"/>
      </w:pPr>
      <w:bookmarkStart w:id="5" w:name="O_1071414"/>
      <w:bookmarkEnd w:id="5"/>
      <w:r w:rsidRPr="00DB3C1C">
        <w:t>Foundation Skills</w:t>
      </w:r>
    </w:p>
    <w:p w:rsidR="00000000" w:rsidRPr="009B2002" w:rsidP="009B2002">
      <w:pPr>
        <w:pStyle w:val="BodyText"/>
        <w:rPr>
          <w:i/>
        </w:rPr>
      </w:pPr>
      <w:r w:rsidRPr="009B2002">
        <w:rPr>
          <w:rStyle w:val="Emphasis"/>
        </w:rPr>
        <w:t>This section describes those language, literacy, nume</w:t>
      </w:r>
      <w:r w:rsidRPr="009B2002">
        <w:rPr>
          <w:rStyle w:val="Emphasis"/>
        </w:rPr>
        <w:t>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BodyText"/>
            </w:pPr>
            <w:r w:rsidRPr="00DB3C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rPr>
                <w:rStyle w:val="SpecialBold"/>
              </w:rPr>
              <w:t>Description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ListBullet"/>
              <w:rPr>
                <w:lang w:val="en-NZ"/>
              </w:rPr>
            </w:pPr>
            <w:r w:rsidRPr="00DB3C1C">
              <w:t xml:space="preserve">Modifies behaviour following exposure to new information 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ListBullet"/>
              <w:rPr>
                <w:lang w:val="en-NZ"/>
              </w:rPr>
            </w:pPr>
            <w:r w:rsidRPr="00DB3C1C">
              <w:t>Asks open and closed probing questions and actively listens to ensure that concepts regarding cyber security are well understood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ListBullet"/>
              <w:rPr>
                <w:lang w:val="en-NZ"/>
              </w:rPr>
            </w:pPr>
            <w:r w:rsidRPr="00DB3C1C">
              <w:t>Recognises and interprets information from relevant sources to determine organisational expectations relating to cybe</w:t>
            </w:r>
            <w:r w:rsidRPr="00DB3C1C">
              <w:t>r security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ListBullet"/>
              <w:rPr>
                <w:lang w:val="en-NZ"/>
              </w:rPr>
            </w:pPr>
            <w:r w:rsidRPr="00DB3C1C">
              <w:t xml:space="preserve">Uses clear, specific and industry-related terminology relating to cyber security for breach and incident reports  </w:t>
            </w:r>
          </w:p>
        </w:tc>
      </w:tr>
      <w:tr w:rsidTr="009B20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ListBullet"/>
            </w:pPr>
            <w:r w:rsidRPr="00DB3C1C">
              <w:t xml:space="preserve">Uses appropriate technology platforms to share information within the organisation relating to </w:t>
            </w:r>
            <w:r w:rsidRPr="00DB3C1C">
              <w:t>potential online security threats</w:t>
            </w:r>
          </w:p>
        </w:tc>
      </w:tr>
    </w:tbl>
    <w:p w:rsidR="00000000" w:rsidRPr="00DB3C1C" w:rsidP="00DB3C1C">
      <w:pPr>
        <w:pStyle w:val="BodyText"/>
      </w:pPr>
    </w:p>
    <w:p w:rsidR="00000000" w:rsidRPr="00DB3C1C" w:rsidP="00DB3C1C">
      <w:pPr>
        <w:pStyle w:val="AllowPageBreak"/>
      </w:pPr>
    </w:p>
    <w:p w:rsidR="00000000" w:rsidRPr="00DB3C1C" w:rsidP="00DB3C1C">
      <w:pPr>
        <w:pStyle w:val="Heading1"/>
      </w:pPr>
      <w:bookmarkStart w:id="6" w:name="O_1071416"/>
      <w:bookmarkEnd w:id="6"/>
      <w:r w:rsidRPr="00DB3C1C">
        <w:t>Unit Mapping Information</w:t>
      </w:r>
    </w:p>
    <w:p w:rsidR="00000000" w:rsidRPr="00DB3C1C" w:rsidP="009B2002">
      <w:pPr>
        <w:pStyle w:val="BodyText"/>
      </w:pPr>
      <w:r w:rsidRPr="00DB3C1C">
        <w:t>No equivalent unit. New unit.</w:t>
      </w:r>
    </w:p>
    <w:p w:rsidR="00000000" w:rsidRPr="00DB3C1C" w:rsidP="00DB3C1C">
      <w:pPr>
        <w:pStyle w:val="Heading1"/>
      </w:pPr>
      <w:bookmarkStart w:id="7" w:name="O_1071423"/>
      <w:bookmarkEnd w:id="7"/>
      <w:r w:rsidRPr="00DB3C1C">
        <w:t>Links</w:t>
      </w:r>
    </w:p>
    <w:p w:rsidR="00000000" w:rsidRPr="00DB3C1C" w:rsidP="009B2002">
      <w:pPr>
        <w:pStyle w:val="BodyText"/>
      </w:pPr>
      <w:r w:rsidRPr="00DB3C1C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0E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3C1C" w:rsidP="009B2002">
      <w:pPr>
        <w:pStyle w:val="BodyText"/>
        <w:sectPr w:rsidSect="00DB3C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C1C" w:rsidP="00DB3C1C">
      <w:pPr>
        <w:pStyle w:val="SuperHeading"/>
      </w:pPr>
      <w:r w:rsidRPr="00DB3C1C">
        <w:t>Assessment Requirements for BSBXCS302 Identify and report online</w:t>
      </w:r>
      <w:r w:rsidRPr="00DB3C1C">
        <w:t xml:space="preserve"> security threats</w:t>
      </w:r>
    </w:p>
    <w:p w:rsidR="00000000" w:rsidRPr="00DB3C1C" w:rsidP="00DB3C1C">
      <w:pPr>
        <w:pStyle w:val="Heading1"/>
      </w:pPr>
      <w:bookmarkStart w:id="8" w:name="O_1071418"/>
      <w:bookmarkEnd w:id="8"/>
      <w:r w:rsidRPr="00DB3C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DB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BodyText"/>
            </w:pPr>
            <w:r w:rsidRPr="00DB3C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rPr>
                <w:rStyle w:val="SpecialBold"/>
              </w:rPr>
              <w:t>Comments</w:t>
            </w:r>
          </w:p>
        </w:tc>
      </w:tr>
      <w:tr w:rsidTr="00DB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1C">
            <w:pPr>
              <w:pStyle w:val="BodyText"/>
              <w:rPr>
                <w:lang w:val="en-NZ"/>
              </w:rPr>
            </w:pPr>
            <w:r w:rsidRPr="00DB3C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1C" w:rsidP="00DB3C1C">
            <w:pPr>
              <w:pStyle w:val="BodyText"/>
            </w:pPr>
            <w:r w:rsidRPr="00DB3C1C">
              <w:t>This version first released with BSB Business Services Training Package 6.0.</w:t>
            </w:r>
          </w:p>
        </w:tc>
      </w:tr>
    </w:tbl>
    <w:p w:rsidR="00000000" w:rsidRPr="00DB3C1C" w:rsidP="00DB3C1C">
      <w:pPr>
        <w:pStyle w:val="BodyText"/>
      </w:pPr>
    </w:p>
    <w:p w:rsidR="00000000" w:rsidRPr="00DB3C1C" w:rsidP="00DB3C1C">
      <w:pPr>
        <w:pStyle w:val="AllowPageBreak"/>
      </w:pPr>
    </w:p>
    <w:p w:rsidR="00000000" w:rsidRPr="00DB3C1C" w:rsidP="00DB3C1C">
      <w:pPr>
        <w:pStyle w:val="Heading1"/>
      </w:pPr>
      <w:bookmarkStart w:id="9" w:name="O_1071419"/>
      <w:bookmarkEnd w:id="9"/>
      <w:r w:rsidRPr="00DB3C1C">
        <w:t>Performance Evidence</w:t>
      </w:r>
    </w:p>
    <w:p w:rsidR="00000000" w:rsidRPr="00DB3C1C" w:rsidP="009B2002">
      <w:pPr>
        <w:pStyle w:val="BodyText"/>
      </w:pPr>
      <w:r w:rsidRPr="00DB3C1C">
        <w:t>The candidate must demonstrate the ability to complete the tasks outlined in the elements, performance criteria and foundation skills of this unit, including evidence of the ability to:</w:t>
      </w:r>
    </w:p>
    <w:p w:rsidR="00000000" w:rsidRPr="00DB3C1C" w:rsidP="00DB3C1C">
      <w:pPr>
        <w:pStyle w:val="ListBullet"/>
      </w:pPr>
      <w:r w:rsidRPr="00DB3C1C">
        <w:t>identify and report three different online security threats in a work</w:t>
      </w:r>
      <w:r w:rsidRPr="00DB3C1C">
        <w:t xml:space="preserve"> area. </w:t>
      </w:r>
    </w:p>
    <w:p w:rsidR="00000000" w:rsidRPr="00DB3C1C" w:rsidP="00DB3C1C">
      <w:pPr>
        <w:pStyle w:val="AllowPageBreak"/>
      </w:pPr>
    </w:p>
    <w:p w:rsidR="00000000" w:rsidRPr="00DB3C1C" w:rsidP="00DB3C1C">
      <w:pPr>
        <w:pStyle w:val="Heading1"/>
      </w:pPr>
      <w:bookmarkStart w:id="10" w:name="O_1071420"/>
      <w:bookmarkEnd w:id="10"/>
      <w:r w:rsidRPr="00DB3C1C">
        <w:t>Knowledge Evidence</w:t>
      </w:r>
    </w:p>
    <w:p w:rsidR="00000000" w:rsidRPr="00DB3C1C" w:rsidP="009B2002">
      <w:pPr>
        <w:pStyle w:val="BodyText"/>
      </w:pPr>
      <w:r w:rsidRPr="00DB3C1C">
        <w:t>The candidate must be able to demonstrate knowledge to complete the tasks outlined in the elements, performance criteria and foundation skills of this unit, including knowledge of:</w:t>
      </w:r>
    </w:p>
    <w:p w:rsidR="00000000" w:rsidRPr="00DB3C1C" w:rsidP="00DB3C1C">
      <w:pPr>
        <w:pStyle w:val="ListBullet"/>
      </w:pPr>
      <w:r w:rsidRPr="00DB3C1C">
        <w:t>legislative require</w:t>
      </w:r>
      <w:r w:rsidRPr="00DB3C1C">
        <w:t xml:space="preserve">ments relating to identifying and reporting online security threats, including: </w:t>
      </w:r>
    </w:p>
    <w:p w:rsidR="00000000" w:rsidRPr="00DB3C1C" w:rsidP="00DB3C1C">
      <w:pPr>
        <w:pStyle w:val="ListBullet2"/>
      </w:pPr>
      <w:r w:rsidRPr="00DB3C1C">
        <w:t xml:space="preserve">data protection </w:t>
      </w:r>
    </w:p>
    <w:p w:rsidR="00000000" w:rsidRPr="00DB3C1C" w:rsidP="00DB3C1C">
      <w:pPr>
        <w:pStyle w:val="ListBullet2"/>
      </w:pPr>
      <w:r w:rsidRPr="00DB3C1C">
        <w:t>implications of Notifiable Data Breach legislation on an organisation and other associated Australian privacy laws</w:t>
      </w:r>
    </w:p>
    <w:p w:rsidR="00000000" w:rsidRPr="00DB3C1C" w:rsidP="00DB3C1C">
      <w:pPr>
        <w:pStyle w:val="ListBullet2"/>
      </w:pPr>
      <w:r w:rsidRPr="00DB3C1C">
        <w:t>established international legislation</w:t>
      </w:r>
    </w:p>
    <w:p w:rsidR="00000000" w:rsidRPr="00DB3C1C" w:rsidP="00DB3C1C">
      <w:pPr>
        <w:pStyle w:val="ListBullet"/>
      </w:pPr>
      <w:r w:rsidRPr="00DB3C1C">
        <w:t>org</w:t>
      </w:r>
      <w:r w:rsidRPr="00DB3C1C">
        <w:t>anisational policies and procedures relating to online information security breaches, including:</w:t>
      </w:r>
    </w:p>
    <w:p w:rsidR="00000000" w:rsidRPr="00DB3C1C" w:rsidP="00DB3C1C">
      <w:pPr>
        <w:pStyle w:val="ListBullet2"/>
      </w:pPr>
      <w:r w:rsidRPr="00DB3C1C">
        <w:t>blocking and reporting potential security breaches</w:t>
      </w:r>
    </w:p>
    <w:p w:rsidR="00000000" w:rsidRPr="00DB3C1C" w:rsidP="00DB3C1C">
      <w:pPr>
        <w:pStyle w:val="ListBullet2"/>
      </w:pPr>
      <w:r w:rsidRPr="00DB3C1C">
        <w:t>escalation routes for cyber security issues</w:t>
      </w:r>
    </w:p>
    <w:p w:rsidR="00000000" w:rsidRPr="00DB3C1C" w:rsidP="00DB3C1C">
      <w:pPr>
        <w:pStyle w:val="ListBullet"/>
      </w:pPr>
      <w:r w:rsidRPr="00DB3C1C">
        <w:t>common types of online scams and security risks, including phi</w:t>
      </w:r>
      <w:r w:rsidRPr="00DB3C1C">
        <w:t>shing scams</w:t>
      </w:r>
    </w:p>
    <w:p w:rsidR="00000000" w:rsidRPr="00DB3C1C" w:rsidP="00DB3C1C">
      <w:pPr>
        <w:pStyle w:val="ListBullet"/>
      </w:pPr>
      <w:r w:rsidRPr="00DB3C1C">
        <w:t>common techniques of phishing and spear phishing used by attackers, including:</w:t>
      </w:r>
    </w:p>
    <w:p w:rsidR="00000000" w:rsidRPr="00DB3C1C" w:rsidP="00DB3C1C">
      <w:pPr>
        <w:pStyle w:val="ListBullet2"/>
      </w:pPr>
      <w:r w:rsidRPr="00DB3C1C">
        <w:t>spam email and SMS text</w:t>
      </w:r>
    </w:p>
    <w:p w:rsidR="00000000" w:rsidRPr="00DB3C1C" w:rsidP="00DB3C1C">
      <w:pPr>
        <w:pStyle w:val="ListBullet2"/>
      </w:pPr>
      <w:r w:rsidRPr="00DB3C1C">
        <w:t>social engineering, including telephone calls, social media and website requests for information</w:t>
      </w:r>
    </w:p>
    <w:p w:rsidR="00000000" w:rsidRPr="00DB3C1C" w:rsidP="00DB3C1C">
      <w:pPr>
        <w:pStyle w:val="ListBullet"/>
      </w:pPr>
      <w:r w:rsidRPr="00DB3C1C">
        <w:t>basic principles of cyber security</w:t>
      </w:r>
    </w:p>
    <w:p w:rsidR="00000000" w:rsidRPr="00DB3C1C" w:rsidP="00DB3C1C">
      <w:pPr>
        <w:pStyle w:val="ListBullet"/>
      </w:pPr>
      <w:r w:rsidRPr="00DB3C1C">
        <w:t>indicators of insecure connection to websites, in particular where data is being collected</w:t>
      </w:r>
    </w:p>
    <w:p w:rsidR="00000000" w:rsidRPr="00DB3C1C" w:rsidP="00DB3C1C">
      <w:pPr>
        <w:pStyle w:val="ListBullet"/>
      </w:pPr>
      <w:r w:rsidRPr="00DB3C1C">
        <w:t>Australian government sources of information on current online security threats</w:t>
      </w:r>
    </w:p>
    <w:p w:rsidR="00000000" w:rsidRPr="00DB3C1C" w:rsidP="00DB3C1C">
      <w:pPr>
        <w:pStyle w:val="ListBullet"/>
      </w:pPr>
      <w:r w:rsidRPr="00DB3C1C">
        <w:t>common online security threats to which individuals might be exposed to, including ph</w:t>
      </w:r>
      <w:r w:rsidRPr="00DB3C1C">
        <w:t>ysical threats</w:t>
      </w:r>
    </w:p>
    <w:p w:rsidR="00000000" w:rsidRPr="00DB3C1C" w:rsidP="00DB3C1C">
      <w:pPr>
        <w:pStyle w:val="ListBullet"/>
      </w:pPr>
      <w:r w:rsidRPr="00DB3C1C">
        <w:t>common procedures for:</w:t>
      </w:r>
    </w:p>
    <w:p w:rsidR="00000000" w:rsidRPr="00DB3C1C" w:rsidP="00DB3C1C">
      <w:pPr>
        <w:pStyle w:val="ListBullet2"/>
      </w:pPr>
      <w:r w:rsidRPr="00DB3C1C">
        <w:t>mitigating online security threats</w:t>
      </w:r>
    </w:p>
    <w:p w:rsidR="00000000" w:rsidRPr="00DB3C1C" w:rsidP="00DB3C1C">
      <w:pPr>
        <w:pStyle w:val="ListBullet2"/>
      </w:pPr>
      <w:r w:rsidRPr="00DB3C1C">
        <w:t>following organisational cyber security incident response plan</w:t>
      </w:r>
    </w:p>
    <w:p w:rsidR="00000000" w:rsidRPr="00DB3C1C" w:rsidP="00DB3C1C">
      <w:pPr>
        <w:pStyle w:val="ListBullet2"/>
      </w:pPr>
      <w:r w:rsidRPr="00DB3C1C">
        <w:t>responding to cyber security breaches.</w:t>
      </w:r>
    </w:p>
    <w:p w:rsidR="00000000" w:rsidRPr="00DB3C1C" w:rsidP="00DB3C1C">
      <w:pPr>
        <w:pStyle w:val="AllowPageBreak"/>
      </w:pPr>
    </w:p>
    <w:p w:rsidR="00000000" w:rsidRPr="00DB3C1C" w:rsidP="00DB3C1C">
      <w:pPr>
        <w:pStyle w:val="Heading1"/>
      </w:pPr>
      <w:bookmarkStart w:id="11" w:name="O_1071421"/>
      <w:bookmarkEnd w:id="11"/>
      <w:r w:rsidRPr="00DB3C1C">
        <w:t>Assessment Conditions</w:t>
      </w:r>
    </w:p>
    <w:p w:rsidR="00000000" w:rsidRPr="00DB3C1C" w:rsidP="009B2002">
      <w:pPr>
        <w:pStyle w:val="BodyText"/>
      </w:pPr>
      <w:r w:rsidRPr="00DB3C1C">
        <w:t xml:space="preserve">Skills must be assessed in a workplace </w:t>
      </w:r>
      <w:r w:rsidRPr="00DB3C1C">
        <w:t>or simulated environment where conditions are typical of a work environment requiring cyber secure practices, processes and procedures.</w:t>
      </w:r>
    </w:p>
    <w:p w:rsidR="00000000" w:rsidRPr="00DB3C1C" w:rsidP="009B2002">
      <w:pPr>
        <w:pStyle w:val="BodyText"/>
      </w:pPr>
      <w:r w:rsidRPr="00DB3C1C">
        <w:t>Access is required to:</w:t>
      </w:r>
    </w:p>
    <w:p w:rsidR="00000000" w:rsidRPr="00DB3C1C" w:rsidP="00DB3C1C">
      <w:pPr>
        <w:pStyle w:val="ListBullet"/>
      </w:pPr>
      <w:r w:rsidRPr="00DB3C1C">
        <w:t>information and data sources relating to cyber security</w:t>
      </w:r>
    </w:p>
    <w:p w:rsidR="00000000" w:rsidRPr="00DB3C1C" w:rsidP="00DB3C1C">
      <w:pPr>
        <w:pStyle w:val="ListBullet"/>
      </w:pPr>
      <w:r w:rsidRPr="00DB3C1C">
        <w:t>device with active internet connection</w:t>
      </w:r>
    </w:p>
    <w:p w:rsidR="00000000" w:rsidRPr="00DB3C1C" w:rsidP="00DB3C1C">
      <w:pPr>
        <w:pStyle w:val="ListBullet"/>
      </w:pPr>
      <w:r w:rsidRPr="00DB3C1C">
        <w:t>internet browser</w:t>
      </w:r>
    </w:p>
    <w:p w:rsidR="00000000" w:rsidRPr="00DB3C1C" w:rsidP="00DB3C1C">
      <w:pPr>
        <w:pStyle w:val="ListBullet"/>
      </w:pPr>
      <w:r w:rsidRPr="00DB3C1C">
        <w:t>industry standards and organisational procedures required to demonstrate the performance evidence.</w:t>
      </w:r>
    </w:p>
    <w:p w:rsidR="00000000" w:rsidRPr="00DB3C1C" w:rsidP="00DB3C1C">
      <w:pPr>
        <w:pStyle w:val="BodyText"/>
      </w:pPr>
    </w:p>
    <w:p w:rsidR="00000000" w:rsidRPr="00DB3C1C" w:rsidP="009B2002">
      <w:pPr>
        <w:pStyle w:val="BodyText"/>
      </w:pPr>
      <w:r w:rsidRPr="00DB3C1C">
        <w:t xml:space="preserve">Assessors of this unit must satisfy the requirements for assessors in applicable vocational education and training legislation, frameworks </w:t>
      </w:r>
      <w:r w:rsidRPr="00DB3C1C">
        <w:t>and/or standards.</w:t>
      </w:r>
    </w:p>
    <w:p w:rsidR="00000000" w:rsidRPr="00DB3C1C" w:rsidP="00DB3C1C">
      <w:pPr>
        <w:pStyle w:val="Heading1"/>
      </w:pPr>
      <w:bookmarkStart w:id="12" w:name="O_1071424"/>
      <w:bookmarkEnd w:id="12"/>
      <w:r w:rsidRPr="00DB3C1C">
        <w:t>Links</w:t>
      </w:r>
    </w:p>
    <w:p w:rsidR="00000000" w:rsidRPr="00DB3C1C" w:rsidP="009B2002">
      <w:pPr>
        <w:pStyle w:val="BodyText"/>
      </w:pPr>
      <w:r w:rsidRPr="00DB3C1C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0E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3C1C" w:rsidP="00DB3C1C"/>
    <w:sectPr w:rsidSect="00DB3C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1C" w:rsidRPr="009B2002" w:rsidP="009B2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02" w:rsidP="00DB3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002" w:rsidP="00DB3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2002" w:rsidP="00DB3C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1C" w:rsidP="00DB3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002">
      <w:t>Approved</w:t>
    </w:r>
    <w:r w:rsidR="009B20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0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002">
      <w:rPr>
        <w:noProof/>
      </w:rPr>
      <w:t>4</w:t>
    </w:r>
    <w:r>
      <w:rPr>
        <w:noProof/>
      </w:rPr>
      <w:fldChar w:fldCharType="end"/>
    </w:r>
  </w:p>
  <w:p w:rsidR="00DB3C1C" w:rsidP="00DB3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0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002">
      <w:t>Future Skills Organisation</w:t>
    </w:r>
    <w:r w:rsidR="009B2002">
      <w:fldChar w:fldCharType="end"/>
    </w:r>
  </w:p>
  <w:p w:rsidR="00DB3C1C" w:rsidP="00DB3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C1C" w:rsidRPr="009B2002" w:rsidP="009B2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02" w:rsidRPr="002D2AF8" w:rsidP="00DB3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BSBXCS302 Identify and report online security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2002" w:rsidP="00DB3C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1C" w:rsidRPr="002D2AF8" w:rsidP="00DB3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002">
      <w:t>BSBXCS302 Identify and report online security threats</w:t>
    </w:r>
    <w:r w:rsidR="009B20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002">
      <w:rPr>
        <w:noProof/>
      </w:rPr>
      <w:t>2 March 2025</w:t>
    </w:r>
    <w:r>
      <w:fldChar w:fldCharType="end"/>
    </w:r>
  </w:p>
  <w:p w:rsidR="00DB3C1C" w:rsidP="00DB3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D00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4D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AE5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C1C"/>
  </w:style>
  <w:style w:type="character" w:customStyle="1" w:styleId="Heading1Char">
    <w:name w:val="Heading 1 Char"/>
    <w:basedOn w:val="DefaultParagraphFont"/>
    <w:link w:val="Heading1"/>
    <w:rsid w:val="00DB3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C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3C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C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C1C"/>
    <w:rPr>
      <w:b/>
      <w:spacing w:val="0"/>
    </w:rPr>
  </w:style>
  <w:style w:type="paragraph" w:styleId="ListBullet2">
    <w:name w:val="List Bullet 2"/>
    <w:basedOn w:val="List2"/>
    <w:rsid w:val="00DB3C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C1C"/>
    <w:rPr>
      <w:i/>
    </w:rPr>
  </w:style>
  <w:style w:type="paragraph" w:customStyle="1" w:styleId="SuperHeading">
    <w:name w:val="SuperHeading"/>
    <w:basedOn w:val="Normal"/>
    <w:rsid w:val="00DB3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B3C1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B3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C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3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C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C1C"/>
  </w:style>
  <w:style w:type="paragraph" w:styleId="TableofFigures">
    <w:name w:val="table of figures"/>
    <w:basedOn w:val="Normal"/>
    <w:next w:val="Normal"/>
    <w:semiHidden/>
    <w:rsid w:val="00DB3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C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C1C"/>
    <w:rPr>
      <w:rFonts w:ascii="Wingdings" w:hAnsi="Wingdings"/>
    </w:rPr>
  </w:style>
  <w:style w:type="paragraph" w:customStyle="1" w:styleId="TableHeading">
    <w:name w:val="Table Heading"/>
    <w:basedOn w:val="HeadingBase"/>
    <w:rsid w:val="00DB3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C1C"/>
    <w:rPr>
      <w:color w:val="0033CC"/>
      <w:u w:val="none"/>
    </w:rPr>
  </w:style>
  <w:style w:type="paragraph" w:customStyle="1" w:styleId="BodyTextRight">
    <w:name w:val="Body Text Right"/>
    <w:basedOn w:val="BodyText"/>
    <w:rsid w:val="00DB3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C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C1C"/>
    <w:rPr>
      <w:sz w:val="32"/>
    </w:rPr>
  </w:style>
  <w:style w:type="paragraph" w:customStyle="1" w:styleId="HeadingProcedure">
    <w:name w:val="Heading Procedure"/>
    <w:basedOn w:val="HeadingBase"/>
    <w:next w:val="Normal"/>
    <w:rsid w:val="00DB3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C1C"/>
    <w:pPr>
      <w:spacing w:before="60" w:after="60"/>
    </w:pPr>
  </w:style>
  <w:style w:type="paragraph" w:styleId="ListContinue">
    <w:name w:val="List Continue"/>
    <w:basedOn w:val="List"/>
    <w:rsid w:val="00DB3C1C"/>
    <w:pPr>
      <w:ind w:firstLine="0"/>
    </w:pPr>
  </w:style>
  <w:style w:type="paragraph" w:customStyle="1" w:styleId="ListNote">
    <w:name w:val="List Note"/>
    <w:basedOn w:val="List"/>
    <w:rsid w:val="00DB3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C1C"/>
    <w:rPr>
      <w:rFonts w:ascii="Courier New" w:hAnsi="Courier New"/>
    </w:rPr>
  </w:style>
  <w:style w:type="paragraph" w:customStyle="1" w:styleId="NoteBullet">
    <w:name w:val="Note Bullet"/>
    <w:basedOn w:val="Note"/>
    <w:rsid w:val="00DB3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C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C1C"/>
    <w:rPr>
      <w:b/>
      <w:smallCaps/>
    </w:rPr>
  </w:style>
  <w:style w:type="paragraph" w:customStyle="1" w:styleId="TableListNumber">
    <w:name w:val="Table List Number"/>
    <w:basedOn w:val="ListNumber"/>
    <w:rsid w:val="00DB3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C1C"/>
    <w:pPr>
      <w:numPr>
        <w:numId w:val="9"/>
      </w:numPr>
    </w:pPr>
  </w:style>
  <w:style w:type="paragraph" w:customStyle="1" w:styleId="ListAlpha2">
    <w:name w:val="List Alpha 2"/>
    <w:basedOn w:val="List2"/>
    <w:rsid w:val="00DB3C1C"/>
    <w:pPr>
      <w:numPr>
        <w:numId w:val="8"/>
      </w:numPr>
    </w:pPr>
  </w:style>
  <w:style w:type="paragraph" w:styleId="List3">
    <w:name w:val="List 3"/>
    <w:basedOn w:val="BodyText"/>
    <w:rsid w:val="00DB3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C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C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C1C"/>
    <w:pPr>
      <w:numPr>
        <w:numId w:val="4"/>
      </w:numPr>
    </w:pPr>
  </w:style>
  <w:style w:type="paragraph" w:styleId="ListContinue2">
    <w:name w:val="List Continue 2"/>
    <w:basedOn w:val="List2"/>
    <w:rsid w:val="00DB3C1C"/>
    <w:pPr>
      <w:ind w:firstLine="0"/>
    </w:pPr>
  </w:style>
  <w:style w:type="paragraph" w:styleId="ListContinue3">
    <w:name w:val="List Continue 3"/>
    <w:basedOn w:val="List3"/>
    <w:rsid w:val="00DB3C1C"/>
    <w:pPr>
      <w:ind w:left="1021" w:firstLine="0"/>
    </w:pPr>
  </w:style>
  <w:style w:type="paragraph" w:styleId="ListContinue4">
    <w:name w:val="List Continue 4"/>
    <w:basedOn w:val="List4"/>
    <w:rsid w:val="00DB3C1C"/>
    <w:pPr>
      <w:ind w:firstLine="0"/>
    </w:pPr>
  </w:style>
  <w:style w:type="paragraph" w:styleId="ListContinue5">
    <w:name w:val="List Continue 5"/>
    <w:basedOn w:val="List5"/>
    <w:rsid w:val="00DB3C1C"/>
    <w:pPr>
      <w:ind w:firstLine="0"/>
    </w:pPr>
  </w:style>
  <w:style w:type="paragraph" w:styleId="ListNumber3">
    <w:name w:val="List Number 3"/>
    <w:basedOn w:val="List3"/>
    <w:rsid w:val="00DB3C1C"/>
    <w:pPr>
      <w:numPr>
        <w:numId w:val="5"/>
      </w:numPr>
    </w:pPr>
  </w:style>
  <w:style w:type="paragraph" w:styleId="ListNumber4">
    <w:name w:val="List Number 4"/>
    <w:basedOn w:val="List4"/>
    <w:rsid w:val="00DB3C1C"/>
    <w:pPr>
      <w:numPr>
        <w:numId w:val="6"/>
      </w:numPr>
    </w:pPr>
  </w:style>
  <w:style w:type="paragraph" w:styleId="ListNumber5">
    <w:name w:val="List Number 5"/>
    <w:basedOn w:val="List5"/>
    <w:rsid w:val="00DB3C1C"/>
    <w:pPr>
      <w:numPr>
        <w:numId w:val="7"/>
      </w:numPr>
    </w:pPr>
  </w:style>
  <w:style w:type="paragraph" w:styleId="BlockText">
    <w:name w:val="Block Text"/>
    <w:basedOn w:val="Normal"/>
    <w:rsid w:val="00DB3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C1C"/>
    <w:rPr>
      <w:sz w:val="16"/>
      <w:vertAlign w:val="superscript"/>
    </w:rPr>
  </w:style>
  <w:style w:type="character" w:customStyle="1" w:styleId="Symbols">
    <w:name w:val="Symbols"/>
    <w:basedOn w:val="DefaultParagraphFont"/>
    <w:rsid w:val="00DB3C1C"/>
    <w:rPr>
      <w:rFonts w:ascii="Symbol" w:hAnsi="Symbol"/>
    </w:rPr>
  </w:style>
  <w:style w:type="character" w:customStyle="1" w:styleId="MenuOptions">
    <w:name w:val="Menu Options"/>
    <w:basedOn w:val="DefaultParagraphFont"/>
    <w:rsid w:val="00DB3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C1C"/>
    <w:rPr>
      <w:b/>
    </w:rPr>
  </w:style>
  <w:style w:type="character" w:customStyle="1" w:styleId="Underlined">
    <w:name w:val="Underlined"/>
    <w:basedOn w:val="DefaultParagraphFont"/>
    <w:rsid w:val="00DB3C1C"/>
    <w:rPr>
      <w:u w:val="single"/>
    </w:rPr>
  </w:style>
  <w:style w:type="paragraph" w:customStyle="1" w:styleId="TableBodyTextRight">
    <w:name w:val="Table Body Text Right"/>
    <w:basedOn w:val="TableBodyText"/>
    <w:rsid w:val="00DB3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C1C"/>
    <w:rPr>
      <w:sz w:val="18"/>
    </w:rPr>
  </w:style>
  <w:style w:type="paragraph" w:customStyle="1" w:styleId="BodySmallRight">
    <w:name w:val="Body Small Right"/>
    <w:basedOn w:val="BodyTextRight"/>
    <w:rsid w:val="00DB3C1C"/>
    <w:rPr>
      <w:sz w:val="18"/>
      <w:szCs w:val="18"/>
    </w:rPr>
  </w:style>
  <w:style w:type="paragraph" w:customStyle="1" w:styleId="MarginEdition">
    <w:name w:val="Margin Edition"/>
    <w:basedOn w:val="MarginNote"/>
    <w:rsid w:val="00DB3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C1C"/>
    <w:rPr>
      <w:sz w:val="2"/>
      <w:szCs w:val="2"/>
    </w:rPr>
  </w:style>
  <w:style w:type="character" w:customStyle="1" w:styleId="Small">
    <w:name w:val="Small"/>
    <w:basedOn w:val="DefaultParagraphFont"/>
    <w:rsid w:val="00DB3C1C"/>
    <w:rPr>
      <w:sz w:val="16"/>
    </w:rPr>
  </w:style>
  <w:style w:type="paragraph" w:customStyle="1" w:styleId="WideTable">
    <w:name w:val="Wide Table"/>
    <w:basedOn w:val="Normal"/>
    <w:rsid w:val="00DB3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C1C"/>
  </w:style>
  <w:style w:type="paragraph" w:styleId="Quote">
    <w:name w:val="Quote"/>
    <w:basedOn w:val="Heading1"/>
    <w:link w:val="QuoteChar"/>
    <w:qFormat/>
    <w:rsid w:val="00DB3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C1C"/>
    <w:pPr>
      <w:pageBreakBefore/>
    </w:pPr>
  </w:style>
  <w:style w:type="paragraph" w:customStyle="1" w:styleId="Border">
    <w:name w:val="Border"/>
    <w:basedOn w:val="Normal"/>
    <w:qFormat/>
    <w:rsid w:val="00DB3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C1C"/>
    <w:rPr>
      <w:u w:val="single"/>
    </w:rPr>
  </w:style>
  <w:style w:type="character" w:customStyle="1" w:styleId="BoldandItalics">
    <w:name w:val="Bold and Italics"/>
    <w:qFormat/>
    <w:rsid w:val="00DB3C1C"/>
    <w:rPr>
      <w:b/>
      <w:i/>
      <w:u w:val="none"/>
    </w:rPr>
  </w:style>
  <w:style w:type="paragraph" w:styleId="BalloonText">
    <w:name w:val="Balloon Text"/>
    <w:basedOn w:val="Normal"/>
    <w:link w:val="BalloonTextChar"/>
    <w:rsid w:val="00DB3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C1C"/>
    <w:pPr>
      <w:spacing w:before="0" w:after="0"/>
    </w:pPr>
  </w:style>
  <w:style w:type="paragraph" w:customStyle="1" w:styleId="BodyTextBold">
    <w:name w:val="Body Text Bold"/>
    <w:basedOn w:val="BodyText"/>
    <w:qFormat/>
    <w:rsid w:val="00DB3C1C"/>
    <w:rPr>
      <w:b/>
    </w:rPr>
  </w:style>
  <w:style w:type="character" w:styleId="Hyperlink">
    <w:name w:val="Hyperlink"/>
    <w:basedOn w:val="DefaultParagraphFont"/>
    <w:uiPriority w:val="99"/>
    <w:unhideWhenUsed/>
    <w:rsid w:val="009B2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5125</Characters>
  <Application>Microsoft Office Word</Application>
  <DocSecurity>0</DocSecurity>
  <Lines>155</Lines>
  <Paragraphs>107</Paragraphs>
  <ScaleCrop>false</ScaleCrop>
  <Company>Author-it Software Corporation Ltd.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BSBXCS302 Identify and report online security threats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