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EF1" w:rsidP="00CB0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BSBXCM501 Lead communication in the workplace</w:t>
      </w:r>
      <w:r>
        <w:fldChar w:fldCharType="end"/>
      </w:r>
    </w:p>
    <w:p w:rsidR="00CB0EF1" w:rsidP="00CB0EF1">
      <w:pPr>
        <w:pStyle w:val="Version"/>
        <w:sectPr w:rsidSect="00122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22D45" w:rsidP="00122D45">
      <w:pPr>
        <w:pStyle w:val="SuperHeading"/>
      </w:pPr>
      <w:r w:rsidRPr="00122D45">
        <w:t>Assessment Requirements for BSBXCM501 Lead communication in the workplace</w:t>
      </w:r>
    </w:p>
    <w:p w:rsidR="00000000" w:rsidRPr="00122D45" w:rsidP="00122D45">
      <w:pPr>
        <w:pStyle w:val="Heading1"/>
      </w:pPr>
      <w:bookmarkStart w:id="1" w:name="O_1191334"/>
      <w:bookmarkEnd w:id="1"/>
      <w:r w:rsidRPr="00122D45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CB0EF1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D45" w:rsidP="00122D45">
            <w:pPr>
              <w:pStyle w:val="BodyText"/>
            </w:pPr>
            <w:r w:rsidRPr="00122D45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45">
            <w:pPr>
              <w:pStyle w:val="BodyText"/>
              <w:rPr>
                <w:lang w:val="en-NZ"/>
              </w:rPr>
            </w:pPr>
            <w:r w:rsidRPr="00122D45">
              <w:rPr>
                <w:rStyle w:val="SpecialBold"/>
              </w:rPr>
              <w:t>Comments</w:t>
            </w:r>
          </w:p>
        </w:tc>
      </w:tr>
      <w:tr w:rsidTr="00CB0EF1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45">
            <w:pPr>
              <w:pStyle w:val="BodyText"/>
              <w:rPr>
                <w:lang w:val="en-NZ"/>
              </w:rPr>
            </w:pPr>
            <w:r w:rsidRPr="00122D45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45">
            <w:pPr>
              <w:pStyle w:val="BodyText"/>
              <w:rPr>
                <w:lang w:val="en-NZ"/>
              </w:rPr>
            </w:pPr>
            <w:r w:rsidRPr="00122D45">
              <w:t>This version first released with BSB Business Services Training Package Version 4.0.</w:t>
            </w:r>
          </w:p>
        </w:tc>
      </w:tr>
      <w:tr w:rsidTr="00CB0EF1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6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45">
            <w:pPr>
              <w:pStyle w:val="BodyText"/>
              <w:rPr>
                <w:lang w:val="en-NZ"/>
              </w:rPr>
            </w:pPr>
            <w:r w:rsidRPr="00122D45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D45" w:rsidP="00122D45">
            <w:pPr>
              <w:pStyle w:val="BodyText"/>
            </w:pPr>
            <w:r w:rsidRPr="00122D45">
              <w:t xml:space="preserve">This version released with BSB Business Services Training Package Version 7.0. </w:t>
            </w:r>
          </w:p>
          <w:p w:rsidR="00000000" w:rsidP="00122D45">
            <w:pPr>
              <w:pStyle w:val="BodyText"/>
              <w:rPr>
                <w:lang w:val="en-NZ"/>
              </w:rPr>
            </w:pPr>
            <w:r w:rsidRPr="00122D45">
              <w:t>Version created to clarify knowledge evidence</w:t>
            </w:r>
          </w:p>
        </w:tc>
      </w:tr>
      <w:tr w:rsidTr="00CB0EF1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6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D45">
            <w:pPr>
              <w:pStyle w:val="BodyText"/>
              <w:rPr>
                <w:lang w:val="en-NZ"/>
              </w:rPr>
            </w:pPr>
            <w:r w:rsidRPr="00122D45">
              <w:t>Release 3</w:t>
            </w:r>
          </w:p>
        </w:tc>
        <w:tc>
          <w:tcPr>
            <w:tcW w:w="66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D45" w:rsidP="00122D45">
            <w:pPr>
              <w:pStyle w:val="BodyText"/>
            </w:pPr>
            <w:r w:rsidRPr="00122D45">
              <w:t>This version first released with BSB Business Services Training Package Version 7.2.</w:t>
            </w:r>
          </w:p>
          <w:p w:rsidR="00000000" w:rsidRPr="00122D45" w:rsidP="00122D45">
            <w:pPr>
              <w:pStyle w:val="BodyText"/>
            </w:pPr>
            <w:r w:rsidRPr="00122D45">
              <w:t>Release created to amend typographical error in the performance evidence.</w:t>
            </w:r>
          </w:p>
        </w:tc>
      </w:tr>
    </w:tbl>
    <w:p w:rsidR="00000000" w:rsidRPr="00122D45" w:rsidP="00122D45">
      <w:pPr>
        <w:pStyle w:val="BodyText"/>
      </w:pPr>
    </w:p>
    <w:p w:rsidR="00000000" w:rsidRPr="00122D45" w:rsidP="00122D45">
      <w:pPr>
        <w:pStyle w:val="AllowPageBreak"/>
      </w:pPr>
    </w:p>
    <w:p w:rsidR="00000000" w:rsidRPr="00122D45" w:rsidP="00122D45">
      <w:pPr>
        <w:pStyle w:val="Heading1"/>
      </w:pPr>
      <w:bookmarkStart w:id="2" w:name="O_1191333"/>
      <w:bookmarkEnd w:id="2"/>
      <w:r w:rsidRPr="00122D45">
        <w:t>Performance Evidence</w:t>
      </w:r>
    </w:p>
    <w:p w:rsidR="00000000" w:rsidRPr="00122D45" w:rsidP="00CB0EF1">
      <w:pPr>
        <w:pStyle w:val="BodyText"/>
      </w:pPr>
      <w:r w:rsidRPr="00122D45">
        <w:t xml:space="preserve">The candidate must demonstrate the ability to complete the tasks outlined in the elements, performance criteria, and range of conditions of </w:t>
      </w:r>
      <w:r w:rsidRPr="00122D45">
        <w:t>this unit, including on at least one occasion, evidence of the ability to:</w:t>
      </w:r>
    </w:p>
    <w:p w:rsidR="00000000" w:rsidRPr="00122D45" w:rsidP="00122D45">
      <w:pPr>
        <w:pStyle w:val="ListBullet"/>
      </w:pPr>
      <w:r w:rsidRPr="00122D45">
        <w:t>collate research on internal and external communication needs</w:t>
      </w:r>
    </w:p>
    <w:p w:rsidR="00000000" w:rsidRPr="00122D45" w:rsidP="00122D45">
      <w:pPr>
        <w:pStyle w:val="ListBullet"/>
      </w:pPr>
      <w:r w:rsidRPr="00122D45">
        <w:t>develop and implement communication protocols in accordance with organisational requirements</w:t>
      </w:r>
    </w:p>
    <w:p w:rsidR="00000000" w:rsidRPr="00122D45" w:rsidP="00122D45">
      <w:pPr>
        <w:pStyle w:val="ListBullet"/>
      </w:pPr>
      <w:r w:rsidRPr="00122D45">
        <w:t>present information in a persuasive and professional manner</w:t>
      </w:r>
    </w:p>
    <w:p w:rsidR="00000000" w:rsidRPr="00122D45" w:rsidP="00122D45">
      <w:pPr>
        <w:pStyle w:val="ListBullet"/>
      </w:pPr>
      <w:r w:rsidRPr="00122D45">
        <w:t>apply negotiation techniques to reach desired outcomes</w:t>
      </w:r>
    </w:p>
    <w:p w:rsidR="00CB0EF1" w:rsidP="00122D45">
      <w:pPr>
        <w:pStyle w:val="ListBullet"/>
      </w:pPr>
      <w:r w:rsidRPr="00122D45">
        <w:t>address communication challenges for continuous improvement.</w:t>
      </w:r>
    </w:p>
    <w:p w:rsidR="00CB0EF1" w:rsidP="00122D45">
      <w:pPr>
        <w:pStyle w:val="ListBullet"/>
      </w:pPr>
    </w:p>
    <w:p w:rsidR="00000000" w:rsidRPr="00122D45" w:rsidP="00122D45">
      <w:pPr>
        <w:pStyle w:val="Heading1"/>
      </w:pPr>
      <w:bookmarkStart w:id="3" w:name="O_1191332"/>
      <w:bookmarkEnd w:id="3"/>
      <w:r w:rsidRPr="00122D45">
        <w:t>Knowledge Evidence</w:t>
      </w:r>
    </w:p>
    <w:p w:rsidR="00000000" w:rsidRPr="00122D45" w:rsidP="00CB0EF1">
      <w:pPr>
        <w:pStyle w:val="BodyText"/>
      </w:pPr>
      <w:r w:rsidRPr="00122D45">
        <w:t>The candidate must be able to demonstrate</w:t>
      </w:r>
      <w:r w:rsidRPr="00122D45">
        <w:t xml:space="preserve"> knowledge to complete the tasks outlined in the elements and performance criteria of this unit. This includes knowledge of:</w:t>
      </w:r>
    </w:p>
    <w:p w:rsidR="00000000" w:rsidRPr="00122D45" w:rsidP="00122D45">
      <w:pPr>
        <w:pStyle w:val="ListBullet"/>
      </w:pPr>
      <w:r w:rsidRPr="00122D45">
        <w:t>legislative requirements relevant to workplace communication</w:t>
      </w:r>
    </w:p>
    <w:p w:rsidR="00000000" w:rsidRPr="00122D45" w:rsidP="00122D45">
      <w:pPr>
        <w:pStyle w:val="ListBullet"/>
      </w:pPr>
      <w:r w:rsidRPr="00122D45">
        <w:t>organisational requirements relevant to workplace communication (incl</w:t>
      </w:r>
      <w:r w:rsidRPr="00122D45">
        <w:t>uding digital form):</w:t>
      </w:r>
    </w:p>
    <w:p w:rsidR="00000000" w:rsidRPr="00122D45" w:rsidP="00122D45">
      <w:pPr>
        <w:pStyle w:val="ListBullet2"/>
      </w:pPr>
      <w:r w:rsidRPr="00122D45">
        <w:t>workplace policies</w:t>
      </w:r>
    </w:p>
    <w:p w:rsidR="00000000" w:rsidRPr="00122D45" w:rsidP="00122D45">
      <w:pPr>
        <w:pStyle w:val="ListBullet2"/>
      </w:pPr>
      <w:r w:rsidRPr="00122D45">
        <w:t>codes of conduct</w:t>
      </w:r>
    </w:p>
    <w:p w:rsidR="00000000" w:rsidRPr="00122D45" w:rsidP="00122D45">
      <w:pPr>
        <w:pStyle w:val="ListBullet2"/>
      </w:pPr>
      <w:r w:rsidRPr="00122D45">
        <w:t>organisational reputation and culture</w:t>
      </w:r>
    </w:p>
    <w:p w:rsidR="00000000" w:rsidRPr="00122D45" w:rsidP="00122D45">
      <w:pPr>
        <w:pStyle w:val="ListBullet"/>
      </w:pPr>
      <w:r w:rsidRPr="00122D45">
        <w:t>techniques to resolve communication challenges</w:t>
      </w:r>
    </w:p>
    <w:p w:rsidR="00000000" w:rsidRPr="00122D45" w:rsidP="00122D45">
      <w:pPr>
        <w:pStyle w:val="ListBullet"/>
      </w:pPr>
      <w:r w:rsidRPr="00122D45">
        <w:t xml:space="preserve">methods to mentor and coach others </w:t>
      </w:r>
    </w:p>
    <w:p w:rsidR="00000000" w:rsidRPr="00122D45" w:rsidP="00122D45">
      <w:pPr>
        <w:pStyle w:val="ListBullet"/>
      </w:pPr>
      <w:r w:rsidRPr="00122D45">
        <w:t>key principles of cross-cultural communication and co</w:t>
      </w:r>
      <w:r w:rsidRPr="00122D45">
        <w:t>mmunication with individuals with special needs or disabilities</w:t>
      </w:r>
    </w:p>
    <w:p w:rsidR="00000000" w:rsidRPr="00122D45" w:rsidP="00122D45">
      <w:pPr>
        <w:pStyle w:val="ListBullet"/>
      </w:pPr>
      <w:r w:rsidRPr="00122D45">
        <w:t>communication protocols relevant to organisational information needs:</w:t>
      </w:r>
    </w:p>
    <w:p w:rsidR="00000000" w:rsidRPr="00122D45" w:rsidP="00122D45">
      <w:pPr>
        <w:pStyle w:val="ListBullet2"/>
      </w:pPr>
      <w:r w:rsidRPr="00122D45">
        <w:t>internal and external communication guides</w:t>
      </w:r>
    </w:p>
    <w:p w:rsidR="00000000" w:rsidRPr="00122D45" w:rsidP="00122D45">
      <w:pPr>
        <w:pStyle w:val="ListBullet2"/>
      </w:pPr>
      <w:r w:rsidRPr="00122D45">
        <w:t>risk based/emergency communication guides</w:t>
      </w:r>
    </w:p>
    <w:p w:rsidR="00000000" w:rsidRPr="00122D45" w:rsidP="00122D45">
      <w:pPr>
        <w:pStyle w:val="ListBullet2"/>
      </w:pPr>
      <w:r w:rsidRPr="00122D45">
        <w:t>style/formatting of communication gu</w:t>
      </w:r>
      <w:r w:rsidRPr="00122D45">
        <w:t>ides</w:t>
      </w:r>
    </w:p>
    <w:p w:rsidR="00000000" w:rsidRPr="00122D45" w:rsidP="00122D45">
      <w:pPr>
        <w:pStyle w:val="ListBullet2"/>
      </w:pPr>
      <w:r w:rsidRPr="00122D45">
        <w:t xml:space="preserve">processes for allocation of responsibilities for standard communication </w:t>
      </w:r>
    </w:p>
    <w:p w:rsidR="00000000" w:rsidRPr="00122D45" w:rsidP="00122D45">
      <w:pPr>
        <w:pStyle w:val="ListBullet"/>
      </w:pPr>
      <w:r w:rsidRPr="00122D45">
        <w:t>communication challenges relevant to performance evidence:</w:t>
      </w:r>
    </w:p>
    <w:p w:rsidR="00000000" w:rsidRPr="00122D45" w:rsidP="00122D45">
      <w:pPr>
        <w:pStyle w:val="ListBullet2"/>
      </w:pPr>
      <w:r w:rsidRPr="00122D45">
        <w:t>conflicts with clients or team members</w:t>
      </w:r>
    </w:p>
    <w:p w:rsidR="00000000" w:rsidRPr="00122D45" w:rsidP="00122D45">
      <w:pPr>
        <w:pStyle w:val="ListBullet2"/>
      </w:pPr>
      <w:r w:rsidRPr="00122D45">
        <w:t>potential risks or safety hazards</w:t>
      </w:r>
    </w:p>
    <w:p w:rsidR="00000000" w:rsidRPr="00122D45" w:rsidP="00122D45">
      <w:pPr>
        <w:pStyle w:val="ListBullet2"/>
      </w:pPr>
      <w:r w:rsidRPr="00122D45">
        <w:t>unethical or inappropriate communication</w:t>
      </w:r>
    </w:p>
    <w:p w:rsidR="00000000" w:rsidRPr="00122D45" w:rsidP="00122D45">
      <w:pPr>
        <w:pStyle w:val="ListBullet2"/>
      </w:pPr>
      <w:r w:rsidRPr="00122D45">
        <w:t>app</w:t>
      </w:r>
      <w:r w:rsidRPr="00122D45">
        <w:t>ropriately framing organisational messaging</w:t>
      </w:r>
    </w:p>
    <w:p w:rsidR="00000000" w:rsidRPr="00122D45" w:rsidP="00122D45">
      <w:pPr>
        <w:pStyle w:val="ListBullet"/>
      </w:pPr>
      <w:r w:rsidRPr="00122D45">
        <w:t>key relevant features of:</w:t>
      </w:r>
    </w:p>
    <w:p w:rsidR="00000000" w:rsidRPr="00122D45" w:rsidP="00122D45">
      <w:pPr>
        <w:pStyle w:val="ListBullet2"/>
      </w:pPr>
      <w:r w:rsidRPr="00122D45">
        <w:t>different communication styles</w:t>
      </w:r>
    </w:p>
    <w:p w:rsidR="00000000" w:rsidRPr="00122D45" w:rsidP="00122D45">
      <w:pPr>
        <w:pStyle w:val="ListBullet2"/>
      </w:pPr>
      <w:r w:rsidRPr="00122D45">
        <w:t>different communication methods</w:t>
      </w:r>
    </w:p>
    <w:p w:rsidR="00000000" w:rsidRPr="00122D45" w:rsidP="00122D45">
      <w:pPr>
        <w:pStyle w:val="ListBullet2"/>
      </w:pPr>
      <w:r w:rsidRPr="00122D45">
        <w:t>relevant cross cultural communication techniques</w:t>
      </w:r>
    </w:p>
    <w:p w:rsidR="00000000" w:rsidRPr="00122D45" w:rsidP="00122D45">
      <w:pPr>
        <w:pStyle w:val="ListBullet2"/>
      </w:pPr>
      <w:r w:rsidRPr="00122D45">
        <w:t>negotiation and conflict resolution techniques.</w:t>
      </w:r>
    </w:p>
    <w:p w:rsidR="00000000" w:rsidRPr="00122D45" w:rsidP="00122D45">
      <w:pPr>
        <w:pStyle w:val="AllowPageBreak"/>
      </w:pPr>
    </w:p>
    <w:p w:rsidR="00000000" w:rsidRPr="00122D45" w:rsidP="00122D45">
      <w:pPr>
        <w:pStyle w:val="Heading1"/>
      </w:pPr>
      <w:bookmarkStart w:id="4" w:name="O_1191331"/>
      <w:bookmarkEnd w:id="4"/>
      <w:r w:rsidRPr="00122D45">
        <w:t>Assessment Conditions</w:t>
      </w:r>
    </w:p>
    <w:p w:rsidR="00000000" w:rsidRPr="00122D45" w:rsidP="00CB0EF1">
      <w:pPr>
        <w:pStyle w:val="BodyText"/>
      </w:pPr>
      <w:r w:rsidRPr="00122D45">
        <w:t>Mandatory conditions for assessment include:</w:t>
      </w:r>
    </w:p>
    <w:p w:rsidR="00000000" w:rsidRPr="00122D45" w:rsidP="00122D45">
      <w:pPr>
        <w:pStyle w:val="ListBullet"/>
      </w:pPr>
      <w:r w:rsidRPr="00122D45">
        <w:t>A safe working or simulated environment</w:t>
      </w:r>
    </w:p>
    <w:p w:rsidR="00000000" w:rsidRPr="00122D45" w:rsidP="00122D45">
      <w:pPr>
        <w:pStyle w:val="BodyText"/>
      </w:pPr>
    </w:p>
    <w:p w:rsidR="00000000" w:rsidRPr="00122D45" w:rsidP="00CB0EF1">
      <w:pPr>
        <w:pStyle w:val="BodyText"/>
      </w:pPr>
      <w:r w:rsidRPr="00122D45">
        <w:t>Assessors of this unit must satisfy the assessor requirements in applicable vocational education and training legislation, frameworks and/or standa</w:t>
      </w:r>
      <w:r w:rsidRPr="00122D45">
        <w:t>rds.</w:t>
      </w:r>
    </w:p>
    <w:p w:rsidR="00000000" w:rsidRPr="00122D45" w:rsidP="00122D45">
      <w:pPr>
        <w:pStyle w:val="Heading1"/>
      </w:pPr>
      <w:bookmarkStart w:id="5" w:name="O_1191343"/>
      <w:bookmarkEnd w:id="5"/>
      <w:r w:rsidRPr="00122D45">
        <w:t>Links</w:t>
      </w:r>
    </w:p>
    <w:p w:rsidR="00000000" w:rsidRPr="00122D45" w:rsidP="00CB0EF1">
      <w:pPr>
        <w:pStyle w:val="BodyText"/>
      </w:pPr>
      <w:r w:rsidRPr="00122D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66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2D45" w:rsidP="00CB0EF1">
      <w:pPr>
        <w:pStyle w:val="BodyText"/>
      </w:pPr>
      <w:r w:rsidRPr="00122D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66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2D45" w:rsidP="00122D45"/>
    <w:sectPr w:rsidSect="00122D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45" w:rsidRPr="00CB0EF1" w:rsidP="00CB0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F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D45" w:rsidRPr="00CB0EF1" w:rsidP="00CB0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F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20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69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4A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D45"/>
  </w:style>
  <w:style w:type="character" w:customStyle="1" w:styleId="Heading1Char">
    <w:name w:val="Heading 1 Char"/>
    <w:basedOn w:val="DefaultParagraphFont"/>
    <w:link w:val="Heading1"/>
    <w:rsid w:val="00122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D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D45"/>
    <w:rPr>
      <w:b/>
      <w:spacing w:val="0"/>
    </w:rPr>
  </w:style>
  <w:style w:type="paragraph" w:styleId="ListBullet2">
    <w:name w:val="List Bullet 2"/>
    <w:basedOn w:val="List2"/>
    <w:rsid w:val="00122D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D45"/>
    <w:rPr>
      <w:i/>
    </w:rPr>
  </w:style>
  <w:style w:type="paragraph" w:styleId="Caption">
    <w:name w:val="caption"/>
    <w:basedOn w:val="BodyText"/>
    <w:next w:val="Normal"/>
    <w:qFormat/>
    <w:rsid w:val="00122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D45"/>
  </w:style>
  <w:style w:type="paragraph" w:styleId="TableofFigures">
    <w:name w:val="table of figures"/>
    <w:basedOn w:val="Normal"/>
    <w:next w:val="Normal"/>
    <w:semiHidden/>
    <w:rsid w:val="00122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D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D45"/>
    <w:rPr>
      <w:rFonts w:ascii="Wingdings" w:hAnsi="Wingdings"/>
    </w:rPr>
  </w:style>
  <w:style w:type="paragraph" w:customStyle="1" w:styleId="TableHeading">
    <w:name w:val="Table Heading"/>
    <w:basedOn w:val="HeadingBase"/>
    <w:rsid w:val="00122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D45"/>
    <w:rPr>
      <w:color w:val="0033CC"/>
      <w:u w:val="none"/>
    </w:rPr>
  </w:style>
  <w:style w:type="paragraph" w:customStyle="1" w:styleId="BodyTextRight">
    <w:name w:val="Body Text Right"/>
    <w:basedOn w:val="BodyText"/>
    <w:rsid w:val="00122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D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D45"/>
    <w:rPr>
      <w:sz w:val="32"/>
    </w:rPr>
  </w:style>
  <w:style w:type="paragraph" w:customStyle="1" w:styleId="HeadingProcedure">
    <w:name w:val="Heading Procedure"/>
    <w:basedOn w:val="HeadingBase"/>
    <w:next w:val="Normal"/>
    <w:rsid w:val="00122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D45"/>
    <w:pPr>
      <w:spacing w:before="60" w:after="60"/>
    </w:pPr>
  </w:style>
  <w:style w:type="paragraph" w:styleId="ListContinue">
    <w:name w:val="List Continue"/>
    <w:basedOn w:val="List"/>
    <w:rsid w:val="00122D45"/>
    <w:pPr>
      <w:ind w:firstLine="0"/>
    </w:pPr>
  </w:style>
  <w:style w:type="paragraph" w:customStyle="1" w:styleId="ListNote">
    <w:name w:val="List Note"/>
    <w:basedOn w:val="List"/>
    <w:rsid w:val="00122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D45"/>
    <w:rPr>
      <w:rFonts w:ascii="Courier New" w:hAnsi="Courier New"/>
    </w:rPr>
  </w:style>
  <w:style w:type="paragraph" w:customStyle="1" w:styleId="NoteBullet">
    <w:name w:val="Note Bullet"/>
    <w:basedOn w:val="Note"/>
    <w:rsid w:val="00122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D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D45"/>
    <w:rPr>
      <w:b/>
      <w:smallCaps/>
    </w:rPr>
  </w:style>
  <w:style w:type="paragraph" w:customStyle="1" w:styleId="TableListNumber">
    <w:name w:val="Table List Number"/>
    <w:basedOn w:val="ListNumber"/>
    <w:rsid w:val="00122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D45"/>
    <w:pPr>
      <w:numPr>
        <w:numId w:val="9"/>
      </w:numPr>
    </w:pPr>
  </w:style>
  <w:style w:type="paragraph" w:customStyle="1" w:styleId="ListAlpha2">
    <w:name w:val="List Alpha 2"/>
    <w:basedOn w:val="List2"/>
    <w:rsid w:val="00122D45"/>
    <w:pPr>
      <w:numPr>
        <w:numId w:val="8"/>
      </w:numPr>
    </w:pPr>
  </w:style>
  <w:style w:type="paragraph" w:styleId="List2">
    <w:name w:val="List 2"/>
    <w:basedOn w:val="BodyText"/>
    <w:rsid w:val="00122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D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D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D45"/>
    <w:pPr>
      <w:numPr>
        <w:numId w:val="4"/>
      </w:numPr>
    </w:pPr>
  </w:style>
  <w:style w:type="paragraph" w:styleId="ListContinue2">
    <w:name w:val="List Continue 2"/>
    <w:basedOn w:val="List2"/>
    <w:rsid w:val="00122D45"/>
    <w:pPr>
      <w:ind w:firstLine="0"/>
    </w:pPr>
  </w:style>
  <w:style w:type="paragraph" w:styleId="ListContinue3">
    <w:name w:val="List Continue 3"/>
    <w:basedOn w:val="List3"/>
    <w:rsid w:val="00122D45"/>
    <w:pPr>
      <w:ind w:left="1021" w:firstLine="0"/>
    </w:pPr>
  </w:style>
  <w:style w:type="paragraph" w:styleId="ListContinue4">
    <w:name w:val="List Continue 4"/>
    <w:basedOn w:val="List4"/>
    <w:rsid w:val="00122D45"/>
    <w:pPr>
      <w:ind w:firstLine="0"/>
    </w:pPr>
  </w:style>
  <w:style w:type="paragraph" w:styleId="ListContinue5">
    <w:name w:val="List Continue 5"/>
    <w:basedOn w:val="List5"/>
    <w:rsid w:val="00122D45"/>
    <w:pPr>
      <w:ind w:firstLine="0"/>
    </w:pPr>
  </w:style>
  <w:style w:type="paragraph" w:styleId="ListNumber3">
    <w:name w:val="List Number 3"/>
    <w:basedOn w:val="List3"/>
    <w:rsid w:val="00122D45"/>
    <w:pPr>
      <w:numPr>
        <w:numId w:val="5"/>
      </w:numPr>
    </w:pPr>
  </w:style>
  <w:style w:type="paragraph" w:styleId="ListNumber4">
    <w:name w:val="List Number 4"/>
    <w:basedOn w:val="List4"/>
    <w:rsid w:val="00122D45"/>
    <w:pPr>
      <w:numPr>
        <w:numId w:val="6"/>
      </w:numPr>
    </w:pPr>
  </w:style>
  <w:style w:type="paragraph" w:styleId="ListNumber5">
    <w:name w:val="List Number 5"/>
    <w:basedOn w:val="List5"/>
    <w:rsid w:val="00122D45"/>
    <w:pPr>
      <w:numPr>
        <w:numId w:val="7"/>
      </w:numPr>
    </w:pPr>
  </w:style>
  <w:style w:type="paragraph" w:styleId="BlockText">
    <w:name w:val="Block Text"/>
    <w:basedOn w:val="Normal"/>
    <w:rsid w:val="00122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D45"/>
    <w:rPr>
      <w:sz w:val="16"/>
      <w:vertAlign w:val="superscript"/>
    </w:rPr>
  </w:style>
  <w:style w:type="character" w:customStyle="1" w:styleId="Symbols">
    <w:name w:val="Symbols"/>
    <w:basedOn w:val="DefaultParagraphFont"/>
    <w:rsid w:val="00122D45"/>
    <w:rPr>
      <w:rFonts w:ascii="Symbol" w:hAnsi="Symbol"/>
    </w:rPr>
  </w:style>
  <w:style w:type="character" w:customStyle="1" w:styleId="MenuOptions">
    <w:name w:val="Menu Options"/>
    <w:basedOn w:val="DefaultParagraphFont"/>
    <w:rsid w:val="00122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D45"/>
    <w:rPr>
      <w:b/>
    </w:rPr>
  </w:style>
  <w:style w:type="character" w:customStyle="1" w:styleId="Underlined">
    <w:name w:val="Underlined"/>
    <w:basedOn w:val="DefaultParagraphFont"/>
    <w:rsid w:val="00122D45"/>
    <w:rPr>
      <w:u w:val="single"/>
    </w:rPr>
  </w:style>
  <w:style w:type="paragraph" w:customStyle="1" w:styleId="TableBodyTextRight">
    <w:name w:val="Table Body Text Right"/>
    <w:basedOn w:val="TableBodyText"/>
    <w:rsid w:val="00122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D45"/>
    <w:rPr>
      <w:sz w:val="18"/>
    </w:rPr>
  </w:style>
  <w:style w:type="paragraph" w:customStyle="1" w:styleId="BodySmallRight">
    <w:name w:val="Body Small Right"/>
    <w:basedOn w:val="BodyTextRight"/>
    <w:rsid w:val="00122D45"/>
    <w:rPr>
      <w:sz w:val="18"/>
      <w:szCs w:val="18"/>
    </w:rPr>
  </w:style>
  <w:style w:type="paragraph" w:customStyle="1" w:styleId="MarginEdition">
    <w:name w:val="Margin Edition"/>
    <w:basedOn w:val="MarginNote"/>
    <w:rsid w:val="00122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D45"/>
    <w:rPr>
      <w:sz w:val="2"/>
      <w:szCs w:val="2"/>
    </w:rPr>
  </w:style>
  <w:style w:type="character" w:customStyle="1" w:styleId="Small">
    <w:name w:val="Small"/>
    <w:basedOn w:val="DefaultParagraphFont"/>
    <w:rsid w:val="00122D45"/>
    <w:rPr>
      <w:sz w:val="16"/>
    </w:rPr>
  </w:style>
  <w:style w:type="paragraph" w:customStyle="1" w:styleId="WideTable">
    <w:name w:val="Wide Table"/>
    <w:basedOn w:val="Normal"/>
    <w:rsid w:val="00122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D45"/>
  </w:style>
  <w:style w:type="paragraph" w:styleId="Quote">
    <w:name w:val="Quote"/>
    <w:basedOn w:val="Heading1"/>
    <w:link w:val="QuoteChar"/>
    <w:qFormat/>
    <w:rsid w:val="00122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D45"/>
    <w:pPr>
      <w:pageBreakBefore/>
    </w:pPr>
  </w:style>
  <w:style w:type="paragraph" w:customStyle="1" w:styleId="Border">
    <w:name w:val="Border"/>
    <w:basedOn w:val="Normal"/>
    <w:qFormat/>
    <w:rsid w:val="00122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D45"/>
    <w:rPr>
      <w:u w:val="single"/>
    </w:rPr>
  </w:style>
  <w:style w:type="character" w:customStyle="1" w:styleId="BoldandItalics">
    <w:name w:val="Bold and Italics"/>
    <w:qFormat/>
    <w:rsid w:val="00122D45"/>
    <w:rPr>
      <w:b/>
      <w:i/>
      <w:u w:val="none"/>
    </w:rPr>
  </w:style>
  <w:style w:type="paragraph" w:styleId="BalloonText">
    <w:name w:val="Balloon Text"/>
    <w:basedOn w:val="Normal"/>
    <w:link w:val="BalloonTextChar"/>
    <w:rsid w:val="00122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D45"/>
    <w:pPr>
      <w:spacing w:before="0" w:after="0"/>
    </w:pPr>
  </w:style>
  <w:style w:type="paragraph" w:customStyle="1" w:styleId="BodyTextBold">
    <w:name w:val="Body Text Bold"/>
    <w:basedOn w:val="BodyText"/>
    <w:qFormat/>
    <w:rsid w:val="00122D45"/>
    <w:rPr>
      <w:b/>
    </w:rPr>
  </w:style>
  <w:style w:type="character" w:styleId="Hyperlink">
    <w:name w:val="Hyperlink"/>
    <w:basedOn w:val="DefaultParagraphFont"/>
    <w:uiPriority w:val="99"/>
    <w:unhideWhenUsed/>
    <w:rsid w:val="00CB0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2894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BSBXCM501 Lead communication in the workplace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2022-01-25T01:13:00Z</dcterms:created>
  <dcterms:modified xsi:type="dcterms:W3CDTF">2022-01-25T01:13:00Z</dcterms:modified>
</cp:coreProperties>
</file>