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1B8" w:rsidP="00FE01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BSBXBD501 Develop big data strategy</w:t>
      </w:r>
      <w:r>
        <w:fldChar w:fldCharType="end"/>
      </w:r>
    </w:p>
    <w:p w:rsidR="00FE01B8" w:rsidP="00FE01B8">
      <w:pPr>
        <w:pStyle w:val="Version"/>
        <w:sectPr w:rsidSect="00F527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2745" w:rsidP="00F52745">
      <w:pPr>
        <w:pStyle w:val="SuperHeading"/>
      </w:pPr>
      <w:r w:rsidRPr="00F52745">
        <w:t>Assessment Requirements for BSBXBD501 Develop big data strategy</w:t>
      </w:r>
    </w:p>
    <w:p w:rsidR="00000000" w:rsidRPr="00F52745" w:rsidP="00F52745">
      <w:pPr>
        <w:pStyle w:val="Heading1"/>
      </w:pPr>
      <w:bookmarkStart w:id="1" w:name="O_1071380"/>
      <w:bookmarkEnd w:id="1"/>
      <w:r w:rsidRPr="00F527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F5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745" w:rsidP="00F52745">
            <w:pPr>
              <w:pStyle w:val="BodyText"/>
            </w:pPr>
            <w:r w:rsidRPr="00F5274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745">
            <w:pPr>
              <w:pStyle w:val="BodyText"/>
              <w:rPr>
                <w:lang w:val="en-NZ"/>
              </w:rPr>
            </w:pPr>
            <w:r w:rsidRPr="00F52745">
              <w:rPr>
                <w:rStyle w:val="SpecialBold"/>
              </w:rPr>
              <w:t>Comments</w:t>
            </w:r>
          </w:p>
        </w:tc>
      </w:tr>
      <w:tr w:rsidTr="00F5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745">
            <w:pPr>
              <w:pStyle w:val="BodyText"/>
              <w:rPr>
                <w:lang w:val="en-NZ"/>
              </w:rPr>
            </w:pPr>
            <w:r w:rsidRPr="00F5274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745" w:rsidP="00F52745">
            <w:pPr>
              <w:pStyle w:val="BodyText"/>
            </w:pPr>
            <w:r w:rsidRPr="00F52745">
              <w:t>This version first released with BSB Business Services Training Package 6.0.</w:t>
            </w:r>
          </w:p>
        </w:tc>
      </w:tr>
    </w:tbl>
    <w:p w:rsidR="00000000" w:rsidRPr="00F52745" w:rsidP="00F52745">
      <w:pPr>
        <w:pStyle w:val="BodyText"/>
      </w:pPr>
    </w:p>
    <w:p w:rsidR="00000000" w:rsidRPr="00F52745" w:rsidP="00F52745">
      <w:pPr>
        <w:pStyle w:val="AllowPageBreak"/>
      </w:pPr>
    </w:p>
    <w:p w:rsidR="00000000" w:rsidRPr="00F52745" w:rsidP="00F52745">
      <w:pPr>
        <w:pStyle w:val="Heading1"/>
      </w:pPr>
      <w:bookmarkStart w:id="2" w:name="O_1071381"/>
      <w:bookmarkEnd w:id="2"/>
      <w:r w:rsidRPr="00F52745">
        <w:t>Performance Evidence</w:t>
      </w:r>
    </w:p>
    <w:p w:rsidR="00000000" w:rsidRPr="00F52745" w:rsidP="00FE01B8">
      <w:pPr>
        <w:pStyle w:val="BodyText"/>
      </w:pPr>
      <w:r w:rsidRPr="00F52745">
        <w:t>The candidate must demonstrate the ability to complete the tasks outlined in the elements, performance criteria and foundation skills of this unit, including evidence of the ability to:</w:t>
      </w:r>
    </w:p>
    <w:p w:rsidR="00000000" w:rsidRPr="00F52745" w:rsidP="00F52745">
      <w:pPr>
        <w:pStyle w:val="ListBullet"/>
      </w:pPr>
      <w:r w:rsidRPr="00F52745">
        <w:t>develop one big data strategy for a work area.</w:t>
      </w:r>
    </w:p>
    <w:p w:rsidR="00000000" w:rsidRPr="00F52745" w:rsidP="00F52745">
      <w:pPr>
        <w:pStyle w:val="AllowPageBreak"/>
      </w:pPr>
    </w:p>
    <w:p w:rsidR="00000000" w:rsidRPr="00F52745" w:rsidP="00F52745">
      <w:pPr>
        <w:pStyle w:val="Heading1"/>
      </w:pPr>
      <w:bookmarkStart w:id="3" w:name="O_1071382"/>
      <w:bookmarkEnd w:id="3"/>
      <w:r w:rsidRPr="00F52745">
        <w:t>Kno</w:t>
      </w:r>
      <w:r w:rsidRPr="00F52745">
        <w:t>wledge Evidence</w:t>
      </w:r>
    </w:p>
    <w:p w:rsidR="00000000" w:rsidRPr="00F52745" w:rsidP="00FE01B8">
      <w:pPr>
        <w:pStyle w:val="BodyText"/>
      </w:pPr>
      <w:r w:rsidRPr="00F52745">
        <w:t>The candidate must be able to demonstrate knowledge to complete the tasks outlined in the elements, performance criteria and foundation skills of this unit, including knowledge of:</w:t>
      </w:r>
    </w:p>
    <w:p w:rsidR="00000000" w:rsidRPr="00F52745" w:rsidP="00F52745">
      <w:pPr>
        <w:pStyle w:val="ListBullet"/>
      </w:pPr>
      <w:r w:rsidRPr="00F52745">
        <w:t>legislative requirements relating to big data strategy, including data protection and privacy laws and regulations</w:t>
      </w:r>
    </w:p>
    <w:p w:rsidR="00000000" w:rsidRPr="00F52745" w:rsidP="00F52745">
      <w:pPr>
        <w:pStyle w:val="ListBullet"/>
      </w:pPr>
      <w:r w:rsidRPr="00F52745">
        <w:t>organisational processes, policies, procedures and protocols to develop big data strategy, including for:</w:t>
      </w:r>
    </w:p>
    <w:p w:rsidR="00000000" w:rsidRPr="00F52745" w:rsidP="00F52745">
      <w:pPr>
        <w:pStyle w:val="ListBullet2"/>
      </w:pPr>
      <w:r w:rsidRPr="00F52745">
        <w:t>creating inventory of big data ass</w:t>
      </w:r>
      <w:r w:rsidRPr="00F52745">
        <w:t xml:space="preserve">ets </w:t>
      </w:r>
    </w:p>
    <w:p w:rsidR="00000000" w:rsidRPr="00F52745" w:rsidP="00F52745">
      <w:pPr>
        <w:pStyle w:val="ListBullet2"/>
      </w:pPr>
      <w:r w:rsidRPr="00F52745">
        <w:t>seeking and integrating feedback on draft strategy</w:t>
      </w:r>
    </w:p>
    <w:p w:rsidR="00000000" w:rsidRPr="00F52745" w:rsidP="00F52745">
      <w:pPr>
        <w:pStyle w:val="ListBullet2"/>
      </w:pPr>
      <w:r w:rsidRPr="00F52745">
        <w:t>distributing and storing final version of big data strategy</w:t>
      </w:r>
    </w:p>
    <w:p w:rsidR="00000000" w:rsidRPr="00F52745" w:rsidP="00F52745">
      <w:pPr>
        <w:pStyle w:val="ListBullet"/>
      </w:pPr>
      <w:r w:rsidRPr="00F52745">
        <w:t>organisational requirements to be reflected in big data strategy:</w:t>
      </w:r>
    </w:p>
    <w:p w:rsidR="00000000" w:rsidRPr="00F52745" w:rsidP="00F52745">
      <w:pPr>
        <w:pStyle w:val="ListBullet2"/>
      </w:pPr>
      <w:r w:rsidRPr="00F52745">
        <w:t>key factors set out in business case</w:t>
      </w:r>
    </w:p>
    <w:p w:rsidR="00000000" w:rsidRPr="00F52745" w:rsidP="00F52745">
      <w:pPr>
        <w:pStyle w:val="ListBullet2"/>
      </w:pPr>
      <w:r w:rsidRPr="00F52745">
        <w:t>potential infrastructure changes re</w:t>
      </w:r>
      <w:r w:rsidRPr="00F52745">
        <w:t>quired for strategy implementation</w:t>
      </w:r>
    </w:p>
    <w:p w:rsidR="00000000" w:rsidRPr="00F52745" w:rsidP="00F52745">
      <w:pPr>
        <w:pStyle w:val="ListBullet2"/>
      </w:pPr>
      <w:r w:rsidRPr="00F52745">
        <w:t>training requirements associated with big data strategy</w:t>
      </w:r>
    </w:p>
    <w:p w:rsidR="00000000" w:rsidRPr="00F52745" w:rsidP="00F52745">
      <w:pPr>
        <w:pStyle w:val="ListBullet2"/>
      </w:pPr>
      <w:r w:rsidRPr="00F52745">
        <w:t>financial impact of big data strategy</w:t>
      </w:r>
    </w:p>
    <w:p w:rsidR="00000000" w:rsidRPr="00F52745" w:rsidP="00F52745">
      <w:pPr>
        <w:pStyle w:val="ListBullet"/>
      </w:pPr>
      <w:r w:rsidRPr="00F52745">
        <w:t>key components of big data strategies, including requirement to ensure:</w:t>
      </w:r>
    </w:p>
    <w:p w:rsidR="00000000" w:rsidRPr="00F52745" w:rsidP="00F52745">
      <w:pPr>
        <w:pStyle w:val="ListBullet2"/>
      </w:pPr>
      <w:r w:rsidRPr="00F52745">
        <w:t>balance between availability and confidentiality of b</w:t>
      </w:r>
      <w:r w:rsidRPr="00F52745">
        <w:t>ig data</w:t>
      </w:r>
    </w:p>
    <w:p w:rsidR="00000000" w:rsidRPr="00F52745" w:rsidP="00F52745">
      <w:pPr>
        <w:pStyle w:val="ListBullet2"/>
      </w:pPr>
      <w:r w:rsidRPr="00F52745">
        <w:t>support for a highly available big data management system with fault-tolerant failover services</w:t>
      </w:r>
    </w:p>
    <w:p w:rsidR="00000000" w:rsidRPr="00F52745" w:rsidP="00F52745">
      <w:pPr>
        <w:pStyle w:val="ListBullet"/>
      </w:pPr>
      <w:r w:rsidRPr="00F52745">
        <w:t>factors to be reflected in big data strategies, including:</w:t>
      </w:r>
    </w:p>
    <w:p w:rsidR="00000000" w:rsidRPr="00F52745" w:rsidP="00F52745">
      <w:pPr>
        <w:pStyle w:val="ListBullet2"/>
      </w:pPr>
      <w:r w:rsidRPr="00F52745">
        <w:t>big data policy issues relating to security, intellectual property, governance and privacy</w:t>
      </w:r>
    </w:p>
    <w:p w:rsidR="00000000" w:rsidRPr="00F52745" w:rsidP="00F52745">
      <w:pPr>
        <w:pStyle w:val="ListBullet2"/>
      </w:pPr>
      <w:r w:rsidRPr="00F52745">
        <w:t>new and emerging technologies and platforms of relevance to strategies.</w:t>
      </w:r>
    </w:p>
    <w:p w:rsidR="00000000" w:rsidRPr="00F52745" w:rsidP="00F52745">
      <w:pPr>
        <w:pStyle w:val="AllowPageBreak"/>
      </w:pPr>
    </w:p>
    <w:p w:rsidR="00000000" w:rsidRPr="00F52745" w:rsidP="00F52745">
      <w:pPr>
        <w:pStyle w:val="Heading1"/>
      </w:pPr>
      <w:bookmarkStart w:id="4" w:name="O_1071383"/>
      <w:bookmarkEnd w:id="4"/>
      <w:r w:rsidRPr="00F52745">
        <w:t>Assessment Conditions</w:t>
      </w:r>
    </w:p>
    <w:p w:rsidR="00000000" w:rsidRPr="00F52745" w:rsidP="00FE01B8">
      <w:pPr>
        <w:pStyle w:val="BodyText"/>
      </w:pPr>
      <w:r w:rsidRPr="00F52745">
        <w:t>Skills must be assessed in a workplace or simulated environment where conditions are typical of a work environment that uses big data.</w:t>
      </w:r>
    </w:p>
    <w:p w:rsidR="00000000" w:rsidRPr="00F52745" w:rsidP="00FE01B8">
      <w:pPr>
        <w:pStyle w:val="BodyText"/>
      </w:pPr>
      <w:r w:rsidRPr="00F52745">
        <w:t>Access i</w:t>
      </w:r>
      <w:r w:rsidRPr="00F52745">
        <w:t>s required to:</w:t>
      </w:r>
    </w:p>
    <w:p w:rsidR="00000000" w:rsidRPr="00F52745" w:rsidP="00F52745">
      <w:pPr>
        <w:pStyle w:val="ListBullet"/>
      </w:pPr>
      <w:r w:rsidRPr="00F52745">
        <w:t>information and data sources to inform development of big data strategy, including business strategy documents</w:t>
      </w:r>
    </w:p>
    <w:p w:rsidR="00000000" w:rsidRPr="00F52745" w:rsidP="00F52745">
      <w:pPr>
        <w:pStyle w:val="ListBullet"/>
      </w:pPr>
      <w:r w:rsidRPr="00F52745">
        <w:t>information and telecommunications equipment required to develop big data strategy</w:t>
      </w:r>
    </w:p>
    <w:p w:rsidR="00000000" w:rsidRPr="00F52745" w:rsidP="00F52745">
      <w:pPr>
        <w:pStyle w:val="ListBullet"/>
      </w:pPr>
      <w:r w:rsidRPr="00F52745">
        <w:t>industry standards, organisational procedures,</w:t>
      </w:r>
      <w:r w:rsidRPr="00F52745">
        <w:t xml:space="preserve"> and legislative requirements required to demonstrate the performance evidence.</w:t>
      </w:r>
    </w:p>
    <w:p w:rsidR="00000000" w:rsidRPr="00F52745" w:rsidP="00F52745">
      <w:pPr>
        <w:pStyle w:val="BodyText"/>
      </w:pPr>
    </w:p>
    <w:p w:rsidR="00000000" w:rsidRPr="00F52745" w:rsidP="00FE01B8">
      <w:pPr>
        <w:pStyle w:val="BodyText"/>
      </w:pPr>
      <w:r w:rsidRPr="00F52745">
        <w:t>Assessors of this unit must satisfy the requirements for assessors in applicable vocational education and training legislation, frameworks and/or standards.</w:t>
      </w:r>
    </w:p>
    <w:p w:rsidR="00000000" w:rsidRPr="00F52745" w:rsidP="00F52745">
      <w:pPr>
        <w:pStyle w:val="Heading1"/>
      </w:pPr>
      <w:bookmarkStart w:id="5" w:name="O_1071386"/>
      <w:bookmarkEnd w:id="5"/>
      <w:r w:rsidRPr="00F52745">
        <w:t>Links</w:t>
      </w:r>
    </w:p>
    <w:p w:rsidR="00000000" w:rsidRPr="00F52745" w:rsidP="00FE01B8">
      <w:pPr>
        <w:pStyle w:val="BodyText"/>
      </w:pPr>
      <w:r w:rsidRPr="00F52745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F15B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52745" w:rsidP="00F52745"/>
    <w:sectPr w:rsidSect="00F527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7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745" w:rsidRPr="00FE01B8" w:rsidP="00FE01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7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1B8" w:rsidP="00F527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01B8" w:rsidP="00F527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01B8" w:rsidP="00F527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7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1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745" w:rsidRPr="00FE01B8" w:rsidP="00FE01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7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1B8" w:rsidRPr="002D2AF8" w:rsidP="00F527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BSBXBD501 Develop big data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FE01B8" w:rsidP="00F527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0E65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EE0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B081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7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7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7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7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7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7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7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7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7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7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7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745"/>
  </w:style>
  <w:style w:type="character" w:customStyle="1" w:styleId="Heading1Char">
    <w:name w:val="Heading 1 Char"/>
    <w:basedOn w:val="DefaultParagraphFont"/>
    <w:link w:val="Heading1"/>
    <w:rsid w:val="00F527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7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7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27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2745"/>
    <w:rPr>
      <w:b/>
      <w:spacing w:val="0"/>
    </w:rPr>
  </w:style>
  <w:style w:type="paragraph" w:styleId="ListBullet2">
    <w:name w:val="List Bullet 2"/>
    <w:basedOn w:val="List2"/>
    <w:rsid w:val="00F527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27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7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27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7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7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7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7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7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7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7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7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7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7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7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7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7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7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27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27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7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7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27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7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7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7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7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7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7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7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7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2745"/>
    <w:rPr>
      <w:i/>
    </w:rPr>
  </w:style>
  <w:style w:type="paragraph" w:styleId="Caption">
    <w:name w:val="caption"/>
    <w:basedOn w:val="BodyText"/>
    <w:next w:val="Normal"/>
    <w:qFormat/>
    <w:rsid w:val="00F527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7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7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745"/>
  </w:style>
  <w:style w:type="paragraph" w:styleId="TableofFigures">
    <w:name w:val="table of figures"/>
    <w:basedOn w:val="Normal"/>
    <w:next w:val="Normal"/>
    <w:semiHidden/>
    <w:rsid w:val="00F527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7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2745"/>
    <w:rPr>
      <w:rFonts w:ascii="Wingdings" w:hAnsi="Wingdings"/>
    </w:rPr>
  </w:style>
  <w:style w:type="paragraph" w:customStyle="1" w:styleId="TableHeading">
    <w:name w:val="Table Heading"/>
    <w:basedOn w:val="HeadingBase"/>
    <w:rsid w:val="00F527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745"/>
    <w:rPr>
      <w:color w:val="0033CC"/>
      <w:u w:val="none"/>
    </w:rPr>
  </w:style>
  <w:style w:type="paragraph" w:customStyle="1" w:styleId="BodyTextRight">
    <w:name w:val="Body Text Right"/>
    <w:basedOn w:val="BodyText"/>
    <w:rsid w:val="00F527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7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7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7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7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7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745"/>
    <w:rPr>
      <w:sz w:val="32"/>
    </w:rPr>
  </w:style>
  <w:style w:type="paragraph" w:customStyle="1" w:styleId="HeadingProcedure">
    <w:name w:val="Heading Procedure"/>
    <w:basedOn w:val="HeadingBase"/>
    <w:next w:val="Normal"/>
    <w:rsid w:val="00F527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745"/>
    <w:pPr>
      <w:spacing w:before="60" w:after="60"/>
    </w:pPr>
  </w:style>
  <w:style w:type="paragraph" w:styleId="ListContinue">
    <w:name w:val="List Continue"/>
    <w:basedOn w:val="List"/>
    <w:rsid w:val="00F52745"/>
    <w:pPr>
      <w:ind w:firstLine="0"/>
    </w:pPr>
  </w:style>
  <w:style w:type="paragraph" w:customStyle="1" w:styleId="ListNote">
    <w:name w:val="List Note"/>
    <w:basedOn w:val="List"/>
    <w:rsid w:val="00F527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7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7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745"/>
    <w:rPr>
      <w:rFonts w:ascii="Courier New" w:hAnsi="Courier New"/>
    </w:rPr>
  </w:style>
  <w:style w:type="paragraph" w:customStyle="1" w:styleId="NoteBullet">
    <w:name w:val="Note Bullet"/>
    <w:basedOn w:val="Note"/>
    <w:rsid w:val="00F527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7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7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7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7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27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7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745"/>
    <w:rPr>
      <w:b/>
      <w:smallCaps/>
    </w:rPr>
  </w:style>
  <w:style w:type="paragraph" w:customStyle="1" w:styleId="TableListNumber">
    <w:name w:val="Table List Number"/>
    <w:basedOn w:val="ListNumber"/>
    <w:rsid w:val="00F527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7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745"/>
    <w:pPr>
      <w:numPr>
        <w:numId w:val="9"/>
      </w:numPr>
    </w:pPr>
  </w:style>
  <w:style w:type="paragraph" w:customStyle="1" w:styleId="ListAlpha2">
    <w:name w:val="List Alpha 2"/>
    <w:basedOn w:val="List2"/>
    <w:rsid w:val="00F52745"/>
    <w:pPr>
      <w:numPr>
        <w:numId w:val="8"/>
      </w:numPr>
    </w:pPr>
  </w:style>
  <w:style w:type="paragraph" w:styleId="List2">
    <w:name w:val="List 2"/>
    <w:basedOn w:val="BodyText"/>
    <w:rsid w:val="00F527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7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7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7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7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7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2745"/>
    <w:pPr>
      <w:numPr>
        <w:numId w:val="4"/>
      </w:numPr>
    </w:pPr>
  </w:style>
  <w:style w:type="paragraph" w:styleId="ListContinue2">
    <w:name w:val="List Continue 2"/>
    <w:basedOn w:val="List2"/>
    <w:rsid w:val="00F52745"/>
    <w:pPr>
      <w:ind w:firstLine="0"/>
    </w:pPr>
  </w:style>
  <w:style w:type="paragraph" w:styleId="ListContinue3">
    <w:name w:val="List Continue 3"/>
    <w:basedOn w:val="List3"/>
    <w:rsid w:val="00F52745"/>
    <w:pPr>
      <w:ind w:left="1021" w:firstLine="0"/>
    </w:pPr>
  </w:style>
  <w:style w:type="paragraph" w:styleId="ListContinue4">
    <w:name w:val="List Continue 4"/>
    <w:basedOn w:val="List4"/>
    <w:rsid w:val="00F52745"/>
    <w:pPr>
      <w:ind w:firstLine="0"/>
    </w:pPr>
  </w:style>
  <w:style w:type="paragraph" w:styleId="ListContinue5">
    <w:name w:val="List Continue 5"/>
    <w:basedOn w:val="List5"/>
    <w:rsid w:val="00F52745"/>
    <w:pPr>
      <w:ind w:firstLine="0"/>
    </w:pPr>
  </w:style>
  <w:style w:type="paragraph" w:styleId="ListNumber3">
    <w:name w:val="List Number 3"/>
    <w:basedOn w:val="List3"/>
    <w:rsid w:val="00F52745"/>
    <w:pPr>
      <w:numPr>
        <w:numId w:val="5"/>
      </w:numPr>
    </w:pPr>
  </w:style>
  <w:style w:type="paragraph" w:styleId="ListNumber4">
    <w:name w:val="List Number 4"/>
    <w:basedOn w:val="List4"/>
    <w:rsid w:val="00F52745"/>
    <w:pPr>
      <w:numPr>
        <w:numId w:val="6"/>
      </w:numPr>
    </w:pPr>
  </w:style>
  <w:style w:type="paragraph" w:styleId="ListNumber5">
    <w:name w:val="List Number 5"/>
    <w:basedOn w:val="List5"/>
    <w:rsid w:val="00F52745"/>
    <w:pPr>
      <w:numPr>
        <w:numId w:val="7"/>
      </w:numPr>
    </w:pPr>
  </w:style>
  <w:style w:type="paragraph" w:styleId="BlockText">
    <w:name w:val="Block Text"/>
    <w:basedOn w:val="Normal"/>
    <w:rsid w:val="00F527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7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745"/>
    <w:rPr>
      <w:sz w:val="16"/>
      <w:vertAlign w:val="superscript"/>
    </w:rPr>
  </w:style>
  <w:style w:type="character" w:customStyle="1" w:styleId="Symbols">
    <w:name w:val="Symbols"/>
    <w:basedOn w:val="DefaultParagraphFont"/>
    <w:rsid w:val="00F52745"/>
    <w:rPr>
      <w:rFonts w:ascii="Symbol" w:hAnsi="Symbol"/>
    </w:rPr>
  </w:style>
  <w:style w:type="character" w:customStyle="1" w:styleId="MenuOptions">
    <w:name w:val="Menu Options"/>
    <w:basedOn w:val="DefaultParagraphFont"/>
    <w:rsid w:val="00F527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745"/>
    <w:rPr>
      <w:b/>
    </w:rPr>
  </w:style>
  <w:style w:type="character" w:customStyle="1" w:styleId="Underlined">
    <w:name w:val="Underlined"/>
    <w:basedOn w:val="DefaultParagraphFont"/>
    <w:rsid w:val="00F52745"/>
    <w:rPr>
      <w:u w:val="single"/>
    </w:rPr>
  </w:style>
  <w:style w:type="paragraph" w:customStyle="1" w:styleId="TableBodyTextRight">
    <w:name w:val="Table Body Text Right"/>
    <w:basedOn w:val="TableBodyText"/>
    <w:rsid w:val="00F527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745"/>
    <w:rPr>
      <w:sz w:val="18"/>
    </w:rPr>
  </w:style>
  <w:style w:type="paragraph" w:customStyle="1" w:styleId="BodySmallRight">
    <w:name w:val="Body Small Right"/>
    <w:basedOn w:val="BodyTextRight"/>
    <w:rsid w:val="00F52745"/>
    <w:rPr>
      <w:sz w:val="18"/>
      <w:szCs w:val="18"/>
    </w:rPr>
  </w:style>
  <w:style w:type="paragraph" w:customStyle="1" w:styleId="MarginEdition">
    <w:name w:val="Margin Edition"/>
    <w:basedOn w:val="MarginNote"/>
    <w:rsid w:val="00F527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745"/>
    <w:rPr>
      <w:sz w:val="2"/>
      <w:szCs w:val="2"/>
    </w:rPr>
  </w:style>
  <w:style w:type="character" w:customStyle="1" w:styleId="Small">
    <w:name w:val="Small"/>
    <w:basedOn w:val="DefaultParagraphFont"/>
    <w:rsid w:val="00F52745"/>
    <w:rPr>
      <w:sz w:val="16"/>
    </w:rPr>
  </w:style>
  <w:style w:type="paragraph" w:customStyle="1" w:styleId="WideTable">
    <w:name w:val="Wide Table"/>
    <w:basedOn w:val="Normal"/>
    <w:rsid w:val="00F527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745"/>
  </w:style>
  <w:style w:type="paragraph" w:styleId="Quote">
    <w:name w:val="Quote"/>
    <w:basedOn w:val="Heading1"/>
    <w:link w:val="QuoteChar"/>
    <w:qFormat/>
    <w:rsid w:val="00F527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7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745"/>
    <w:pPr>
      <w:pageBreakBefore/>
    </w:pPr>
  </w:style>
  <w:style w:type="paragraph" w:customStyle="1" w:styleId="Border">
    <w:name w:val="Border"/>
    <w:basedOn w:val="Normal"/>
    <w:qFormat/>
    <w:rsid w:val="00F527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7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7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7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7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7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7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7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7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745"/>
    <w:rPr>
      <w:u w:val="single"/>
    </w:rPr>
  </w:style>
  <w:style w:type="character" w:customStyle="1" w:styleId="BoldandItalics">
    <w:name w:val="Bold and Italics"/>
    <w:qFormat/>
    <w:rsid w:val="00F52745"/>
    <w:rPr>
      <w:b/>
      <w:i/>
      <w:u w:val="none"/>
    </w:rPr>
  </w:style>
  <w:style w:type="paragraph" w:styleId="BalloonText">
    <w:name w:val="Balloon Text"/>
    <w:basedOn w:val="Normal"/>
    <w:link w:val="BalloonTextChar"/>
    <w:rsid w:val="00F52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7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7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7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7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7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745"/>
    <w:pPr>
      <w:spacing w:before="0" w:after="0"/>
    </w:pPr>
  </w:style>
  <w:style w:type="paragraph" w:customStyle="1" w:styleId="BodyTextBold">
    <w:name w:val="Body Text Bold"/>
    <w:basedOn w:val="BodyText"/>
    <w:qFormat/>
    <w:rsid w:val="00F52745"/>
    <w:rPr>
      <w:b/>
    </w:rPr>
  </w:style>
  <w:style w:type="character" w:styleId="Hyperlink">
    <w:name w:val="Hyperlink"/>
    <w:basedOn w:val="DefaultParagraphFont"/>
    <w:uiPriority w:val="99"/>
    <w:unhideWhenUsed/>
    <w:rsid w:val="00FE01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2424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BSBXBD501 Develop big data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2022-01-25T01:23:00Z</dcterms:created>
  <dcterms:modified xsi:type="dcterms:W3CDTF">2022-01-25T01:23:00Z</dcterms:modified>
</cp:coreProperties>
</file>