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092" w:rsidP="009400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BSBXBD404 Use big data for operational decision making</w:t>
      </w:r>
      <w:r>
        <w:fldChar w:fldCharType="end"/>
      </w:r>
    </w:p>
    <w:p w:rsidR="00940092" w:rsidP="00940092">
      <w:pPr>
        <w:pStyle w:val="Version"/>
        <w:sectPr w:rsidSect="00AD65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5F5" w:rsidP="00AD65F5">
      <w:pPr>
        <w:pStyle w:val="SuperHeading"/>
      </w:pPr>
      <w:r w:rsidRPr="00AD65F5">
        <w:t>BSBXBD404 Use big data for operational decision making</w:t>
      </w:r>
    </w:p>
    <w:p w:rsidR="00000000" w:rsidRPr="00AD65F5" w:rsidP="00AD65F5">
      <w:pPr>
        <w:pStyle w:val="Heading1"/>
      </w:pPr>
      <w:bookmarkStart w:id="1" w:name="O_1071275"/>
      <w:bookmarkEnd w:id="1"/>
      <w:r w:rsidRPr="00AD65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AD6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F5" w:rsidP="00AD65F5">
            <w:pPr>
              <w:pStyle w:val="BodyText"/>
            </w:pPr>
            <w:r w:rsidRPr="00AD65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BodyText"/>
              <w:rPr>
                <w:lang w:val="en-NZ"/>
              </w:rPr>
            </w:pPr>
            <w:r w:rsidRPr="00AD65F5">
              <w:rPr>
                <w:rStyle w:val="SpecialBold"/>
              </w:rPr>
              <w:t>Comments</w:t>
            </w:r>
          </w:p>
        </w:tc>
      </w:tr>
      <w:tr w:rsidTr="00AD6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BodyText"/>
              <w:rPr>
                <w:lang w:val="en-NZ"/>
              </w:rPr>
            </w:pPr>
            <w:r w:rsidRPr="00AD65F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F5" w:rsidP="00AD65F5">
            <w:pPr>
              <w:pStyle w:val="BodyText"/>
            </w:pPr>
            <w:r w:rsidRPr="00AD65F5">
              <w:t>This version first released with BSB Business Services Training Package 6.0.</w:t>
            </w:r>
          </w:p>
        </w:tc>
      </w:tr>
    </w:tbl>
    <w:p w:rsidR="00000000" w:rsidRPr="00AD65F5" w:rsidP="00AD65F5">
      <w:pPr>
        <w:pStyle w:val="BodyText"/>
      </w:pPr>
    </w:p>
    <w:p w:rsidR="00000000" w:rsidRPr="00AD65F5" w:rsidP="00AD65F5">
      <w:pPr>
        <w:pStyle w:val="AllowPageBreak"/>
      </w:pPr>
    </w:p>
    <w:p w:rsidR="00000000" w:rsidRPr="00AD65F5" w:rsidP="00AD65F5">
      <w:pPr>
        <w:pStyle w:val="Heading1"/>
      </w:pPr>
      <w:bookmarkStart w:id="2" w:name="O_1071276"/>
      <w:bookmarkEnd w:id="2"/>
      <w:r w:rsidRPr="00AD65F5">
        <w:t>Application</w:t>
      </w:r>
    </w:p>
    <w:p w:rsidR="00000000" w:rsidRPr="00AD65F5" w:rsidP="00940092">
      <w:pPr>
        <w:pStyle w:val="BodyText"/>
      </w:pPr>
      <w:r w:rsidRPr="00AD65F5">
        <w:t>This unit describes the skills and knowledge required to analyse, interpret and</w:t>
      </w:r>
      <w:r w:rsidRPr="00AD65F5">
        <w:t xml:space="preserve"> apply insights from big data when making operational decisions. It involves applying skills in decision making and techniques for using big data in day-to-day work.</w:t>
      </w:r>
    </w:p>
    <w:p w:rsidR="00000000" w:rsidRPr="00AD65F5" w:rsidP="00940092">
      <w:pPr>
        <w:pStyle w:val="BodyText"/>
      </w:pPr>
      <w:r w:rsidRPr="00AD65F5">
        <w:t>It applies to those who work in leadership and management positions, including in their ow</w:t>
      </w:r>
      <w:r w:rsidRPr="00AD65F5">
        <w:t>n small business, in a broad range of industries who use big data analytics to drive their operational decision making.</w:t>
      </w:r>
    </w:p>
    <w:p w:rsidR="00000000" w:rsidRPr="00AD65F5" w:rsidP="00940092">
      <w:pPr>
        <w:pStyle w:val="BodyText"/>
      </w:pPr>
      <w:r w:rsidRPr="00AD65F5">
        <w:t>No licensing, legislative or certification requirements apply to this unit at the time of publication.</w:t>
      </w:r>
    </w:p>
    <w:p w:rsidR="00000000" w:rsidRPr="00AD65F5" w:rsidP="00AD65F5">
      <w:pPr>
        <w:pStyle w:val="Heading1"/>
      </w:pPr>
      <w:bookmarkStart w:id="3" w:name="O_1071279"/>
      <w:bookmarkEnd w:id="3"/>
      <w:r w:rsidRPr="00AD65F5">
        <w:t>Unit Sector</w:t>
      </w:r>
    </w:p>
    <w:p w:rsidR="00000000" w:rsidRPr="00AD65F5" w:rsidP="00940092">
      <w:pPr>
        <w:pStyle w:val="BodyText"/>
      </w:pPr>
      <w:r w:rsidRPr="00AD65F5">
        <w:t>Da</w:t>
      </w:r>
      <w:r w:rsidRPr="00AD65F5">
        <w:t>ta Literacy – Data Literacy</w:t>
      </w:r>
    </w:p>
    <w:p w:rsidR="00000000" w:rsidRPr="00AD65F5" w:rsidP="00AD65F5">
      <w:pPr>
        <w:pStyle w:val="Heading1"/>
      </w:pPr>
      <w:bookmarkStart w:id="4" w:name="O_1071280"/>
      <w:bookmarkEnd w:id="4"/>
      <w:r w:rsidRPr="00AD65F5">
        <w:t>Elements and Performance Criteria</w:t>
      </w:r>
    </w:p>
    <w:tbl>
      <w:tblPr>
        <w:tblW w:w="954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8"/>
        <w:gridCol w:w="7300"/>
      </w:tblGrid>
      <w:tr w:rsidTr="00AD65F5">
        <w:tblPrEx>
          <w:tblW w:w="954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1"/>
          <w:tblHeader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F5" w:rsidP="00AD65F5">
            <w:pPr>
              <w:pStyle w:val="BodyText"/>
            </w:pPr>
            <w:r w:rsidRPr="00AD65F5">
              <w:rPr>
                <w:rStyle w:val="SpecialBold"/>
              </w:rPr>
              <w:t>ELEMENT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5F5">
            <w:pPr>
              <w:pStyle w:val="BodyText"/>
              <w:rPr>
                <w:lang w:val="en-NZ"/>
              </w:rPr>
            </w:pPr>
            <w:r w:rsidRPr="00AD65F5">
              <w:rPr>
                <w:rStyle w:val="SpecialBold"/>
              </w:rPr>
              <w:t>PERFORMANCE CRITERIA</w:t>
            </w:r>
          </w:p>
        </w:tc>
      </w:tr>
      <w:tr w:rsidTr="00AD65F5">
        <w:tblPrEx>
          <w:tblW w:w="954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1"/>
        </w:trPr>
        <w:tc>
          <w:tcPr>
            <w:tcW w:w="224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F5" w:rsidP="00AD65F5">
            <w:pPr>
              <w:pStyle w:val="BodyText"/>
            </w:pPr>
            <w:r w:rsidRPr="00AD65F5">
              <w:rPr>
                <w:rStyle w:val="Emphasis"/>
              </w:rPr>
              <w:t>Elements describe the essential outcomes.</w:t>
            </w:r>
          </w:p>
        </w:tc>
        <w:tc>
          <w:tcPr>
            <w:tcW w:w="7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65F5">
            <w:pPr>
              <w:pStyle w:val="BodyText"/>
              <w:rPr>
                <w:lang w:val="en-NZ"/>
              </w:rPr>
            </w:pPr>
            <w:r w:rsidRPr="00AD65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65F5">
        <w:tblPrEx>
          <w:tblW w:w="954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1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List"/>
              <w:rPr>
                <w:lang w:val="en-NZ"/>
              </w:rPr>
            </w:pPr>
            <w:r w:rsidRPr="00AD65F5">
              <w:t>1. Identify business requirements relating to big data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F5" w:rsidP="00AD65F5">
            <w:pPr>
              <w:pStyle w:val="List"/>
            </w:pPr>
            <w:r w:rsidRPr="00AD65F5">
              <w:t>1.1 Scope and confirm operational decision-making requirements</w:t>
            </w:r>
          </w:p>
          <w:p w:rsidR="00000000" w:rsidRPr="00AD65F5" w:rsidP="00AD65F5">
            <w:pPr>
              <w:pStyle w:val="List"/>
            </w:pPr>
            <w:r w:rsidRPr="00AD65F5">
              <w:t>1.2 Identify opportunities for use of big data in business decision making</w:t>
            </w:r>
          </w:p>
          <w:p w:rsidR="00000000" w:rsidP="00AD65F5">
            <w:pPr>
              <w:pStyle w:val="List"/>
              <w:rPr>
                <w:lang w:val="en-NZ"/>
              </w:rPr>
            </w:pPr>
            <w:r w:rsidRPr="00AD65F5">
              <w:t>1.3 Confirm nature and scope of report requirements</w:t>
            </w:r>
          </w:p>
        </w:tc>
      </w:tr>
      <w:tr w:rsidTr="00AD65F5">
        <w:tblPrEx>
          <w:tblW w:w="954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1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List"/>
              <w:rPr>
                <w:lang w:val="en-NZ"/>
              </w:rPr>
            </w:pPr>
            <w:r w:rsidRPr="00AD65F5">
              <w:t>2. Interpret big data sources and summaries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F5" w:rsidP="00AD65F5">
            <w:pPr>
              <w:pStyle w:val="List"/>
            </w:pPr>
            <w:r w:rsidRPr="00AD65F5">
              <w:t>2.1 Access required big data sources and summaries according to organisational policies and procedures and legislative requirements</w:t>
            </w:r>
          </w:p>
          <w:p w:rsidR="00000000" w:rsidRPr="00AD65F5" w:rsidP="00AD65F5">
            <w:pPr>
              <w:pStyle w:val="List"/>
            </w:pPr>
            <w:r w:rsidRPr="00AD65F5">
              <w:t>2.2Apply insight analysis and descriptive statistics that support operational de</w:t>
            </w:r>
            <w:r w:rsidRPr="00AD65F5">
              <w:t xml:space="preserve">cision making </w:t>
            </w:r>
          </w:p>
          <w:p w:rsidR="00000000" w:rsidP="00AD65F5">
            <w:pPr>
              <w:pStyle w:val="List"/>
              <w:rPr>
                <w:lang w:val="en-NZ"/>
              </w:rPr>
            </w:pPr>
            <w:r w:rsidRPr="00AD65F5">
              <w:t>2.3 Use findings to identify insights that relate to identified operational decision-making requirements</w:t>
            </w:r>
          </w:p>
        </w:tc>
      </w:tr>
      <w:tr w:rsidTr="00AD65F5">
        <w:tblPrEx>
          <w:tblW w:w="954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1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List"/>
              <w:rPr>
                <w:lang w:val="en-NZ"/>
              </w:rPr>
            </w:pPr>
            <w:r w:rsidRPr="00AD65F5">
              <w:t>3. Make operational decision based on big data analysis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F5" w:rsidP="00AD65F5">
            <w:pPr>
              <w:pStyle w:val="List"/>
            </w:pPr>
            <w:r w:rsidRPr="00AD65F5">
              <w:t>3.1 Draft report on data analytics, applying identified insights to operational</w:t>
            </w:r>
            <w:r w:rsidRPr="00AD65F5">
              <w:t xml:space="preserve"> decision-making requirements</w:t>
            </w:r>
          </w:p>
          <w:p w:rsidR="00000000" w:rsidRPr="00AD65F5" w:rsidP="00AD65F5">
            <w:pPr>
              <w:pStyle w:val="List"/>
            </w:pPr>
            <w:r w:rsidRPr="00AD65F5">
              <w:t>3.2 Seek input and integrate feedback from required stakeholders according to organisational policies and procedures</w:t>
            </w:r>
          </w:p>
          <w:p w:rsidR="00000000" w:rsidRPr="00AD65F5" w:rsidP="00AD65F5">
            <w:pPr>
              <w:pStyle w:val="List"/>
            </w:pPr>
            <w:r w:rsidRPr="00AD65F5">
              <w:t>3.3 Finalise and distribute recommendations to required personnel according to organisational and legislative</w:t>
            </w:r>
            <w:r w:rsidRPr="00AD65F5">
              <w:t xml:space="preserve"> requirements</w:t>
            </w:r>
          </w:p>
        </w:tc>
      </w:tr>
    </w:tbl>
    <w:p w:rsidR="00000000" w:rsidRPr="00AD65F5" w:rsidP="00AD65F5">
      <w:pPr>
        <w:pStyle w:val="BodyText"/>
      </w:pPr>
    </w:p>
    <w:p w:rsidR="00000000" w:rsidRPr="00AD65F5" w:rsidP="00AD65F5">
      <w:pPr>
        <w:pStyle w:val="AllowPageBreak"/>
      </w:pPr>
    </w:p>
    <w:p w:rsidR="00000000" w:rsidRPr="00AD65F5" w:rsidP="00AD65F5">
      <w:pPr>
        <w:pStyle w:val="Heading1"/>
      </w:pPr>
      <w:bookmarkStart w:id="5" w:name="O_1071281"/>
      <w:bookmarkEnd w:id="5"/>
      <w:r w:rsidRPr="00AD65F5">
        <w:t>Foundation Skills</w:t>
      </w:r>
    </w:p>
    <w:p w:rsidR="00000000" w:rsidRPr="00940092" w:rsidP="00940092">
      <w:pPr>
        <w:pStyle w:val="BodyText"/>
        <w:rPr>
          <w:i/>
        </w:rPr>
      </w:pPr>
      <w:r w:rsidRPr="0094009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7"/>
        <w:gridCol w:w="7248"/>
      </w:tblGrid>
      <w:tr w:rsidTr="00AD65F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F5" w:rsidP="00AD65F5">
            <w:pPr>
              <w:pStyle w:val="BodyText"/>
            </w:pPr>
            <w:r w:rsidRPr="00AD65F5">
              <w:rPr>
                <w:rStyle w:val="SpecialBold"/>
              </w:rPr>
              <w:t>Skill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BodyText"/>
              <w:rPr>
                <w:lang w:val="en-NZ"/>
              </w:rPr>
            </w:pPr>
            <w:r w:rsidRPr="00AD65F5">
              <w:rPr>
                <w:rStyle w:val="SpecialBold"/>
              </w:rPr>
              <w:t>Description</w:t>
            </w:r>
          </w:p>
        </w:tc>
      </w:tr>
      <w:tr w:rsidTr="00AD65F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BodyText"/>
              <w:rPr>
                <w:lang w:val="en-NZ"/>
              </w:rPr>
            </w:pPr>
            <w:r w:rsidRPr="00AD65F5">
              <w:t>Learning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ListBullet"/>
              <w:rPr>
                <w:lang w:val="en-NZ"/>
              </w:rPr>
            </w:pPr>
            <w:r w:rsidRPr="00AD65F5">
              <w:t xml:space="preserve">Modifies behaviour following exposure to new information </w:t>
            </w:r>
          </w:p>
        </w:tc>
      </w:tr>
      <w:tr w:rsidTr="00AD65F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BodyText"/>
              <w:rPr>
                <w:lang w:val="en-NZ"/>
              </w:rPr>
            </w:pPr>
            <w:r w:rsidRPr="00AD65F5">
              <w:t>Numeracy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F5" w:rsidP="00AD65F5">
            <w:pPr>
              <w:pStyle w:val="ListBullet"/>
            </w:pPr>
            <w:r w:rsidRPr="00AD65F5">
              <w:t>Uses mathematical concepts and statistics required to use big data for operational decision-making</w:t>
            </w:r>
          </w:p>
          <w:p w:rsidR="00000000" w:rsidP="00AD65F5">
            <w:pPr>
              <w:pStyle w:val="ListBullet"/>
              <w:rPr>
                <w:lang w:val="en-NZ"/>
              </w:rPr>
            </w:pPr>
            <w:r w:rsidRPr="00AD65F5">
              <w:t xml:space="preserve">Completes at times complex calculations and records numerical data </w:t>
            </w:r>
          </w:p>
        </w:tc>
      </w:tr>
      <w:tr w:rsidTr="00AD65F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BodyText"/>
              <w:rPr>
                <w:lang w:val="en-NZ"/>
              </w:rPr>
            </w:pPr>
            <w:r w:rsidRPr="00AD65F5">
              <w:t>Oral communication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ListBullet"/>
              <w:rPr>
                <w:lang w:val="en-NZ"/>
              </w:rPr>
            </w:pPr>
            <w:r w:rsidRPr="00AD65F5">
              <w:t>Asks open and closed probing questions and actively listens when seeking input and feedback</w:t>
            </w:r>
          </w:p>
        </w:tc>
      </w:tr>
      <w:tr w:rsidTr="00AD65F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BodyText"/>
              <w:rPr>
                <w:lang w:val="en-NZ"/>
              </w:rPr>
            </w:pPr>
            <w:r w:rsidRPr="00AD65F5">
              <w:t>Reading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ListBullet"/>
              <w:rPr>
                <w:lang w:val="en-NZ"/>
              </w:rPr>
            </w:pPr>
            <w:r w:rsidRPr="00AD65F5">
              <w:t>Identifies and interprets information from relevant sources to complete work</w:t>
            </w:r>
          </w:p>
        </w:tc>
      </w:tr>
      <w:tr w:rsidTr="00AD65F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BodyText"/>
              <w:rPr>
                <w:lang w:val="en-NZ"/>
              </w:rPr>
            </w:pPr>
            <w:r w:rsidRPr="00AD65F5">
              <w:t>Writing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ListBullet"/>
              <w:rPr>
                <w:lang w:val="en-NZ"/>
              </w:rPr>
            </w:pPr>
            <w:r w:rsidRPr="00AD65F5">
              <w:t>Uses clear, specific and industry-related terminology to represent</w:t>
            </w:r>
            <w:r w:rsidRPr="00AD65F5">
              <w:t xml:space="preserve"> outcomes of big data analysis in reports</w:t>
            </w:r>
          </w:p>
        </w:tc>
      </w:tr>
      <w:tr w:rsidTr="00AD65F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BodyText"/>
              <w:rPr>
                <w:lang w:val="en-NZ"/>
              </w:rPr>
            </w:pPr>
            <w:r w:rsidRPr="00AD65F5">
              <w:t>Planning and organising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ListBullet"/>
              <w:rPr>
                <w:lang w:val="en-NZ"/>
              </w:rPr>
            </w:pPr>
            <w:r w:rsidRPr="00AD65F5">
              <w:t>Efficiently and logically sequences big data analytics to draw out insights and trends</w:t>
            </w:r>
          </w:p>
        </w:tc>
      </w:tr>
      <w:tr w:rsidTr="00AD65F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BodyText"/>
              <w:rPr>
                <w:lang w:val="en-NZ"/>
              </w:rPr>
            </w:pPr>
            <w:r w:rsidRPr="00AD65F5">
              <w:t>Technology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F5" w:rsidP="00AD65F5">
            <w:pPr>
              <w:pStyle w:val="ListBullet"/>
            </w:pPr>
            <w:r w:rsidRPr="00AD65F5">
              <w:t>Uses appropriate technology platforms when using big data</w:t>
            </w:r>
          </w:p>
        </w:tc>
      </w:tr>
    </w:tbl>
    <w:p w:rsidR="00000000" w:rsidRPr="00AD65F5" w:rsidP="00AD65F5">
      <w:pPr>
        <w:pStyle w:val="BodyText"/>
      </w:pPr>
    </w:p>
    <w:p w:rsidR="00000000" w:rsidRPr="00AD65F5" w:rsidP="00AD65F5">
      <w:pPr>
        <w:pStyle w:val="AllowPageBreak"/>
      </w:pPr>
    </w:p>
    <w:p w:rsidR="00000000" w:rsidRPr="00AD65F5" w:rsidP="00AD65F5">
      <w:pPr>
        <w:pStyle w:val="Heading1"/>
      </w:pPr>
      <w:bookmarkStart w:id="6" w:name="O_1071283"/>
      <w:bookmarkEnd w:id="6"/>
      <w:r w:rsidRPr="00AD65F5">
        <w:t>Unit Mapping Information</w:t>
      </w:r>
    </w:p>
    <w:p w:rsidR="00000000" w:rsidRPr="00AD65F5" w:rsidP="00940092">
      <w:pPr>
        <w:pStyle w:val="BodyText"/>
      </w:pPr>
      <w:r w:rsidRPr="00AD65F5">
        <w:t>No equivalent unit. New unit.</w:t>
      </w:r>
    </w:p>
    <w:p w:rsidR="00000000" w:rsidRPr="00AD65F5" w:rsidP="00AD65F5">
      <w:pPr>
        <w:pStyle w:val="Heading1"/>
      </w:pPr>
      <w:bookmarkStart w:id="7" w:name="O_1071290"/>
      <w:bookmarkEnd w:id="7"/>
      <w:r w:rsidRPr="00AD65F5">
        <w:t>Links</w:t>
      </w:r>
    </w:p>
    <w:p w:rsidR="00000000" w:rsidRPr="00AD65F5" w:rsidP="00940092">
      <w:pPr>
        <w:pStyle w:val="BodyText"/>
      </w:pPr>
      <w:r w:rsidRPr="00AD65F5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E796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D65F5" w:rsidP="00940092">
      <w:pPr>
        <w:pStyle w:val="BodyText"/>
        <w:sectPr w:rsidSect="00AD65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65F5" w:rsidP="00AD65F5">
      <w:pPr>
        <w:pStyle w:val="SuperHeading"/>
      </w:pPr>
      <w:r w:rsidRPr="00AD65F5">
        <w:t>Assessment Requirements for BSBXBD404 Use big data for operational decision making</w:t>
      </w:r>
    </w:p>
    <w:p w:rsidR="00000000" w:rsidRPr="00AD65F5" w:rsidP="00AD65F5">
      <w:pPr>
        <w:pStyle w:val="Heading1"/>
      </w:pPr>
      <w:bookmarkStart w:id="8" w:name="O_1071285"/>
      <w:bookmarkEnd w:id="8"/>
      <w:r w:rsidRPr="00AD65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AD6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F5" w:rsidP="00AD65F5">
            <w:pPr>
              <w:pStyle w:val="BodyText"/>
            </w:pPr>
            <w:r w:rsidRPr="00AD65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BodyText"/>
              <w:rPr>
                <w:lang w:val="en-NZ"/>
              </w:rPr>
            </w:pPr>
            <w:r w:rsidRPr="00AD65F5">
              <w:rPr>
                <w:rStyle w:val="SpecialBold"/>
              </w:rPr>
              <w:t>Comments</w:t>
            </w:r>
          </w:p>
        </w:tc>
      </w:tr>
      <w:tr w:rsidTr="00AD6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F5">
            <w:pPr>
              <w:pStyle w:val="BodyText"/>
              <w:rPr>
                <w:lang w:val="en-NZ"/>
              </w:rPr>
            </w:pPr>
            <w:r w:rsidRPr="00AD65F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F5" w:rsidP="00AD65F5">
            <w:pPr>
              <w:pStyle w:val="BodyText"/>
            </w:pPr>
            <w:r w:rsidRPr="00AD65F5">
              <w:t>This version first released with BSB Business Services Training Package 6.0.</w:t>
            </w:r>
          </w:p>
        </w:tc>
      </w:tr>
    </w:tbl>
    <w:p w:rsidR="00000000" w:rsidRPr="00AD65F5" w:rsidP="00AD65F5">
      <w:pPr>
        <w:pStyle w:val="BodyText"/>
      </w:pPr>
    </w:p>
    <w:p w:rsidR="00000000" w:rsidRPr="00AD65F5" w:rsidP="00AD65F5">
      <w:pPr>
        <w:pStyle w:val="AllowPageBreak"/>
      </w:pPr>
    </w:p>
    <w:p w:rsidR="00000000" w:rsidRPr="00AD65F5" w:rsidP="00AD65F5">
      <w:pPr>
        <w:pStyle w:val="Heading1"/>
      </w:pPr>
      <w:bookmarkStart w:id="9" w:name="O_1071286"/>
      <w:bookmarkEnd w:id="9"/>
      <w:r w:rsidRPr="00AD65F5">
        <w:t>Performance Evidence</w:t>
      </w:r>
    </w:p>
    <w:p w:rsidR="00000000" w:rsidRPr="00AD65F5" w:rsidP="00940092">
      <w:pPr>
        <w:pStyle w:val="BodyText"/>
      </w:pPr>
      <w:r w:rsidRPr="00AD65F5">
        <w:t>The candidate must demonstrate the ability to complete the tasks outlined in the elements, performance criteria and foundation skills of this unit, including evidence of the ability to:</w:t>
      </w:r>
    </w:p>
    <w:p w:rsidR="00000000" w:rsidRPr="00AD65F5" w:rsidP="00AD65F5">
      <w:pPr>
        <w:pStyle w:val="ListBullet"/>
      </w:pPr>
      <w:r w:rsidRPr="00AD65F5">
        <w:t>interpret and use a big data set as the basis for two different operational decisions in work area.</w:t>
      </w:r>
    </w:p>
    <w:p w:rsidR="00000000" w:rsidRPr="00AD65F5" w:rsidP="00AD65F5">
      <w:pPr>
        <w:pStyle w:val="AllowPageBreak"/>
      </w:pPr>
    </w:p>
    <w:p w:rsidR="00000000" w:rsidRPr="00AD65F5" w:rsidP="00AD65F5">
      <w:pPr>
        <w:pStyle w:val="Heading1"/>
      </w:pPr>
      <w:bookmarkStart w:id="10" w:name="O_1071287"/>
      <w:bookmarkEnd w:id="10"/>
      <w:r w:rsidRPr="00AD65F5">
        <w:t>Knowledge Evidence</w:t>
      </w:r>
    </w:p>
    <w:p w:rsidR="00000000" w:rsidRPr="00AD65F5" w:rsidP="00940092">
      <w:pPr>
        <w:pStyle w:val="BodyText"/>
      </w:pPr>
      <w:r w:rsidRPr="00AD65F5">
        <w:t>The candidate must be able to demonstrate knowledge to complete the tasks outlined in the elements, performance criter</w:t>
      </w:r>
      <w:r w:rsidRPr="00AD65F5">
        <w:t>ia and foundation skills of this unit, including knowledge of:</w:t>
      </w:r>
    </w:p>
    <w:p w:rsidR="00000000" w:rsidRPr="00AD65F5" w:rsidP="00AD65F5">
      <w:pPr>
        <w:pStyle w:val="ListBullet"/>
      </w:pPr>
      <w:r w:rsidRPr="00AD65F5">
        <w:t>legislative requirements relating to accessing and using sources and summaries of big data and big data sets, including data protection and privacy laws and regulations</w:t>
      </w:r>
    </w:p>
    <w:p w:rsidR="00000000" w:rsidRPr="00AD65F5" w:rsidP="00AD65F5">
      <w:pPr>
        <w:pStyle w:val="ListBullet"/>
      </w:pPr>
      <w:r w:rsidRPr="00AD65F5">
        <w:t>organisational policies</w:t>
      </w:r>
      <w:r w:rsidRPr="00AD65F5">
        <w:t xml:space="preserve"> and procedures relating to using big data, including for:</w:t>
      </w:r>
    </w:p>
    <w:p w:rsidR="00000000" w:rsidRPr="00AD65F5" w:rsidP="00AD65F5">
      <w:pPr>
        <w:pStyle w:val="ListBullet2"/>
      </w:pPr>
      <w:r w:rsidRPr="00AD65F5">
        <w:t>scoping and confirming operational decision-making requirements</w:t>
      </w:r>
    </w:p>
    <w:p w:rsidR="00000000" w:rsidRPr="00AD65F5" w:rsidP="00AD65F5">
      <w:pPr>
        <w:pStyle w:val="ListBullet2"/>
      </w:pPr>
      <w:r w:rsidRPr="00AD65F5">
        <w:t>accessing big data sources and summaries</w:t>
      </w:r>
    </w:p>
    <w:p w:rsidR="00000000" w:rsidRPr="00AD65F5" w:rsidP="00AD65F5">
      <w:pPr>
        <w:pStyle w:val="ListBullet2"/>
      </w:pPr>
      <w:r w:rsidRPr="00AD65F5">
        <w:t>combining external big data sources, such as social media, with in-house big data sets</w:t>
      </w:r>
    </w:p>
    <w:p w:rsidR="00000000" w:rsidRPr="00AD65F5" w:rsidP="00AD65F5">
      <w:pPr>
        <w:pStyle w:val="ListBullet2"/>
      </w:pPr>
      <w:r w:rsidRPr="00AD65F5">
        <w:t>integrating big data and analytics into operational workflow</w:t>
      </w:r>
    </w:p>
    <w:p w:rsidR="00000000" w:rsidRPr="00AD65F5" w:rsidP="00AD65F5">
      <w:pPr>
        <w:pStyle w:val="ListBullet2"/>
      </w:pPr>
      <w:r w:rsidRPr="00AD65F5">
        <w:t>reporting on use of big data in relation to operational decisions described in performance evidence</w:t>
      </w:r>
    </w:p>
    <w:p w:rsidR="00000000" w:rsidRPr="00AD65F5" w:rsidP="00AD65F5">
      <w:pPr>
        <w:pStyle w:val="ListBullet2"/>
      </w:pPr>
      <w:r w:rsidRPr="00AD65F5">
        <w:t>seeking input and feedback from required stakeholders</w:t>
      </w:r>
    </w:p>
    <w:p w:rsidR="00000000" w:rsidRPr="00AD65F5" w:rsidP="00AD65F5">
      <w:pPr>
        <w:pStyle w:val="ListBullet2"/>
      </w:pPr>
      <w:r w:rsidRPr="00AD65F5">
        <w:t>distributing report on big data analytics</w:t>
      </w:r>
    </w:p>
    <w:p w:rsidR="00000000" w:rsidRPr="00AD65F5" w:rsidP="00AD65F5">
      <w:pPr>
        <w:pStyle w:val="ListBullet"/>
      </w:pPr>
      <w:r w:rsidRPr="00AD65F5">
        <w:t>operational decision-making requirements relating to use of big data, including timelines</w:t>
      </w:r>
    </w:p>
    <w:p w:rsidR="00000000" w:rsidRPr="00AD65F5" w:rsidP="00AD65F5">
      <w:pPr>
        <w:pStyle w:val="ListBullet"/>
      </w:pPr>
      <w:r w:rsidRPr="00AD65F5">
        <w:t>procedures for data-driven decision making, including what-if analysis scenarios and tools for optimisation and simulations</w:t>
      </w:r>
    </w:p>
    <w:p w:rsidR="00000000" w:rsidRPr="00AD65F5" w:rsidP="00AD65F5">
      <w:pPr>
        <w:pStyle w:val="ListBullet"/>
      </w:pPr>
      <w:r w:rsidRPr="00AD65F5">
        <w:t>techniques for presenting big data analy</w:t>
      </w:r>
      <w:r w:rsidRPr="00AD65F5">
        <w:t>tics:</w:t>
      </w:r>
    </w:p>
    <w:p w:rsidR="00000000" w:rsidRPr="00AD65F5" w:rsidP="00AD65F5">
      <w:pPr>
        <w:pStyle w:val="ListBullet2"/>
      </w:pPr>
      <w:r w:rsidRPr="00AD65F5">
        <w:t>charts</w:t>
      </w:r>
    </w:p>
    <w:p w:rsidR="00000000" w:rsidRPr="00AD65F5" w:rsidP="00AD65F5">
      <w:pPr>
        <w:pStyle w:val="ListBullet2"/>
      </w:pPr>
      <w:r w:rsidRPr="00AD65F5">
        <w:t>heat maps</w:t>
      </w:r>
    </w:p>
    <w:p w:rsidR="00000000" w:rsidRPr="00AD65F5" w:rsidP="00AD65F5">
      <w:pPr>
        <w:pStyle w:val="ListBullet2"/>
      </w:pPr>
      <w:r w:rsidRPr="00AD65F5">
        <w:t>scatterplots</w:t>
      </w:r>
    </w:p>
    <w:p w:rsidR="00000000" w:rsidRPr="00AD65F5" w:rsidP="00AD65F5">
      <w:pPr>
        <w:pStyle w:val="ListBullet2"/>
      </w:pPr>
      <w:r w:rsidRPr="00AD65F5">
        <w:t>dashboards</w:t>
      </w:r>
    </w:p>
    <w:p w:rsidR="00000000" w:rsidRPr="00AD65F5" w:rsidP="00AD65F5">
      <w:pPr>
        <w:pStyle w:val="ListBullet2"/>
      </w:pPr>
      <w:r w:rsidRPr="00AD65F5">
        <w:t>statistical tools</w:t>
      </w:r>
    </w:p>
    <w:p w:rsidR="00000000" w:rsidRPr="00AD65F5" w:rsidP="00AD65F5">
      <w:pPr>
        <w:pStyle w:val="ListBullet"/>
      </w:pPr>
      <w:r w:rsidRPr="00AD65F5">
        <w:t>key programming protocols and techniques required to use big data for operational decision making</w:t>
      </w:r>
    </w:p>
    <w:p w:rsidR="00000000" w:rsidRPr="00AD65F5" w:rsidP="00AD65F5">
      <w:pPr>
        <w:pStyle w:val="ListBullet"/>
      </w:pPr>
      <w:r w:rsidRPr="00AD65F5">
        <w:t>domain knowledge of business processes required to demonstrate the performance evidence.</w:t>
      </w:r>
    </w:p>
    <w:p w:rsidR="00000000" w:rsidRPr="00AD65F5" w:rsidP="00AD65F5">
      <w:pPr>
        <w:pStyle w:val="AllowPageBreak"/>
      </w:pPr>
    </w:p>
    <w:p w:rsidR="00000000" w:rsidRPr="00AD65F5" w:rsidP="00AD65F5">
      <w:pPr>
        <w:pStyle w:val="Heading1"/>
      </w:pPr>
      <w:bookmarkStart w:id="11" w:name="O_1071288"/>
      <w:bookmarkEnd w:id="11"/>
      <w:r w:rsidRPr="00AD65F5">
        <w:t>Assessment Conditions</w:t>
      </w:r>
    </w:p>
    <w:p w:rsidR="00000000" w:rsidRPr="00AD65F5" w:rsidP="00940092">
      <w:pPr>
        <w:pStyle w:val="BodyText"/>
      </w:pPr>
      <w:r w:rsidRPr="00AD65F5">
        <w:t>Skills must be assessed in a workplace or simulated environment where conditions are typical of a work environment that uses big data.</w:t>
      </w:r>
    </w:p>
    <w:p w:rsidR="00000000" w:rsidRPr="00AD65F5" w:rsidP="00940092">
      <w:pPr>
        <w:pStyle w:val="BodyText"/>
      </w:pPr>
      <w:r w:rsidRPr="00AD65F5">
        <w:t>Access is required to:</w:t>
      </w:r>
    </w:p>
    <w:p w:rsidR="00000000" w:rsidRPr="00AD65F5" w:rsidP="00AD65F5">
      <w:pPr>
        <w:pStyle w:val="ListBullet"/>
      </w:pPr>
      <w:r w:rsidRPr="00AD65F5">
        <w:t xml:space="preserve">information and telecommunications equipment required to </w:t>
      </w:r>
      <w:r w:rsidRPr="00AD65F5">
        <w:t>analyse and use big data sets</w:t>
      </w:r>
    </w:p>
    <w:p w:rsidR="00000000" w:rsidRPr="00AD65F5" w:rsidP="00AD65F5">
      <w:pPr>
        <w:pStyle w:val="ListBullet"/>
      </w:pPr>
      <w:r w:rsidRPr="00AD65F5">
        <w:t>big data sources and summaries suited to business requirement in performance evidence</w:t>
      </w:r>
    </w:p>
    <w:p w:rsidR="00000000" w:rsidRPr="00AD65F5" w:rsidP="00AD65F5">
      <w:pPr>
        <w:pStyle w:val="ListBullet"/>
      </w:pPr>
      <w:r w:rsidRPr="00AD65F5">
        <w:t>industry standards, organisational procedures, and legislative requirements required to demonstrate the performance evidence.</w:t>
      </w:r>
    </w:p>
    <w:p w:rsidR="00000000" w:rsidRPr="00AD65F5" w:rsidP="00AD65F5">
      <w:pPr>
        <w:pStyle w:val="BodyText"/>
      </w:pPr>
    </w:p>
    <w:p w:rsidR="00000000" w:rsidRPr="00AD65F5" w:rsidP="00940092">
      <w:pPr>
        <w:pStyle w:val="BodyText"/>
      </w:pPr>
      <w:r w:rsidRPr="00AD65F5">
        <w:t>Assessors of this unit must satisfy the requirements for assessors in applicable vocational education and training legislation, frameworks and/or standards.</w:t>
      </w:r>
    </w:p>
    <w:p w:rsidR="00000000" w:rsidRPr="00AD65F5" w:rsidP="00AD65F5">
      <w:pPr>
        <w:pStyle w:val="Heading1"/>
      </w:pPr>
      <w:bookmarkStart w:id="12" w:name="O_1071291"/>
      <w:bookmarkEnd w:id="12"/>
      <w:r w:rsidRPr="00AD65F5">
        <w:t>Links</w:t>
      </w:r>
    </w:p>
    <w:p w:rsidR="00000000" w:rsidRPr="00AD65F5" w:rsidP="00940092">
      <w:pPr>
        <w:pStyle w:val="BodyText"/>
      </w:pPr>
      <w:r w:rsidRPr="00AD65F5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E796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D65F5" w:rsidP="00AD65F5"/>
    <w:sectPr w:rsidSect="00AD65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F5" w:rsidRPr="00940092" w:rsidP="009400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92" w:rsidP="00AD65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092" w:rsidP="00AD65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40092" w:rsidP="00AD65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F5" w:rsidP="00AD65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0092">
      <w:t>Approved</w:t>
    </w:r>
    <w:r w:rsidR="009400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00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0092">
      <w:rPr>
        <w:noProof/>
      </w:rPr>
      <w:t>4</w:t>
    </w:r>
    <w:r>
      <w:rPr>
        <w:noProof/>
      </w:rPr>
      <w:fldChar w:fldCharType="end"/>
    </w:r>
  </w:p>
  <w:p w:rsidR="00AD65F5" w:rsidP="00AD65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00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0092">
      <w:t>Future Skills Organisation</w:t>
    </w:r>
    <w:r w:rsidR="00940092">
      <w:fldChar w:fldCharType="end"/>
    </w:r>
  </w:p>
  <w:p w:rsidR="00AD65F5" w:rsidP="00AD65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5F5" w:rsidRPr="00940092" w:rsidP="009400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92" w:rsidRPr="002D2AF8" w:rsidP="00AD65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BSBXBD404 Use big data for operational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0092" w:rsidP="00AD65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F5" w:rsidRPr="002D2AF8" w:rsidP="00AD65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0092">
      <w:t>BSBXBD404 Use big data for operational decision making</w:t>
    </w:r>
    <w:r w:rsidR="009400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0092">
      <w:rPr>
        <w:noProof/>
      </w:rPr>
      <w:t>2 March 2025</w:t>
    </w:r>
    <w:r>
      <w:fldChar w:fldCharType="end"/>
    </w:r>
  </w:p>
  <w:p w:rsidR="00AD65F5" w:rsidP="00AD65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1839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3EE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A834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5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5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5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5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5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5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5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5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5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5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5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5F5"/>
  </w:style>
  <w:style w:type="character" w:customStyle="1" w:styleId="Heading1Char">
    <w:name w:val="Heading 1 Char"/>
    <w:basedOn w:val="DefaultParagraphFont"/>
    <w:link w:val="Heading1"/>
    <w:rsid w:val="00AD65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5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5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65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65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5F5"/>
    <w:rPr>
      <w:b/>
      <w:spacing w:val="0"/>
    </w:rPr>
  </w:style>
  <w:style w:type="paragraph" w:styleId="ListBullet2">
    <w:name w:val="List Bullet 2"/>
    <w:basedOn w:val="List2"/>
    <w:rsid w:val="00AD65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65F5"/>
    <w:rPr>
      <w:i/>
    </w:rPr>
  </w:style>
  <w:style w:type="paragraph" w:customStyle="1" w:styleId="SuperHeading">
    <w:name w:val="SuperHeading"/>
    <w:basedOn w:val="Normal"/>
    <w:rsid w:val="00AD65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5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5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5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5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5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5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5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5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5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5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5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5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5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5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5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65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5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5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5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65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5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5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5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5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5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5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5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5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65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5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5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5F5"/>
  </w:style>
  <w:style w:type="paragraph" w:styleId="TableofFigures">
    <w:name w:val="table of figures"/>
    <w:basedOn w:val="Normal"/>
    <w:next w:val="Normal"/>
    <w:semiHidden/>
    <w:rsid w:val="00AD65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5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65F5"/>
    <w:rPr>
      <w:rFonts w:ascii="Wingdings" w:hAnsi="Wingdings"/>
    </w:rPr>
  </w:style>
  <w:style w:type="paragraph" w:customStyle="1" w:styleId="TableHeading">
    <w:name w:val="Table Heading"/>
    <w:basedOn w:val="HeadingBase"/>
    <w:rsid w:val="00AD65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5F5"/>
    <w:rPr>
      <w:color w:val="0033CC"/>
      <w:u w:val="none"/>
    </w:rPr>
  </w:style>
  <w:style w:type="paragraph" w:customStyle="1" w:styleId="BodyTextRight">
    <w:name w:val="Body Text Right"/>
    <w:basedOn w:val="BodyText"/>
    <w:rsid w:val="00AD65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5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5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5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5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5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5F5"/>
    <w:rPr>
      <w:sz w:val="32"/>
    </w:rPr>
  </w:style>
  <w:style w:type="paragraph" w:customStyle="1" w:styleId="HeadingProcedure">
    <w:name w:val="Heading Procedure"/>
    <w:basedOn w:val="HeadingBase"/>
    <w:next w:val="Normal"/>
    <w:rsid w:val="00AD65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5F5"/>
    <w:pPr>
      <w:spacing w:before="60" w:after="60"/>
    </w:pPr>
  </w:style>
  <w:style w:type="paragraph" w:styleId="ListContinue">
    <w:name w:val="List Continue"/>
    <w:basedOn w:val="List"/>
    <w:rsid w:val="00AD65F5"/>
    <w:pPr>
      <w:ind w:firstLine="0"/>
    </w:pPr>
  </w:style>
  <w:style w:type="paragraph" w:customStyle="1" w:styleId="ListNote">
    <w:name w:val="List Note"/>
    <w:basedOn w:val="List"/>
    <w:rsid w:val="00AD65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5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5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5F5"/>
    <w:rPr>
      <w:rFonts w:ascii="Courier New" w:hAnsi="Courier New"/>
    </w:rPr>
  </w:style>
  <w:style w:type="paragraph" w:customStyle="1" w:styleId="NoteBullet">
    <w:name w:val="Note Bullet"/>
    <w:basedOn w:val="Note"/>
    <w:rsid w:val="00AD65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5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5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5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5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65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5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5F5"/>
    <w:rPr>
      <w:b/>
      <w:smallCaps/>
    </w:rPr>
  </w:style>
  <w:style w:type="paragraph" w:customStyle="1" w:styleId="TableListNumber">
    <w:name w:val="Table List Number"/>
    <w:basedOn w:val="ListNumber"/>
    <w:rsid w:val="00AD65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5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5F5"/>
    <w:pPr>
      <w:numPr>
        <w:numId w:val="9"/>
      </w:numPr>
    </w:pPr>
  </w:style>
  <w:style w:type="paragraph" w:customStyle="1" w:styleId="ListAlpha2">
    <w:name w:val="List Alpha 2"/>
    <w:basedOn w:val="List2"/>
    <w:rsid w:val="00AD65F5"/>
    <w:pPr>
      <w:numPr>
        <w:numId w:val="8"/>
      </w:numPr>
    </w:pPr>
  </w:style>
  <w:style w:type="paragraph" w:styleId="List2">
    <w:name w:val="List 2"/>
    <w:basedOn w:val="BodyText"/>
    <w:rsid w:val="00AD65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5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5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5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5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5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65F5"/>
    <w:pPr>
      <w:numPr>
        <w:numId w:val="4"/>
      </w:numPr>
    </w:pPr>
  </w:style>
  <w:style w:type="paragraph" w:styleId="ListContinue2">
    <w:name w:val="List Continue 2"/>
    <w:basedOn w:val="List2"/>
    <w:rsid w:val="00AD65F5"/>
    <w:pPr>
      <w:ind w:firstLine="0"/>
    </w:pPr>
  </w:style>
  <w:style w:type="paragraph" w:styleId="ListContinue3">
    <w:name w:val="List Continue 3"/>
    <w:basedOn w:val="List3"/>
    <w:rsid w:val="00AD65F5"/>
    <w:pPr>
      <w:ind w:left="1021" w:firstLine="0"/>
    </w:pPr>
  </w:style>
  <w:style w:type="paragraph" w:styleId="ListContinue4">
    <w:name w:val="List Continue 4"/>
    <w:basedOn w:val="List4"/>
    <w:rsid w:val="00AD65F5"/>
    <w:pPr>
      <w:ind w:firstLine="0"/>
    </w:pPr>
  </w:style>
  <w:style w:type="paragraph" w:styleId="ListContinue5">
    <w:name w:val="List Continue 5"/>
    <w:basedOn w:val="List5"/>
    <w:rsid w:val="00AD65F5"/>
    <w:pPr>
      <w:ind w:firstLine="0"/>
    </w:pPr>
  </w:style>
  <w:style w:type="paragraph" w:styleId="ListNumber3">
    <w:name w:val="List Number 3"/>
    <w:basedOn w:val="List3"/>
    <w:rsid w:val="00AD65F5"/>
    <w:pPr>
      <w:numPr>
        <w:numId w:val="5"/>
      </w:numPr>
    </w:pPr>
  </w:style>
  <w:style w:type="paragraph" w:styleId="ListNumber4">
    <w:name w:val="List Number 4"/>
    <w:basedOn w:val="List4"/>
    <w:rsid w:val="00AD65F5"/>
    <w:pPr>
      <w:numPr>
        <w:numId w:val="6"/>
      </w:numPr>
    </w:pPr>
  </w:style>
  <w:style w:type="paragraph" w:styleId="ListNumber5">
    <w:name w:val="List Number 5"/>
    <w:basedOn w:val="List5"/>
    <w:rsid w:val="00AD65F5"/>
    <w:pPr>
      <w:numPr>
        <w:numId w:val="7"/>
      </w:numPr>
    </w:pPr>
  </w:style>
  <w:style w:type="paragraph" w:styleId="BlockText">
    <w:name w:val="Block Text"/>
    <w:basedOn w:val="Normal"/>
    <w:rsid w:val="00AD65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5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5F5"/>
    <w:rPr>
      <w:sz w:val="16"/>
      <w:vertAlign w:val="superscript"/>
    </w:rPr>
  </w:style>
  <w:style w:type="character" w:customStyle="1" w:styleId="Symbols">
    <w:name w:val="Symbols"/>
    <w:basedOn w:val="DefaultParagraphFont"/>
    <w:rsid w:val="00AD65F5"/>
    <w:rPr>
      <w:rFonts w:ascii="Symbol" w:hAnsi="Symbol"/>
    </w:rPr>
  </w:style>
  <w:style w:type="character" w:customStyle="1" w:styleId="MenuOptions">
    <w:name w:val="Menu Options"/>
    <w:basedOn w:val="DefaultParagraphFont"/>
    <w:rsid w:val="00AD65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5F5"/>
    <w:rPr>
      <w:b/>
    </w:rPr>
  </w:style>
  <w:style w:type="character" w:customStyle="1" w:styleId="Underlined">
    <w:name w:val="Underlined"/>
    <w:basedOn w:val="DefaultParagraphFont"/>
    <w:rsid w:val="00AD65F5"/>
    <w:rPr>
      <w:u w:val="single"/>
    </w:rPr>
  </w:style>
  <w:style w:type="paragraph" w:customStyle="1" w:styleId="TableBodyTextRight">
    <w:name w:val="Table Body Text Right"/>
    <w:basedOn w:val="TableBodyText"/>
    <w:rsid w:val="00AD65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5F5"/>
    <w:rPr>
      <w:sz w:val="18"/>
    </w:rPr>
  </w:style>
  <w:style w:type="paragraph" w:customStyle="1" w:styleId="BodySmallRight">
    <w:name w:val="Body Small Right"/>
    <w:basedOn w:val="BodyTextRight"/>
    <w:rsid w:val="00AD65F5"/>
    <w:rPr>
      <w:sz w:val="18"/>
      <w:szCs w:val="18"/>
    </w:rPr>
  </w:style>
  <w:style w:type="paragraph" w:customStyle="1" w:styleId="MarginEdition">
    <w:name w:val="Margin Edition"/>
    <w:basedOn w:val="MarginNote"/>
    <w:rsid w:val="00AD65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5F5"/>
    <w:rPr>
      <w:sz w:val="2"/>
      <w:szCs w:val="2"/>
    </w:rPr>
  </w:style>
  <w:style w:type="character" w:customStyle="1" w:styleId="Small">
    <w:name w:val="Small"/>
    <w:basedOn w:val="DefaultParagraphFont"/>
    <w:rsid w:val="00AD65F5"/>
    <w:rPr>
      <w:sz w:val="16"/>
    </w:rPr>
  </w:style>
  <w:style w:type="paragraph" w:customStyle="1" w:styleId="WideTable">
    <w:name w:val="Wide Table"/>
    <w:basedOn w:val="Normal"/>
    <w:rsid w:val="00AD65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5F5"/>
  </w:style>
  <w:style w:type="paragraph" w:styleId="Quote">
    <w:name w:val="Quote"/>
    <w:basedOn w:val="Heading1"/>
    <w:link w:val="QuoteChar"/>
    <w:qFormat/>
    <w:rsid w:val="00AD65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5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5F5"/>
    <w:pPr>
      <w:pageBreakBefore/>
    </w:pPr>
  </w:style>
  <w:style w:type="paragraph" w:customStyle="1" w:styleId="Border">
    <w:name w:val="Border"/>
    <w:basedOn w:val="Normal"/>
    <w:qFormat/>
    <w:rsid w:val="00AD65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5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5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5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5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5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5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5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5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5F5"/>
    <w:rPr>
      <w:u w:val="single"/>
    </w:rPr>
  </w:style>
  <w:style w:type="character" w:customStyle="1" w:styleId="BoldandItalics">
    <w:name w:val="Bold and Italics"/>
    <w:qFormat/>
    <w:rsid w:val="00AD65F5"/>
    <w:rPr>
      <w:b/>
      <w:i/>
      <w:u w:val="none"/>
    </w:rPr>
  </w:style>
  <w:style w:type="paragraph" w:styleId="BalloonText">
    <w:name w:val="Balloon Text"/>
    <w:basedOn w:val="Normal"/>
    <w:link w:val="BalloonTextChar"/>
    <w:rsid w:val="00AD65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5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5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5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5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5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5F5"/>
    <w:pPr>
      <w:spacing w:before="0" w:after="0"/>
    </w:pPr>
  </w:style>
  <w:style w:type="paragraph" w:customStyle="1" w:styleId="BodyTextBold">
    <w:name w:val="Body Text Bold"/>
    <w:basedOn w:val="BodyText"/>
    <w:qFormat/>
    <w:rsid w:val="00AD65F5"/>
    <w:rPr>
      <w:b/>
    </w:rPr>
  </w:style>
  <w:style w:type="character" w:styleId="Hyperlink">
    <w:name w:val="Hyperlink"/>
    <w:basedOn w:val="DefaultParagraphFont"/>
    <w:uiPriority w:val="99"/>
    <w:unhideWhenUsed/>
    <w:rsid w:val="009400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5402</Characters>
  <Application>Microsoft Office Word</Application>
  <DocSecurity>0</DocSecurity>
  <Lines>163</Lines>
  <Paragraphs>111</Paragraphs>
  <ScaleCrop>false</ScaleCrop>
  <Company>Author-it Software Corporation Ltd.</Company>
  <LinksUpToDate>false</LinksUpToDate>
  <CharactersWithSpaces>6120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BSBXBD404 Use big data for operational decision making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2025-03-01T16:26:00Z</dcterms:created>
  <dcterms:modified xsi:type="dcterms:W3CDTF">2025-03-01T16:26:00Z</dcterms:modified>
</cp:coreProperties>
</file>