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E2F" w:rsidP="00E63E2F">
      <w:pPr>
        <w:pStyle w:val="Title"/>
      </w:pPr>
      <w:r>
        <w:fldChar w:fldCharType="begin"/>
      </w:r>
      <w:r>
        <w:instrText xml:space="preserve"> TITLE   \* MERGEFORMAT </w:instrText>
      </w:r>
      <w:r>
        <w:fldChar w:fldCharType="separate"/>
      </w:r>
      <w:r>
        <w:t>BSBWHS507 Contribute to managing WHS information systems</w:t>
      </w:r>
      <w:r>
        <w:fldChar w:fldCharType="end"/>
      </w:r>
    </w:p>
    <w:p w:rsidR="00E63E2F" w:rsidP="00E63E2F">
      <w:pPr>
        <w:pStyle w:val="Version"/>
        <w:sectPr w:rsidSect="00291C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C7F" w:rsidP="00291C7F">
      <w:pPr>
        <w:pStyle w:val="SuperHeading"/>
      </w:pPr>
      <w:r w:rsidRPr="00291C7F">
        <w:t>BSBWHS507 Contribute to managing WHS information systems</w:t>
      </w:r>
    </w:p>
    <w:p w:rsidR="00000000" w:rsidRPr="00291C7F" w:rsidP="00291C7F">
      <w:pPr>
        <w:pStyle w:val="Heading1"/>
      </w:pPr>
      <w:bookmarkStart w:id="1" w:name="O_647079"/>
      <w:bookmarkEnd w:id="1"/>
      <w:r w:rsidRPr="00291C7F">
        <w:t>Modification History</w:t>
      </w:r>
    </w:p>
    <w:tbl>
      <w:tblPr>
        <w:tblW w:w="0" w:type="auto"/>
        <w:tblLayout w:type="fixed"/>
        <w:tblCellMar>
          <w:left w:w="62" w:type="dxa"/>
          <w:right w:w="62" w:type="dxa"/>
        </w:tblCellMar>
        <w:tblLook w:val="0000"/>
      </w:tblPr>
      <w:tblGrid>
        <w:gridCol w:w="3153"/>
        <w:gridCol w:w="5873"/>
      </w:tblGrid>
      <w:tr w:rsidTr="00291C7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rPr>
                <w:rStyle w:val="SpecialBold"/>
              </w:rPr>
              <w:t>Comments</w:t>
            </w:r>
          </w:p>
        </w:tc>
      </w:tr>
      <w:tr w:rsidTr="00291C7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t>This version first released with BSB Business Services Training Package Version 1.0.</w:t>
            </w:r>
          </w:p>
        </w:tc>
      </w:tr>
    </w:tbl>
    <w:p w:rsidR="00000000" w:rsidRPr="00291C7F" w:rsidP="00291C7F">
      <w:pPr>
        <w:pStyle w:val="BodyText"/>
      </w:pPr>
    </w:p>
    <w:p w:rsidR="00000000" w:rsidRPr="00291C7F" w:rsidP="00291C7F">
      <w:pPr>
        <w:pStyle w:val="AllowPageBreak"/>
      </w:pPr>
    </w:p>
    <w:p w:rsidR="00000000" w:rsidRPr="00291C7F" w:rsidP="00291C7F">
      <w:pPr>
        <w:pStyle w:val="Heading1"/>
      </w:pPr>
      <w:bookmarkStart w:id="2" w:name="O_647080"/>
      <w:bookmarkEnd w:id="2"/>
      <w:r w:rsidRPr="00291C7F">
        <w:t>Application</w:t>
      </w:r>
    </w:p>
    <w:p w:rsidR="00000000" w:rsidRPr="00291C7F" w:rsidP="00E63E2F">
      <w:pPr>
        <w:pStyle w:val="BodyText"/>
      </w:pPr>
      <w:r w:rsidRPr="00291C7F">
        <w:t>This unit describes the skills and knowledge required to contribute to mana</w:t>
      </w:r>
      <w:r w:rsidRPr="00291C7F">
        <w:t>ging work health and safety information systems (WHSIS) to support work health and safety (WHS) management. It focuses on systems for gathering, managing and communicating information necessary for WHS management.</w:t>
      </w:r>
    </w:p>
    <w:p w:rsidR="00000000" w:rsidRPr="00291C7F" w:rsidP="00E63E2F">
      <w:pPr>
        <w:pStyle w:val="BodyText"/>
      </w:pPr>
      <w:r w:rsidRPr="00291C7F">
        <w:t xml:space="preserve">It applies to individuals who contribute </w:t>
      </w:r>
      <w:r w:rsidRPr="00291C7F">
        <w:t>to the management of a WHSIS. These people will work in a range of WHS roles across all industries and apply a substantial knowledge base and well-developed skills in a wide variety of WHS contexts.</w:t>
      </w:r>
    </w:p>
    <w:p w:rsidR="00000000" w:rsidRPr="00291C7F" w:rsidP="00E63E2F">
      <w:pPr>
        <w:pStyle w:val="BodyText"/>
      </w:pPr>
      <w:r w:rsidRPr="00291C7F">
        <w:t xml:space="preserve">NOTE: The terms </w:t>
      </w:r>
      <w:r>
        <w:t>‘</w:t>
      </w:r>
      <w:r w:rsidRPr="00291C7F">
        <w:t>occupational health and safety</w:t>
      </w:r>
      <w:r>
        <w:t>’</w:t>
      </w:r>
      <w:r w:rsidRPr="00291C7F">
        <w:t xml:space="preserve"> (OHS) a</w:t>
      </w:r>
      <w:r w:rsidRPr="00291C7F">
        <w:t xml:space="preserve">nd </w:t>
      </w:r>
      <w:r>
        <w:t>‘</w:t>
      </w:r>
      <w:r w:rsidRPr="00291C7F">
        <w:t>work health and safety</w:t>
      </w:r>
      <w:r>
        <w:t>’</w:t>
      </w:r>
      <w:r w:rsidRPr="00291C7F">
        <w:t xml:space="preserve"> (WHS) are equivalent and generally either can be used in the workplace. In jurisdictions where the Model WHS Legislation has not been implemented RTOs are advised to contextualise the unit of competency by referring to the exist</w:t>
      </w:r>
      <w:r w:rsidRPr="00291C7F">
        <w:t>ing State/Territory OHS legislative requirements.</w:t>
      </w:r>
    </w:p>
    <w:p w:rsidR="00000000" w:rsidRPr="00291C7F" w:rsidP="00E63E2F">
      <w:pPr>
        <w:pStyle w:val="BodyText"/>
      </w:pPr>
      <w:r w:rsidRPr="00291C7F">
        <w:t>No licensing, legislative or certification requirements apply to this unit at the time of publication.</w:t>
      </w:r>
    </w:p>
    <w:p w:rsidR="00000000" w:rsidRPr="00291C7F" w:rsidP="00291C7F">
      <w:pPr>
        <w:pStyle w:val="Heading1"/>
      </w:pPr>
      <w:bookmarkStart w:id="3" w:name="O_647083"/>
      <w:bookmarkEnd w:id="3"/>
      <w:r w:rsidRPr="00291C7F">
        <w:t>Unit Sector</w:t>
      </w:r>
    </w:p>
    <w:p w:rsidR="00000000" w:rsidRPr="00291C7F" w:rsidP="00E63E2F">
      <w:pPr>
        <w:pStyle w:val="BodyText"/>
      </w:pPr>
      <w:r w:rsidRPr="00291C7F">
        <w:t>Regulation, Licensing and Risk – Work Health and Safety</w:t>
      </w:r>
    </w:p>
    <w:p w:rsidR="00000000" w:rsidRPr="00291C7F" w:rsidP="00291C7F">
      <w:pPr>
        <w:pStyle w:val="Heading1"/>
      </w:pPr>
      <w:bookmarkStart w:id="4" w:name="O_647084"/>
      <w:bookmarkEnd w:id="4"/>
      <w:r w:rsidRPr="00291C7F">
        <w:t>Elements and Performance Criteria</w:t>
      </w:r>
    </w:p>
    <w:tbl>
      <w:tblPr>
        <w:tblW w:w="9462" w:type="dxa"/>
        <w:tblLayout w:type="fixed"/>
        <w:tblCellMar>
          <w:left w:w="62" w:type="dxa"/>
          <w:right w:w="62" w:type="dxa"/>
        </w:tblCellMar>
        <w:tblLook w:val="0000"/>
      </w:tblPr>
      <w:tblGrid>
        <w:gridCol w:w="2700"/>
        <w:gridCol w:w="6762"/>
      </w:tblGrid>
      <w:tr w:rsidTr="00291C7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1C7F" w:rsidP="00291C7F">
            <w:pPr>
              <w:pStyle w:val="BodyText"/>
            </w:pPr>
            <w:r w:rsidRPr="00291C7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1C7F">
            <w:pPr>
              <w:pStyle w:val="BodyText"/>
              <w:rPr>
                <w:lang w:val="en-NZ"/>
              </w:rPr>
            </w:pPr>
            <w:r w:rsidRPr="00291C7F">
              <w:rPr>
                <w:rStyle w:val="SpecialBold"/>
              </w:rPr>
              <w:t>PERFORMANCE CRITERIA</w:t>
            </w:r>
          </w:p>
        </w:tc>
      </w:tr>
      <w:tr w:rsidTr="00291C7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rPr>
                <w:rStyle w:val="Emphasis"/>
              </w:rPr>
              <w:t>Performance criteria describe the performance needed to demonstrate achievement of the element.</w:t>
            </w:r>
          </w:p>
        </w:tc>
      </w:tr>
      <w:tr w:rsidTr="00291C7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 xml:space="preserve">1 Contribute to identifying </w:t>
            </w:r>
            <w:r w:rsidRPr="00291C7F">
              <w:t>WHSIS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t>1.1 Ap</w:t>
            </w:r>
            <w:r w:rsidRPr="00291C7F">
              <w:t xml:space="preserve">ply knowledge of WHS legislation and workplace policies, </w:t>
            </w:r>
            <w:r w:rsidRPr="00291C7F">
              <w:t>procedures and systems to assist with identifying duty holders and WHS information necessary for effective WHS management in the organisation</w:t>
            </w:r>
          </w:p>
          <w:p w:rsidR="00000000" w:rsidRPr="00291C7F" w:rsidP="00291C7F">
            <w:pPr>
              <w:pStyle w:val="BodyText"/>
            </w:pPr>
            <w:r w:rsidRPr="00291C7F">
              <w:t>1.2 Apply knowledge of WHS legislation and workplace poli</w:t>
            </w:r>
            <w:r w:rsidRPr="00291C7F">
              <w:t>cies, procedures and systems to assist with determining the functions and purposes of the WHSIS</w:t>
            </w:r>
          </w:p>
          <w:p w:rsidR="00000000" w:rsidRPr="00291C7F" w:rsidP="00291C7F">
            <w:pPr>
              <w:pStyle w:val="BodyText"/>
            </w:pPr>
            <w:r w:rsidRPr="00291C7F">
              <w:t>1.3 Apply knowledge of organisation and consult with users of the WHSIS, to assist with specifying what users need from the system</w:t>
            </w:r>
          </w:p>
          <w:p w:rsidR="00000000" w:rsidP="00291C7F">
            <w:pPr>
              <w:pStyle w:val="BodyText"/>
              <w:rPr>
                <w:lang w:val="en-NZ"/>
              </w:rPr>
            </w:pPr>
            <w:r w:rsidRPr="00291C7F">
              <w:t>1.4 Assist with identifying w</w:t>
            </w:r>
            <w:r w:rsidRPr="00291C7F">
              <w:t>orkplace factors that may impact on the design and development of the WHSIS</w:t>
            </w:r>
          </w:p>
        </w:tc>
      </w:tr>
      <w:tr w:rsidTr="00291C7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2 Contribute to the use and operation of the WHSIS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t>2.1 Provide advice and support to users to enable them to use the WHSIS effectively and to meet their WHS responsibilities and objectives</w:t>
            </w:r>
          </w:p>
          <w:p w:rsidR="00000000" w:rsidP="00291C7F">
            <w:pPr>
              <w:pStyle w:val="BodyText"/>
              <w:rPr>
                <w:lang w:val="en-NZ"/>
              </w:rPr>
            </w:pPr>
            <w:r w:rsidRPr="00291C7F">
              <w:t>2.2 Gain feedback from users to assist with monitoring, evaluating and improving the WHSIS</w:t>
            </w:r>
          </w:p>
        </w:tc>
      </w:tr>
      <w:tr w:rsidTr="00291C7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3 Use the WHSIS to support</w:t>
            </w:r>
            <w:r w:rsidRPr="00291C7F">
              <w:t xml:space="preserve"> effective WHS management as required by job role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t>3.1 Access and review relevant sources of WHS information and data, and evaluate information and data gathered</w:t>
            </w:r>
          </w:p>
          <w:p w:rsidR="00000000" w:rsidRPr="00291C7F" w:rsidP="00291C7F">
            <w:pPr>
              <w:pStyle w:val="BodyText"/>
            </w:pPr>
            <w:r w:rsidRPr="00291C7F">
              <w:t>3.2 Collect and record information and data according to WHS legislation and workplace policies</w:t>
            </w:r>
            <w:r w:rsidRPr="00291C7F">
              <w:t>, procedures and systems, using appropriate tools</w:t>
            </w:r>
          </w:p>
          <w:p w:rsidR="00000000" w:rsidRPr="00291C7F" w:rsidP="00291C7F">
            <w:pPr>
              <w:pStyle w:val="BodyText"/>
            </w:pPr>
            <w:r w:rsidRPr="00291C7F">
              <w:t>3.3 Meet legislated reporting requirements to external bodies within required time limits</w:t>
            </w:r>
          </w:p>
          <w:p w:rsidR="00000000" w:rsidRPr="00291C7F" w:rsidP="00291C7F">
            <w:pPr>
              <w:pStyle w:val="BodyText"/>
            </w:pPr>
            <w:r w:rsidRPr="00291C7F">
              <w:t xml:space="preserve">3.4 Use appropriate analytical techniques to evaluate WHS performance and identify areas for WHS improvement </w:t>
            </w:r>
          </w:p>
          <w:p w:rsidR="00000000" w:rsidRPr="00291C7F" w:rsidP="00291C7F">
            <w:pPr>
              <w:pStyle w:val="BodyText"/>
            </w:pPr>
            <w:r w:rsidRPr="00291C7F">
              <w:t>3.5 Re</w:t>
            </w:r>
            <w:r w:rsidRPr="00291C7F">
              <w:t>gularly review and analyse WHS information and data in consultation with users to ensure organisational and WHS legislative requirements are met</w:t>
            </w:r>
          </w:p>
          <w:p w:rsidR="00000000" w:rsidRPr="00291C7F" w:rsidP="00291C7F">
            <w:pPr>
              <w:pStyle w:val="BodyText"/>
            </w:pPr>
            <w:r w:rsidRPr="00291C7F">
              <w:t>3.6 Make recommendations for improvement in prevention strategies based on information and data analysis</w:t>
            </w:r>
          </w:p>
          <w:p w:rsidR="00000000" w:rsidP="00291C7F">
            <w:pPr>
              <w:pStyle w:val="BodyText"/>
              <w:rPr>
                <w:lang w:val="en-NZ"/>
              </w:rPr>
            </w:pPr>
            <w:r w:rsidRPr="00291C7F">
              <w:t>3.7 Co</w:t>
            </w:r>
            <w:r w:rsidRPr="00291C7F">
              <w:t>mmunicate WHS information to individuals and parties as required by WHS legislation and workplace policies, procedures and systems</w:t>
            </w:r>
          </w:p>
        </w:tc>
      </w:tr>
      <w:tr w:rsidTr="00291C7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4 Assist with monitoring, evaluating and improving the WHSIS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t>4.1 Apply knowledge of WHSIS requirements to assist with identi</w:t>
            </w:r>
            <w:r w:rsidRPr="00291C7F">
              <w:t>fying elements of the WHSIS needing improvement</w:t>
            </w:r>
          </w:p>
          <w:p w:rsidR="00000000" w:rsidRPr="00291C7F" w:rsidP="00291C7F">
            <w:pPr>
              <w:pStyle w:val="BodyText"/>
            </w:pPr>
            <w:r w:rsidRPr="00291C7F">
              <w:t>4.2 Assist with developing and implementing measures to improve the WHSIS</w:t>
            </w:r>
          </w:p>
          <w:p w:rsidR="00000000" w:rsidRPr="00291C7F" w:rsidP="00291C7F">
            <w:pPr>
              <w:pStyle w:val="BodyText"/>
            </w:pPr>
            <w:r w:rsidRPr="00291C7F">
              <w:t>4.3 Facilitate user participation and consultation during WHSIS monitoring, evaluation and improvement activities</w:t>
            </w:r>
          </w:p>
          <w:p w:rsidR="00000000" w:rsidRPr="00291C7F" w:rsidP="00291C7F">
            <w:pPr>
              <w:pStyle w:val="BodyText"/>
            </w:pPr>
            <w:r w:rsidRPr="00291C7F">
              <w:t>4.4 Identify trainin</w:t>
            </w:r>
            <w:r w:rsidRPr="00291C7F">
              <w:t>g needs of WHSIS users and take action as appropriate</w:t>
            </w:r>
          </w:p>
          <w:p w:rsidR="00000000" w:rsidRPr="00291C7F" w:rsidP="00291C7F">
            <w:pPr>
              <w:pStyle w:val="BodyText"/>
            </w:pPr>
            <w:r w:rsidRPr="00291C7F">
              <w:t>4.5 Determine frequency, method and scope of WHSIS review in consultation with users</w:t>
            </w:r>
          </w:p>
        </w:tc>
      </w:tr>
    </w:tbl>
    <w:p w:rsidR="00000000" w:rsidRPr="00291C7F" w:rsidP="00291C7F">
      <w:pPr>
        <w:pStyle w:val="BodyText"/>
      </w:pPr>
    </w:p>
    <w:p w:rsidR="00000000" w:rsidRPr="00291C7F" w:rsidP="00291C7F">
      <w:pPr>
        <w:pStyle w:val="AllowPageBreak"/>
      </w:pPr>
    </w:p>
    <w:p w:rsidR="00000000" w:rsidRPr="00291C7F" w:rsidP="00291C7F">
      <w:pPr>
        <w:pStyle w:val="Heading1"/>
      </w:pPr>
      <w:bookmarkStart w:id="5" w:name="O_647085"/>
      <w:bookmarkEnd w:id="5"/>
      <w:r w:rsidRPr="00291C7F">
        <w:t>Foundation Skills</w:t>
      </w:r>
    </w:p>
    <w:p w:rsidR="00000000" w:rsidRPr="00E63E2F" w:rsidP="00E63E2F">
      <w:pPr>
        <w:pStyle w:val="BodyText"/>
        <w:rPr>
          <w:i/>
        </w:rPr>
      </w:pPr>
      <w:r w:rsidRPr="00E63E2F">
        <w:rPr>
          <w:rStyle w:val="Emphasis"/>
        </w:rPr>
        <w:t xml:space="preserve">This </w:t>
      </w:r>
      <w:r w:rsidRPr="00E63E2F">
        <w:rPr>
          <w:rStyle w:val="Emphasis"/>
        </w:rPr>
        <w:t>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291C7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rPr>
                <w:rStyle w:val="SpecialBold"/>
              </w:rPr>
              <w:t>Performance</w:t>
            </w:r>
          </w:p>
          <w:p w:rsidR="00000000" w:rsidRPr="00291C7F" w:rsidP="00291C7F">
            <w:pPr>
              <w:pStyle w:val="BodyText"/>
            </w:pPr>
            <w:r w:rsidRPr="00291C7F">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rPr>
                <w:rStyle w:val="SpecialBold"/>
              </w:rPr>
              <w:t>Description</w:t>
            </w:r>
          </w:p>
        </w:tc>
      </w:tr>
      <w:tr w:rsidTr="00291C7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1.1, 1.2, 3.1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ListBullet"/>
            </w:pPr>
            <w:r w:rsidRPr="00291C7F">
              <w:t>Interprets and critically analyses com</w:t>
            </w:r>
            <w:r w:rsidRPr="00291C7F">
              <w:t>plex texts in relation to WHSIS</w:t>
            </w:r>
          </w:p>
          <w:p w:rsidR="00000000" w:rsidP="00291C7F">
            <w:pPr>
              <w:pStyle w:val="ListBullet"/>
              <w:rPr>
                <w:lang w:val="en-NZ"/>
              </w:rPr>
            </w:pPr>
            <w:r w:rsidRPr="00291C7F">
              <w:t>Applies appropriate strategies to construct meaning from complex texts in relation to WHSIS</w:t>
            </w:r>
          </w:p>
        </w:tc>
      </w:tr>
      <w:tr w:rsidTr="00291C7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2.2, 3.3, 3.7</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ListBullet"/>
            </w:pPr>
            <w:r w:rsidRPr="00291C7F">
              <w:t>Matches style of writing to purpose and audience</w:t>
            </w:r>
          </w:p>
          <w:p w:rsidR="00000000" w:rsidP="00291C7F">
            <w:pPr>
              <w:pStyle w:val="ListBullet"/>
              <w:rPr>
                <w:lang w:val="en-NZ"/>
              </w:rPr>
            </w:pPr>
            <w:r w:rsidRPr="00291C7F">
              <w:t xml:space="preserve">Uses appropriate layout, vocabulary and grammatical structure for reporting on WHSIS performance or improvements </w:t>
            </w:r>
          </w:p>
        </w:tc>
      </w:tr>
      <w:tr w:rsidTr="00291C7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2.1, 2.2, 3.7, 4.5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ListBullet"/>
            </w:pPr>
            <w:r w:rsidRPr="00291C7F">
              <w:t>Presents information about WHSMS and WHS policy using structure and language appropriate to the audien</w:t>
            </w:r>
            <w:r w:rsidRPr="00291C7F">
              <w:t>ce</w:t>
            </w:r>
          </w:p>
          <w:p w:rsidR="00000000" w:rsidP="00291C7F">
            <w:pPr>
              <w:pStyle w:val="ListBullet"/>
              <w:rPr>
                <w:lang w:val="en-NZ"/>
              </w:rPr>
            </w:pPr>
            <w:r w:rsidRPr="00291C7F">
              <w:t xml:space="preserve">Uses questions and active listening to extract main ideas and clarify understanding </w:t>
            </w:r>
          </w:p>
        </w:tc>
      </w:tr>
      <w:tr w:rsidTr="00291C7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3.1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ListBullet"/>
              <w:rPr>
                <w:lang w:val="en-NZ"/>
              </w:rPr>
            </w:pPr>
            <w:r w:rsidRPr="00291C7F">
              <w:t>Extracts and evaluates the mathematical information embedded in WHSIS information and data</w:t>
            </w:r>
          </w:p>
        </w:tc>
      </w:tr>
      <w:tr w:rsidTr="00291C7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1.1, 1.2, 1.3, 3.2, 3.3, 3.5, 3.7</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ListBullet"/>
            </w:pPr>
            <w:r w:rsidRPr="00291C7F">
              <w:t>Understands own legal rights and responsibilities and applies understanding of general legal principles in relation to WHSIS</w:t>
            </w:r>
          </w:p>
          <w:p w:rsidR="00000000" w:rsidP="00291C7F">
            <w:pPr>
              <w:pStyle w:val="ListBullet"/>
              <w:rPr>
                <w:lang w:val="en-NZ"/>
              </w:rPr>
            </w:pPr>
            <w:r w:rsidRPr="00291C7F">
              <w:t>Keeps up to date on changes to legislation or regulations relevant to rights and responsibilities and considers implications of th</w:t>
            </w:r>
            <w:r w:rsidRPr="00291C7F">
              <w:t>ese in relation to WHSIS</w:t>
            </w:r>
          </w:p>
        </w:tc>
      </w:tr>
      <w:tr w:rsidTr="00291C7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1.3, 2.1, 4.3, 4.5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ListBullet"/>
            </w:pPr>
            <w:r w:rsidRPr="00291C7F">
              <w:t>Collaborates with others to achieve joint outcomes, playing an active role in facilitating effective group interaction</w:t>
            </w:r>
          </w:p>
          <w:p w:rsidR="00000000" w:rsidP="00291C7F">
            <w:pPr>
              <w:pStyle w:val="ListBullet"/>
              <w:rPr>
                <w:lang w:val="en-NZ"/>
              </w:rPr>
            </w:pPr>
            <w:r w:rsidRPr="00291C7F">
              <w:t xml:space="preserve">Provides feedback to others in forms they can engage with and respond </w:t>
            </w:r>
            <w:r w:rsidRPr="00291C7F">
              <w:t xml:space="preserve">to </w:t>
            </w:r>
          </w:p>
        </w:tc>
      </w:tr>
      <w:tr w:rsidTr="00291C7F">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1.4, 3.2, 3.3, 3.4, 3.5, 3.6, 4.1, 4.2, 4.4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ListBullet"/>
            </w:pPr>
            <w:r w:rsidRPr="00291C7F">
              <w:t>Plans, organises and implements tasks required to implement the WHSIS</w:t>
            </w:r>
          </w:p>
          <w:p w:rsidR="00000000" w:rsidRPr="00291C7F" w:rsidP="00291C7F">
            <w:pPr>
              <w:pStyle w:val="ListBullet"/>
            </w:pPr>
            <w:r w:rsidRPr="00291C7F">
              <w:t>Uses a formal decision making process setting or clarifying goals, gathering information, and identifying and evaluati</w:t>
            </w:r>
            <w:r w:rsidRPr="00291C7F">
              <w:t>ng several choices against a limited set of criteria in identifying training needs</w:t>
            </w:r>
          </w:p>
          <w:p w:rsidR="00000000" w:rsidRPr="00291C7F" w:rsidP="00291C7F">
            <w:pPr>
              <w:pStyle w:val="ListBullet"/>
            </w:pPr>
            <w:r w:rsidRPr="00291C7F">
              <w:t xml:space="preserve">Applies formal problem solving processes to identify WHSIS improvements, breaking complex issues into manageable parts and identifying and evaluating several options for action </w:t>
            </w:r>
          </w:p>
          <w:p w:rsidR="00000000" w:rsidRPr="00291C7F" w:rsidP="00291C7F">
            <w:pPr>
              <w:pStyle w:val="ListBullet"/>
            </w:pPr>
            <w:r w:rsidRPr="00291C7F">
              <w:t>Where appropriate, seeks feedback or advice before implementing a solution</w:t>
            </w:r>
          </w:p>
          <w:p w:rsidR="00000000" w:rsidRPr="00291C7F" w:rsidP="00291C7F">
            <w:pPr>
              <w:pStyle w:val="ListBullet"/>
            </w:pPr>
            <w:r w:rsidRPr="00291C7F">
              <w:t>Use</w:t>
            </w:r>
            <w:r w:rsidRPr="00291C7F">
              <w:t xml:space="preserve">s common digital systems and tools and operates them effectively to complete WHSIS-related tasks </w:t>
            </w:r>
          </w:p>
        </w:tc>
      </w:tr>
    </w:tbl>
    <w:p w:rsidR="00000000" w:rsidRPr="00291C7F" w:rsidP="00291C7F">
      <w:pPr>
        <w:pStyle w:val="BodyText"/>
      </w:pPr>
    </w:p>
    <w:p w:rsidR="00000000" w:rsidRPr="00291C7F" w:rsidP="00291C7F">
      <w:pPr>
        <w:pStyle w:val="AllowPageBreak"/>
      </w:pPr>
    </w:p>
    <w:p w:rsidR="00000000" w:rsidRPr="00291C7F" w:rsidP="00291C7F">
      <w:pPr>
        <w:pStyle w:val="Heading1"/>
      </w:pPr>
      <w:bookmarkStart w:id="6" w:name="O_647086"/>
      <w:bookmarkEnd w:id="6"/>
      <w:r w:rsidRPr="00291C7F">
        <w:t>Range of Conditions</w:t>
      </w:r>
    </w:p>
    <w:p w:rsidR="00000000" w:rsidRPr="00E63E2F" w:rsidP="00E63E2F">
      <w:pPr>
        <w:pStyle w:val="BodyText"/>
        <w:rPr>
          <w:i/>
        </w:rPr>
      </w:pPr>
      <w:r w:rsidRPr="00E63E2F">
        <w:rPr>
          <w:rStyle w:val="Emphasis"/>
        </w:rPr>
        <w:t>This section specifies different work environments and conditions that may affect performance. Essential operating cond</w:t>
      </w:r>
      <w:r w:rsidRPr="00E63E2F">
        <w:rPr>
          <w:rStyle w:val="Emphasis"/>
        </w:rPr>
        <w:t>itions that may be present (depending on the work situation, needs of the candidate, accessibility of the item, and local industry and regional contexts) are included</w:t>
      </w:r>
    </w:p>
    <w:tbl>
      <w:tblPr>
        <w:tblW w:w="9462" w:type="dxa"/>
        <w:tblLayout w:type="fixed"/>
        <w:tblCellMar>
          <w:left w:w="62" w:type="dxa"/>
          <w:right w:w="62" w:type="dxa"/>
        </w:tblCellMar>
        <w:tblLook w:val="0000"/>
      </w:tblPr>
      <w:tblGrid>
        <w:gridCol w:w="3800"/>
        <w:gridCol w:w="5662"/>
      </w:tblGrid>
      <w:tr w:rsidTr="00291C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rPr>
                <w:rStyle w:val="SpecialBold"/>
              </w:rPr>
              <w:t>The function and purpose of the WHSIS</w:t>
            </w:r>
            <w:r w:rsidRPr="00291C7F">
              <w:t xml:space="preserve"> is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ListBullet"/>
            </w:pPr>
            <w:r w:rsidRPr="00291C7F">
              <w:t>document and communicate WHS and other rele</w:t>
            </w:r>
            <w:r w:rsidRPr="00291C7F">
              <w:t>vant procedures, policies, processes and systems</w:t>
            </w:r>
          </w:p>
          <w:p w:rsidR="00000000" w:rsidRPr="00291C7F" w:rsidP="00291C7F">
            <w:pPr>
              <w:pStyle w:val="ListBullet"/>
            </w:pPr>
            <w:r w:rsidRPr="00291C7F">
              <w:t xml:space="preserve">facilitate keeping track of legal requirements and compliance </w:t>
            </w:r>
          </w:p>
          <w:p w:rsidR="00000000" w:rsidRPr="00291C7F" w:rsidP="00291C7F">
            <w:pPr>
              <w:pStyle w:val="ListBullet"/>
            </w:pPr>
            <w:r w:rsidRPr="00291C7F">
              <w:t>facilitate and support consultation and participation</w:t>
            </w:r>
          </w:p>
          <w:p w:rsidR="00000000" w:rsidRPr="00291C7F" w:rsidP="00291C7F">
            <w:pPr>
              <w:pStyle w:val="ListBullet"/>
            </w:pPr>
            <w:r w:rsidRPr="00291C7F">
              <w:t>describe and communicate the core elements of the management system and their interaction, and provide direction to related documentation</w:t>
            </w:r>
          </w:p>
          <w:p w:rsidR="00000000" w:rsidP="00291C7F">
            <w:pPr>
              <w:pStyle w:val="ListBullet"/>
              <w:rPr>
                <w:lang w:val="en-NZ"/>
              </w:rPr>
            </w:pPr>
            <w:r w:rsidRPr="00291C7F">
              <w:t>support awareness of what is required to achieve the organisation’s WHS objectives and enable the evaluation of the sy</w:t>
            </w:r>
            <w:r w:rsidRPr="00291C7F">
              <w:t>stem and WHS performance.</w:t>
            </w:r>
          </w:p>
        </w:tc>
      </w:tr>
      <w:tr w:rsidTr="00291C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rPr>
                <w:rStyle w:val="SpecialBold"/>
              </w:rPr>
              <w:t>Users of the WHSIS</w:t>
            </w:r>
            <w:r w:rsidRPr="00291C7F">
              <w:rPr>
                <w:rStyle w:val="BoldandItalics"/>
              </w:rPr>
              <w:t xml:space="preserve"> </w:t>
            </w:r>
            <w:r w:rsidRPr="00291C7F">
              <w:t>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ListBullet"/>
            </w:pPr>
            <w:r w:rsidRPr="00291C7F">
              <w:t>individuals and parties who directly or indirectly access and use information from the WHSIS and/or provide and input information into the WHSIS.</w:t>
            </w:r>
          </w:p>
        </w:tc>
      </w:tr>
    </w:tbl>
    <w:p w:rsidR="00000000" w:rsidRPr="00291C7F" w:rsidP="00291C7F">
      <w:pPr>
        <w:pStyle w:val="BodyText"/>
      </w:pPr>
    </w:p>
    <w:p w:rsidR="00000000" w:rsidRPr="00291C7F" w:rsidP="00291C7F">
      <w:pPr>
        <w:pStyle w:val="AllowPageBreak"/>
      </w:pPr>
    </w:p>
    <w:p w:rsidR="00000000" w:rsidRPr="00291C7F" w:rsidP="00291C7F">
      <w:pPr>
        <w:pStyle w:val="Heading1"/>
      </w:pPr>
      <w:bookmarkStart w:id="7" w:name="O_647087"/>
      <w:bookmarkEnd w:id="7"/>
      <w:r w:rsidRPr="00291C7F">
        <w:t>Unit Mapping Information</w:t>
      </w:r>
    </w:p>
    <w:tbl>
      <w:tblPr>
        <w:tblW w:w="0" w:type="auto"/>
        <w:tblLayout w:type="fixed"/>
        <w:tblCellMar>
          <w:left w:w="62" w:type="dxa"/>
          <w:right w:w="62" w:type="dxa"/>
        </w:tblCellMar>
        <w:tblLook w:val="0000"/>
      </w:tblPr>
      <w:tblGrid>
        <w:gridCol w:w="2355"/>
        <w:gridCol w:w="2160"/>
        <w:gridCol w:w="2295"/>
        <w:gridCol w:w="2295"/>
      </w:tblGrid>
      <w:tr w:rsidTr="00291C7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rPr>
                <w:rStyle w:val="SpecialBold"/>
              </w:rPr>
              <w:t xml:space="preserve">Code </w:t>
            </w:r>
            <w:r w:rsidRPr="00291C7F">
              <w:rPr>
                <w:rStyle w:val="SpecialBold"/>
              </w:rPr>
              <w:t xml:space="preserve">and title </w:t>
            </w:r>
          </w:p>
          <w:p w:rsidR="00000000" w:rsidRPr="00291C7F" w:rsidP="00291C7F">
            <w:pPr>
              <w:pStyle w:val="BodyText"/>
            </w:pPr>
            <w:r w:rsidRPr="00291C7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rPr>
                <w:rStyle w:val="SpecialBold"/>
              </w:rPr>
              <w:t>Code and title</w:t>
            </w:r>
          </w:p>
          <w:p w:rsidR="00000000" w:rsidRPr="00291C7F" w:rsidP="00291C7F">
            <w:pPr>
              <w:pStyle w:val="BodyText"/>
            </w:pPr>
            <w:r w:rsidRPr="00291C7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rPr>
                <w:rStyle w:val="SpecialBold"/>
              </w:rPr>
              <w:t>Equivalence status</w:t>
            </w:r>
          </w:p>
        </w:tc>
      </w:tr>
      <w:tr w:rsidTr="00291C7F">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BSBWHS507 Contribute to managing WHS information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BSBWHS507A Contribute to managing WHS information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t>Equivalent unit</w:t>
            </w:r>
          </w:p>
        </w:tc>
      </w:tr>
    </w:tbl>
    <w:p w:rsidR="00000000" w:rsidRPr="00291C7F" w:rsidP="00291C7F">
      <w:pPr>
        <w:pStyle w:val="BodyText"/>
      </w:pPr>
    </w:p>
    <w:p w:rsidR="00000000" w:rsidRPr="00291C7F" w:rsidP="00291C7F">
      <w:pPr>
        <w:pStyle w:val="AllowPageBreak"/>
      </w:pPr>
    </w:p>
    <w:p w:rsidR="00000000" w:rsidRPr="00291C7F" w:rsidP="00291C7F">
      <w:pPr>
        <w:pStyle w:val="Heading1"/>
      </w:pPr>
      <w:bookmarkStart w:id="8" w:name="O_647094"/>
      <w:bookmarkEnd w:id="8"/>
      <w:r w:rsidRPr="00291C7F">
        <w:t>Links</w:t>
      </w:r>
    </w:p>
    <w:p w:rsidR="00000000" w:rsidRPr="00291C7F" w:rsidP="00E63E2F">
      <w:pPr>
        <w:pStyle w:val="BodyText"/>
      </w:pPr>
      <w:r w:rsidRPr="00291C7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01D50">
        <w:rPr>
          <w:rStyle w:val="Hyperlink"/>
        </w:rPr>
        <w:t>https://vetnet.gov.au/Pages/TrainingDocs.aspx?q=11ef6853-ceed-4ba7-9d87-4da407e23c10</w:t>
      </w:r>
      <w:r>
        <w:fldChar w:fldCharType="end"/>
      </w:r>
    </w:p>
    <w:p w:rsidR="00000000" w:rsidRPr="00291C7F" w:rsidP="00E63E2F">
      <w:pPr>
        <w:pStyle w:val="BodyText"/>
        <w:sectPr w:rsidSect="00291C7F">
          <w:headerReference w:type="default" r:id="rId10"/>
          <w:footerReference w:type="default" r:id="rId11"/>
          <w:pgSz w:w="11908" w:h="16833"/>
          <w:pgMar w:top="1702" w:right="1418" w:bottom="1702" w:left="1418" w:header="992" w:footer="992" w:gutter="0"/>
          <w:cols w:space="720"/>
          <w:noEndnote/>
          <w:docGrid w:linePitch="299"/>
        </w:sectPr>
      </w:pPr>
    </w:p>
    <w:p w:rsidR="00000000" w:rsidRPr="00291C7F" w:rsidP="00291C7F">
      <w:pPr>
        <w:pStyle w:val="SuperHeading"/>
      </w:pPr>
      <w:r w:rsidRPr="00291C7F">
        <w:t xml:space="preserve">Assessment </w:t>
      </w:r>
      <w:r w:rsidRPr="00291C7F">
        <w:t>Requirements for BSBWHS507 Contribute to managing WHS information systems</w:t>
      </w:r>
    </w:p>
    <w:p w:rsidR="00000000" w:rsidRPr="00291C7F" w:rsidP="00291C7F">
      <w:pPr>
        <w:pStyle w:val="Heading1"/>
      </w:pPr>
      <w:bookmarkStart w:id="9" w:name="O_647089"/>
      <w:bookmarkEnd w:id="9"/>
      <w:r w:rsidRPr="00291C7F">
        <w:t>Modification History</w:t>
      </w:r>
    </w:p>
    <w:tbl>
      <w:tblPr>
        <w:tblW w:w="0" w:type="auto"/>
        <w:tblLayout w:type="fixed"/>
        <w:tblCellMar>
          <w:left w:w="62" w:type="dxa"/>
          <w:right w:w="62" w:type="dxa"/>
        </w:tblCellMar>
        <w:tblLook w:val="0000"/>
      </w:tblPr>
      <w:tblGrid>
        <w:gridCol w:w="2689"/>
        <w:gridCol w:w="6337"/>
      </w:tblGrid>
      <w:tr w:rsidTr="00291C7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rPr>
                <w:rStyle w:val="SpecialBold"/>
              </w:rPr>
              <w:t>Comments</w:t>
            </w:r>
          </w:p>
        </w:tc>
      </w:tr>
      <w:tr w:rsidTr="00291C7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C7F">
            <w:pPr>
              <w:pStyle w:val="BodyText"/>
              <w:rPr>
                <w:lang w:val="en-NZ"/>
              </w:rPr>
            </w:pPr>
            <w:r w:rsidRPr="00291C7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C7F" w:rsidP="00291C7F">
            <w:pPr>
              <w:pStyle w:val="BodyText"/>
            </w:pPr>
            <w:r w:rsidRPr="00291C7F">
              <w:t>This version first released with BSB Business Services Training Package Version 1.0.</w:t>
            </w:r>
          </w:p>
        </w:tc>
      </w:tr>
    </w:tbl>
    <w:p w:rsidR="00E63E2F" w:rsidP="00291C7F">
      <w:pPr>
        <w:pStyle w:val="BodyText"/>
      </w:pPr>
    </w:p>
    <w:p w:rsidR="00E63E2F" w:rsidP="00291C7F">
      <w:pPr>
        <w:pStyle w:val="BodyText"/>
      </w:pPr>
    </w:p>
    <w:p w:rsidR="00000000" w:rsidRPr="00291C7F" w:rsidP="00291C7F">
      <w:pPr>
        <w:pStyle w:val="Heading1"/>
      </w:pPr>
      <w:bookmarkStart w:id="10" w:name="O_647090"/>
      <w:bookmarkEnd w:id="10"/>
      <w:r w:rsidRPr="00291C7F">
        <w:t xml:space="preserve">Performance </w:t>
      </w:r>
      <w:r w:rsidRPr="00291C7F">
        <w:t>Evidence</w:t>
      </w:r>
    </w:p>
    <w:p w:rsidR="00000000" w:rsidRPr="00291C7F" w:rsidP="00E63E2F">
      <w:pPr>
        <w:pStyle w:val="BodyText"/>
      </w:pPr>
      <w:r w:rsidRPr="00291C7F">
        <w:t>Evidence of the ability to contribute to:</w:t>
      </w:r>
    </w:p>
    <w:p w:rsidR="00000000" w:rsidRPr="00291C7F" w:rsidP="00291C7F">
      <w:pPr>
        <w:pStyle w:val="ListBullet"/>
      </w:pPr>
      <w:r w:rsidRPr="00291C7F">
        <w:t>identifying Work Health and Safety Information Systems (WHSIS) legislative and organisational requirements including:</w:t>
      </w:r>
    </w:p>
    <w:p w:rsidR="00000000" w:rsidRPr="00291C7F" w:rsidP="00291C7F">
      <w:pPr>
        <w:pStyle w:val="ListBullet2"/>
      </w:pPr>
      <w:r w:rsidRPr="00291C7F">
        <w:t xml:space="preserve">duty holders and roles </w:t>
      </w:r>
    </w:p>
    <w:p w:rsidR="00000000" w:rsidRPr="00291C7F" w:rsidP="00291C7F">
      <w:pPr>
        <w:pStyle w:val="ListBullet2"/>
      </w:pPr>
      <w:r w:rsidRPr="00291C7F">
        <w:t>WHS information for effective work health and safety (WHS) management</w:t>
      </w:r>
    </w:p>
    <w:p w:rsidR="00000000" w:rsidRPr="00291C7F" w:rsidP="00291C7F">
      <w:pPr>
        <w:pStyle w:val="ListBullet2"/>
      </w:pPr>
      <w:r w:rsidRPr="00291C7F">
        <w:t>functions and purposes</w:t>
      </w:r>
    </w:p>
    <w:p w:rsidR="00000000" w:rsidRPr="00291C7F" w:rsidP="00291C7F">
      <w:pPr>
        <w:pStyle w:val="ListBullet2"/>
      </w:pPr>
      <w:r w:rsidRPr="00291C7F">
        <w:t>user needs</w:t>
      </w:r>
    </w:p>
    <w:p w:rsidR="00000000" w:rsidRPr="00291C7F" w:rsidP="00291C7F">
      <w:pPr>
        <w:pStyle w:val="ListBullet2"/>
      </w:pPr>
      <w:r w:rsidRPr="00291C7F">
        <w:t>workplace factors</w:t>
      </w:r>
    </w:p>
    <w:p w:rsidR="00000000" w:rsidRPr="00291C7F" w:rsidP="00291C7F">
      <w:pPr>
        <w:pStyle w:val="ListBullet"/>
      </w:pPr>
      <w:r w:rsidRPr="00291C7F">
        <w:t>using the WHSIS including:</w:t>
      </w:r>
    </w:p>
    <w:p w:rsidR="00000000" w:rsidRPr="00291C7F" w:rsidP="00291C7F">
      <w:pPr>
        <w:pStyle w:val="ListBullet2"/>
      </w:pPr>
      <w:r w:rsidRPr="00291C7F">
        <w:t>advising and supporting users</w:t>
      </w:r>
    </w:p>
    <w:p w:rsidR="00000000" w:rsidRPr="00291C7F" w:rsidP="00291C7F">
      <w:pPr>
        <w:pStyle w:val="ListBullet2"/>
      </w:pPr>
      <w:r w:rsidRPr="00291C7F">
        <w:t xml:space="preserve">gaining feedback for monitoring, evaluation and improvement </w:t>
      </w:r>
    </w:p>
    <w:p w:rsidR="00000000" w:rsidRPr="00291C7F" w:rsidP="00291C7F">
      <w:pPr>
        <w:pStyle w:val="ListBullet"/>
      </w:pPr>
      <w:r w:rsidRPr="00291C7F">
        <w:t>using the WHS</w:t>
      </w:r>
      <w:r w:rsidRPr="00291C7F">
        <w:t>IS to support effective WHS management as required by job role including:</w:t>
      </w:r>
    </w:p>
    <w:p w:rsidR="00000000" w:rsidRPr="00291C7F" w:rsidP="00291C7F">
      <w:pPr>
        <w:pStyle w:val="ListBullet2"/>
      </w:pPr>
      <w:r w:rsidRPr="00291C7F">
        <w:t>accessing and reviewing WHS information and data and their sources</w:t>
      </w:r>
    </w:p>
    <w:p w:rsidR="00000000" w:rsidRPr="00291C7F" w:rsidP="00291C7F">
      <w:pPr>
        <w:pStyle w:val="ListBullet2"/>
      </w:pPr>
      <w:r w:rsidRPr="00291C7F">
        <w:t>collecting and recording WHS information and data that addresses legislative and organisational requirements, usin</w:t>
      </w:r>
      <w:r w:rsidRPr="00291C7F">
        <w:t>g appropriate tools</w:t>
      </w:r>
    </w:p>
    <w:p w:rsidR="00000000" w:rsidRPr="00291C7F" w:rsidP="00291C7F">
      <w:pPr>
        <w:pStyle w:val="ListBullet2"/>
      </w:pPr>
      <w:r w:rsidRPr="00291C7F">
        <w:t>meeting external reporting requirements in a timely manner</w:t>
      </w:r>
    </w:p>
    <w:p w:rsidR="00000000" w:rsidRPr="00291C7F" w:rsidP="00291C7F">
      <w:pPr>
        <w:pStyle w:val="ListBullet2"/>
      </w:pPr>
      <w:r w:rsidRPr="00291C7F">
        <w:t>using appropriate analytical techniques to evaluate WHS performance and identify improvement areas</w:t>
      </w:r>
    </w:p>
    <w:p w:rsidR="00000000" w:rsidRPr="00291C7F" w:rsidP="00291C7F">
      <w:pPr>
        <w:pStyle w:val="ListBullet2"/>
      </w:pPr>
      <w:r w:rsidRPr="00291C7F">
        <w:t>regularly reviewing and analysing WHS informat</w:t>
      </w:r>
      <w:r w:rsidRPr="00291C7F">
        <w:t>ion and data to ensure legislative and organisational requirements are met</w:t>
      </w:r>
    </w:p>
    <w:p w:rsidR="00000000" w:rsidRPr="00291C7F" w:rsidP="00291C7F">
      <w:pPr>
        <w:pStyle w:val="ListBullet2"/>
      </w:pPr>
      <w:r w:rsidRPr="00291C7F">
        <w:t>recommending improvements in prevention strategies based on information and data</w:t>
      </w:r>
    </w:p>
    <w:p w:rsidR="00000000" w:rsidRPr="00291C7F" w:rsidP="00291C7F">
      <w:pPr>
        <w:pStyle w:val="ListBullet2"/>
      </w:pPr>
      <w:r w:rsidRPr="00291C7F">
        <w:t>communicating WHS information and data according to legislative and organisational requirements</w:t>
      </w:r>
    </w:p>
    <w:p w:rsidR="00000000" w:rsidRPr="00291C7F" w:rsidP="00291C7F">
      <w:pPr>
        <w:pStyle w:val="ListBullet"/>
      </w:pPr>
      <w:r w:rsidRPr="00291C7F">
        <w:t>ass</w:t>
      </w:r>
      <w:r w:rsidRPr="00291C7F">
        <w:t>isting with monitoring and evaluating the WHSIS, and developing and implementing improvement measures incorporating:</w:t>
      </w:r>
    </w:p>
    <w:p w:rsidR="00000000" w:rsidRPr="00291C7F" w:rsidP="00291C7F">
      <w:pPr>
        <w:pStyle w:val="ListBullet2"/>
      </w:pPr>
      <w:r w:rsidRPr="00291C7F">
        <w:t>user participation and consultation, including with regard to frequency, method and scoping of WHSIS review</w:t>
      </w:r>
    </w:p>
    <w:p w:rsidR="00000000" w:rsidRPr="00291C7F" w:rsidP="00291C7F">
      <w:pPr>
        <w:pStyle w:val="ListBullet2"/>
      </w:pPr>
      <w:r w:rsidRPr="00291C7F">
        <w:t>identification and actioning o</w:t>
      </w:r>
      <w:r w:rsidRPr="00291C7F">
        <w:t xml:space="preserve">f training needs. </w:t>
      </w:r>
    </w:p>
    <w:p w:rsidR="00000000" w:rsidRPr="00291C7F" w:rsidP="00291C7F">
      <w:pPr>
        <w:pStyle w:val="BodyText"/>
      </w:pPr>
    </w:p>
    <w:p w:rsidR="00000000" w:rsidRPr="00291C7F" w:rsidP="00E63E2F">
      <w:pPr>
        <w:pStyle w:val="BodyText"/>
      </w:pPr>
      <w:r w:rsidRPr="00291C7F">
        <w:t>Note: If a specific volume or frequency is not stated, then evidence must be provided at least once.</w:t>
      </w:r>
    </w:p>
    <w:p w:rsidR="00000000" w:rsidRPr="00291C7F" w:rsidP="00291C7F">
      <w:pPr>
        <w:pStyle w:val="Heading1"/>
      </w:pPr>
      <w:bookmarkStart w:id="11" w:name="O_647091"/>
      <w:bookmarkEnd w:id="11"/>
      <w:r w:rsidRPr="00291C7F">
        <w:t>Knowledge Evidence</w:t>
      </w:r>
    </w:p>
    <w:p w:rsidR="00000000" w:rsidRPr="00291C7F" w:rsidP="00E63E2F">
      <w:pPr>
        <w:pStyle w:val="BodyText"/>
      </w:pPr>
      <w:r w:rsidRPr="00291C7F">
        <w:t>To complete the unit requirements safely and effectively, the individual must:</w:t>
      </w:r>
    </w:p>
    <w:p w:rsidR="00000000" w:rsidRPr="00291C7F" w:rsidP="00291C7F">
      <w:pPr>
        <w:pStyle w:val="ListBullet"/>
      </w:pPr>
      <w:r w:rsidRPr="00291C7F">
        <w:t>identify informatio</w:t>
      </w:r>
      <w:r w:rsidRPr="00291C7F">
        <w:t xml:space="preserve">n and data relevant to the organisation and its needs (which is a function of the size and nature of the organisation) and to specific hazards in the workplace </w:t>
      </w:r>
    </w:p>
    <w:p w:rsidR="00000000" w:rsidRPr="00291C7F" w:rsidP="00291C7F">
      <w:pPr>
        <w:pStyle w:val="ListBullet"/>
      </w:pPr>
      <w:r w:rsidRPr="00291C7F">
        <w:t xml:space="preserve">identify commonwealth and state or territory WHS Acts, regulations, codes of practice, standards, guidance material and links to other relevant legislation, including industrial relations, equal employment opportunity, </w:t>
      </w:r>
      <w:r w:rsidRPr="00291C7F">
        <w:t>workers’ compensation and rehabilitat</w:t>
      </w:r>
      <w:r w:rsidRPr="00291C7F">
        <w:t>ion</w:t>
      </w:r>
    </w:p>
    <w:p w:rsidR="00000000" w:rsidRPr="00291C7F" w:rsidP="00291C7F">
      <w:pPr>
        <w:pStyle w:val="ListBullet"/>
      </w:pPr>
      <w:r w:rsidRPr="00291C7F">
        <w:t>outline due diligence obligations as referred to in WHS Acts, regulations and codes of practice</w:t>
      </w:r>
    </w:p>
    <w:p w:rsidR="00000000" w:rsidRPr="00291C7F" w:rsidP="00291C7F">
      <w:pPr>
        <w:pStyle w:val="ListBullet"/>
      </w:pPr>
      <w:r w:rsidRPr="00291C7F">
        <w:t>list internal and external sources of WHS information and data, and how to access them</w:t>
      </w:r>
    </w:p>
    <w:p w:rsidR="00000000" w:rsidRPr="00291C7F" w:rsidP="00291C7F">
      <w:pPr>
        <w:pStyle w:val="ListBullet"/>
      </w:pPr>
      <w:r w:rsidRPr="00291C7F">
        <w:t>identify key personnel, including change agents, within workplace man</w:t>
      </w:r>
      <w:r w:rsidRPr="00291C7F">
        <w:t xml:space="preserve">agement structure </w:t>
      </w:r>
    </w:p>
    <w:p w:rsidR="00000000" w:rsidRPr="00291C7F" w:rsidP="00291C7F">
      <w:pPr>
        <w:pStyle w:val="ListBullet"/>
      </w:pPr>
      <w:r w:rsidRPr="00291C7F">
        <w:t xml:space="preserve">summarise the language, literacy and cultural profile of the work team </w:t>
      </w:r>
    </w:p>
    <w:p w:rsidR="00000000" w:rsidRPr="00291C7F" w:rsidP="00291C7F">
      <w:pPr>
        <w:pStyle w:val="ListBullet"/>
      </w:pPr>
      <w:r w:rsidRPr="00291C7F">
        <w:t>summarise legislative requirements for WHS information and data, and consultation</w:t>
      </w:r>
    </w:p>
    <w:p w:rsidR="00000000" w:rsidRPr="00291C7F" w:rsidP="00291C7F">
      <w:pPr>
        <w:pStyle w:val="ListBullet"/>
      </w:pPr>
      <w:r w:rsidRPr="00291C7F">
        <w:t>describe methods for collecting reliable information and data, commonly encountered</w:t>
      </w:r>
      <w:r w:rsidRPr="00291C7F">
        <w:t xml:space="preserve"> problems in collection, and strategies for overcoming these problems </w:t>
      </w:r>
    </w:p>
    <w:p w:rsidR="00000000" w:rsidRPr="00291C7F" w:rsidP="00291C7F">
      <w:pPr>
        <w:pStyle w:val="ListBullet"/>
      </w:pPr>
      <w:r w:rsidRPr="00291C7F">
        <w:t xml:space="preserve">describe methods for providing evidence of compliance with WHS legislation </w:t>
      </w:r>
    </w:p>
    <w:p w:rsidR="00000000" w:rsidRPr="00291C7F" w:rsidP="00291C7F">
      <w:pPr>
        <w:pStyle w:val="ListBullet"/>
      </w:pPr>
      <w:r w:rsidRPr="00291C7F">
        <w:t>describe the nature of information and data that provide valid and reliable measures of performance of WHS ma</w:t>
      </w:r>
      <w:r w:rsidRPr="00291C7F">
        <w:t>nagement processes</w:t>
      </w:r>
    </w:p>
    <w:p w:rsidR="00000000" w:rsidRPr="00291C7F" w:rsidP="00291C7F">
      <w:pPr>
        <w:pStyle w:val="ListBullet"/>
      </w:pPr>
      <w:r w:rsidRPr="00291C7F">
        <w:t xml:space="preserve">outline organisational WHS policies, procedures, processes and systems </w:t>
      </w:r>
    </w:p>
    <w:p w:rsidR="00000000" w:rsidRPr="00291C7F" w:rsidP="00291C7F">
      <w:pPr>
        <w:pStyle w:val="ListBullet"/>
      </w:pPr>
      <w:r w:rsidRPr="00291C7F">
        <w:t>detail the requirements for record keeping that address WHS, privacy and other relevant legislation</w:t>
      </w:r>
    </w:p>
    <w:p w:rsidR="00000000" w:rsidRPr="00291C7F" w:rsidP="00291C7F">
      <w:pPr>
        <w:pStyle w:val="ListBullet"/>
      </w:pPr>
      <w:r w:rsidRPr="00291C7F">
        <w:t xml:space="preserve">list the requirements for reporting under WHS and other relevant </w:t>
      </w:r>
      <w:r w:rsidRPr="00291C7F">
        <w:t xml:space="preserve">legislation, including obligations for notification and reporting of incidents </w:t>
      </w:r>
    </w:p>
    <w:p w:rsidR="00000000" w:rsidRPr="00291C7F" w:rsidP="00291C7F">
      <w:pPr>
        <w:pStyle w:val="ListBullet"/>
      </w:pPr>
      <w:r w:rsidRPr="00291C7F">
        <w:t>summarise the roles and responsibilities of individuals and parties under WHS legislation</w:t>
      </w:r>
    </w:p>
    <w:p w:rsidR="00000000" w:rsidRPr="00291C7F" w:rsidP="00291C7F">
      <w:pPr>
        <w:pStyle w:val="ListBullet"/>
      </w:pPr>
      <w:r w:rsidRPr="00291C7F">
        <w:t>describe systems for storage and retrieval of information and data.</w:t>
      </w:r>
    </w:p>
    <w:p w:rsidR="00000000" w:rsidRPr="00291C7F" w:rsidP="00291C7F">
      <w:pPr>
        <w:pStyle w:val="AllowPageBreak"/>
      </w:pPr>
    </w:p>
    <w:p w:rsidR="00000000" w:rsidRPr="00291C7F" w:rsidP="00291C7F">
      <w:pPr>
        <w:pStyle w:val="Heading1"/>
      </w:pPr>
      <w:bookmarkStart w:id="12" w:name="O_647092"/>
      <w:bookmarkEnd w:id="12"/>
      <w:r w:rsidRPr="00291C7F">
        <w:t>A</w:t>
      </w:r>
      <w:r w:rsidRPr="00291C7F">
        <w:t>ssessment Conditions</w:t>
      </w:r>
    </w:p>
    <w:p w:rsidR="00000000" w:rsidRPr="00291C7F" w:rsidP="00E63E2F">
      <w:pPr>
        <w:pStyle w:val="BodyText"/>
      </w:pPr>
      <w:r w:rsidRPr="00291C7F">
        <w:t>Assessment must be conducted in a safe environment where evidence gathered demonstrates consistent performance of typical activities experienced by individuals carrying out work health and safety duties in the workplace and include acc</w:t>
      </w:r>
      <w:r w:rsidRPr="00291C7F">
        <w:t>ess to:</w:t>
      </w:r>
    </w:p>
    <w:p w:rsidR="00000000" w:rsidRPr="00291C7F" w:rsidP="00291C7F">
      <w:pPr>
        <w:pStyle w:val="ListBullet"/>
      </w:pPr>
      <w:r w:rsidRPr="00291C7F">
        <w:t>reports and sample software for WHS information and data collation and analysis</w:t>
      </w:r>
    </w:p>
    <w:p w:rsidR="00000000" w:rsidRPr="00291C7F" w:rsidP="00291C7F">
      <w:pPr>
        <w:pStyle w:val="ListBullet"/>
      </w:pPr>
      <w:r w:rsidRPr="00291C7F">
        <w:t>relevant Acts, regulations, codes of practice, standards and guidelines</w:t>
      </w:r>
    </w:p>
    <w:p w:rsidR="00000000" w:rsidRPr="00291C7F" w:rsidP="00291C7F">
      <w:pPr>
        <w:pStyle w:val="ListBullet"/>
      </w:pPr>
      <w:r w:rsidRPr="00291C7F">
        <w:t>case studies and, where possible, real situations</w:t>
      </w:r>
    </w:p>
    <w:p w:rsidR="00000000" w:rsidRPr="00291C7F" w:rsidP="00291C7F">
      <w:pPr>
        <w:pStyle w:val="ListBullet"/>
      </w:pPr>
      <w:r w:rsidRPr="00291C7F">
        <w:t>interaction with others.</w:t>
      </w:r>
    </w:p>
    <w:p w:rsidR="00000000" w:rsidRPr="00291C7F" w:rsidP="00291C7F">
      <w:pPr>
        <w:pStyle w:val="BodyText"/>
      </w:pPr>
    </w:p>
    <w:p w:rsidR="00000000" w:rsidRPr="00291C7F" w:rsidP="00E63E2F">
      <w:pPr>
        <w:pStyle w:val="BodyText"/>
      </w:pPr>
      <w:r w:rsidRPr="00291C7F">
        <w:t>Assessors must satisfy NVR/AQTF assessor requirements.</w:t>
      </w:r>
    </w:p>
    <w:p w:rsidR="00000000" w:rsidRPr="00291C7F" w:rsidP="00291C7F">
      <w:pPr>
        <w:pStyle w:val="Heading1"/>
      </w:pPr>
      <w:bookmarkStart w:id="13" w:name="O_647095"/>
      <w:bookmarkEnd w:id="13"/>
      <w:r w:rsidRPr="00291C7F">
        <w:t>Links</w:t>
      </w:r>
    </w:p>
    <w:p w:rsidR="00000000" w:rsidRPr="00291C7F" w:rsidP="00E63E2F">
      <w:pPr>
        <w:pStyle w:val="BodyText"/>
      </w:pPr>
      <w:r w:rsidRPr="00291C7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01D50">
        <w:rPr>
          <w:rStyle w:val="Hyperlink"/>
        </w:rPr>
        <w:t>https://vetnet.gov.au/Pages/TrainingDocs.aspx?q=11ef6853-ceed-4ba7-9d87-4da407e23c10</w:t>
      </w:r>
      <w:r>
        <w:fldChar w:fldCharType="end"/>
      </w:r>
    </w:p>
    <w:p w:rsidR="00000000" w:rsidRPr="00291C7F" w:rsidP="00291C7F"/>
    <w:sectPr w:rsidSect="00291C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7F" w:rsidRPr="00E63E2F" w:rsidP="00E63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2F" w:rsidP="00291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63E2F" w:rsidP="00291C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63E2F" w:rsidP="00291C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7F" w:rsidP="00291C7F">
    <w:pPr>
      <w:pStyle w:val="Footer"/>
      <w:framePr w:wrap="around"/>
    </w:pPr>
    <w:r>
      <w:fldChar w:fldCharType="begin"/>
    </w:r>
    <w:r>
      <w:instrText xml:space="preserve"> DOCPROPERTY  Subject  \* MERGEFORMAT </w:instrText>
    </w:r>
    <w:r>
      <w:fldChar w:fldCharType="separate"/>
    </w:r>
    <w:r w:rsidR="00E63E2F">
      <w:t>Approved</w:t>
    </w:r>
    <w:r w:rsidR="00E63E2F">
      <w:fldChar w:fldCharType="end"/>
    </w:r>
    <w:r>
      <w:tab/>
      <w:t xml:space="preserve">Page </w:t>
    </w:r>
    <w:r>
      <w:fldChar w:fldCharType="begin"/>
    </w:r>
    <w:r>
      <w:instrText xml:space="preserve"> PAGE  \* Arabic  \* MERGEFORMAT </w:instrText>
    </w:r>
    <w:r>
      <w:fldChar w:fldCharType="separate"/>
    </w:r>
    <w:r w:rsidR="00E63E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3E2F">
      <w:rPr>
        <w:noProof/>
      </w:rPr>
      <w:t>5</w:t>
    </w:r>
    <w:r>
      <w:rPr>
        <w:noProof/>
      </w:rPr>
      <w:fldChar w:fldCharType="end"/>
    </w:r>
  </w:p>
  <w:p w:rsidR="00291C7F" w:rsidP="00291C7F">
    <w:pPr>
      <w:pStyle w:val="Footer"/>
      <w:framePr w:wrap="around"/>
    </w:pPr>
    <w:r>
      <w:t xml:space="preserve">© Commonwealth of Australia, </w:t>
    </w:r>
    <w:r>
      <w:fldChar w:fldCharType="begin"/>
    </w:r>
    <w:r>
      <w:instrText xml:space="preserve"> DATE  \@ "yyyy"  \* MERGEFORMAT </w:instrText>
    </w:r>
    <w:r>
      <w:fldChar w:fldCharType="separate"/>
    </w:r>
    <w:r w:rsidR="00E63E2F">
      <w:rPr>
        <w:noProof/>
      </w:rPr>
      <w:t>2025</w:t>
    </w:r>
    <w:r>
      <w:fldChar w:fldCharType="end"/>
    </w:r>
    <w:r>
      <w:tab/>
    </w:r>
    <w:r>
      <w:fldChar w:fldCharType="begin"/>
    </w:r>
    <w:r>
      <w:instrText xml:space="preserve"> DOCPROPERTY  Author  \* MERGEFORMAT </w:instrText>
    </w:r>
    <w:r>
      <w:fldChar w:fldCharType="separate"/>
    </w:r>
    <w:r w:rsidR="00E63E2F">
      <w:t>Future Skills Organisation</w:t>
    </w:r>
    <w:r w:rsidR="00E63E2F">
      <w:fldChar w:fldCharType="end"/>
    </w:r>
  </w:p>
  <w:p w:rsidR="00291C7F" w:rsidP="00291C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C7F" w:rsidRPr="00E63E2F" w:rsidP="00E63E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E2F" w:rsidRPr="002D2AF8" w:rsidP="00291C7F">
    <w:pPr>
      <w:pStyle w:val="Header"/>
      <w:framePr w:wrap="around"/>
    </w:pPr>
    <w:r>
      <w:fldChar w:fldCharType="begin"/>
    </w:r>
    <w:r>
      <w:instrText xml:space="preserve"> TITLE   \* MERGEFORMAT </w:instrText>
    </w:r>
    <w:r>
      <w:fldChar w:fldCharType="separate"/>
    </w:r>
    <w:r>
      <w:t>BSBWHS507 Contribute to managing WHS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3E2F" w:rsidP="00291C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C7F" w:rsidRPr="002D2AF8" w:rsidP="00291C7F">
    <w:pPr>
      <w:pStyle w:val="Header"/>
      <w:framePr w:wrap="around"/>
    </w:pPr>
    <w:r>
      <w:fldChar w:fldCharType="begin"/>
    </w:r>
    <w:r>
      <w:instrText xml:space="preserve"> TITLE   \* MERGEFORMAT </w:instrText>
    </w:r>
    <w:r>
      <w:fldChar w:fldCharType="separate"/>
    </w:r>
    <w:r w:rsidR="00E63E2F">
      <w:t>BSBWHS507 Contribute to managing WHS information systems</w:t>
    </w:r>
    <w:r w:rsidR="00E63E2F">
      <w:fldChar w:fldCharType="end"/>
    </w:r>
    <w:r>
      <w:tab/>
      <w:t xml:space="preserve">Date this document was generated: </w:t>
    </w:r>
    <w:r>
      <w:fldChar w:fldCharType="begin"/>
    </w:r>
    <w:r>
      <w:instrText xml:space="preserve"> CREATEDATE  \@ "d MMMM yyyy"  \* MERGEFORMAT </w:instrText>
    </w:r>
    <w:r>
      <w:fldChar w:fldCharType="separate"/>
    </w:r>
    <w:r w:rsidR="00E63E2F">
      <w:rPr>
        <w:noProof/>
      </w:rPr>
      <w:t>2 March 2025</w:t>
    </w:r>
    <w:r>
      <w:fldChar w:fldCharType="end"/>
    </w:r>
  </w:p>
  <w:p w:rsidR="00291C7F" w:rsidP="00291C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369F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CA1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C0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C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C7F"/>
    <w:pPr>
      <w:spacing w:before="360" w:after="60"/>
      <w:outlineLvl w:val="0"/>
    </w:pPr>
    <w:rPr>
      <w:sz w:val="32"/>
    </w:rPr>
  </w:style>
  <w:style w:type="paragraph" w:styleId="Heading2">
    <w:name w:val="heading 2"/>
    <w:basedOn w:val="HeadingBase"/>
    <w:next w:val="BodyText"/>
    <w:link w:val="Heading2Char"/>
    <w:qFormat/>
    <w:rsid w:val="00291C7F"/>
    <w:pPr>
      <w:keepLines/>
      <w:spacing w:before="240" w:after="120"/>
      <w:outlineLvl w:val="1"/>
    </w:pPr>
    <w:rPr>
      <w:sz w:val="28"/>
      <w:szCs w:val="40"/>
    </w:rPr>
  </w:style>
  <w:style w:type="paragraph" w:styleId="Heading3">
    <w:name w:val="heading 3"/>
    <w:basedOn w:val="HeadingBase"/>
    <w:next w:val="BodyText"/>
    <w:link w:val="Heading3Char"/>
    <w:qFormat/>
    <w:rsid w:val="00291C7F"/>
    <w:pPr>
      <w:spacing w:before="180" w:after="120"/>
      <w:outlineLvl w:val="2"/>
    </w:pPr>
    <w:rPr>
      <w:spacing w:val="-10"/>
      <w:kern w:val="32"/>
    </w:rPr>
  </w:style>
  <w:style w:type="paragraph" w:styleId="Heading4">
    <w:name w:val="heading 4"/>
    <w:basedOn w:val="HeadingBase"/>
    <w:next w:val="BodyText"/>
    <w:link w:val="Heading4Char"/>
    <w:qFormat/>
    <w:rsid w:val="00291C7F"/>
    <w:pPr>
      <w:spacing w:before="160" w:after="120"/>
      <w:outlineLvl w:val="3"/>
    </w:pPr>
    <w:rPr>
      <w:sz w:val="22"/>
    </w:rPr>
  </w:style>
  <w:style w:type="paragraph" w:styleId="Heading5">
    <w:name w:val="heading 5"/>
    <w:basedOn w:val="HeadingBase"/>
    <w:next w:val="Normal"/>
    <w:link w:val="Heading5Char"/>
    <w:qFormat/>
    <w:rsid w:val="00291C7F"/>
    <w:pPr>
      <w:spacing w:before="80"/>
      <w:outlineLvl w:val="4"/>
    </w:pPr>
    <w:rPr>
      <w:color w:val="918585"/>
      <w:sz w:val="20"/>
    </w:rPr>
  </w:style>
  <w:style w:type="paragraph" w:styleId="Heading6">
    <w:name w:val="heading 6"/>
    <w:basedOn w:val="HeadingBase"/>
    <w:next w:val="Normal"/>
    <w:link w:val="Heading6Char"/>
    <w:qFormat/>
    <w:rsid w:val="00291C7F"/>
    <w:pPr>
      <w:spacing w:before="60"/>
      <w:outlineLvl w:val="5"/>
    </w:pPr>
    <w:rPr>
      <w:color w:val="918585"/>
      <w:sz w:val="20"/>
    </w:rPr>
  </w:style>
  <w:style w:type="paragraph" w:styleId="Heading7">
    <w:name w:val="heading 7"/>
    <w:basedOn w:val="Normal"/>
    <w:next w:val="Normal"/>
    <w:link w:val="Heading7Char"/>
    <w:qFormat/>
    <w:rsid w:val="00291C7F"/>
    <w:pPr>
      <w:ind w:left="720"/>
      <w:outlineLvl w:val="6"/>
    </w:pPr>
    <w:rPr>
      <w:i/>
    </w:rPr>
  </w:style>
  <w:style w:type="paragraph" w:styleId="Heading8">
    <w:name w:val="heading 8"/>
    <w:basedOn w:val="Normal"/>
    <w:next w:val="Normal"/>
    <w:link w:val="Heading8Char"/>
    <w:qFormat/>
    <w:rsid w:val="00291C7F"/>
    <w:pPr>
      <w:ind w:left="720"/>
      <w:outlineLvl w:val="7"/>
    </w:pPr>
    <w:rPr>
      <w:i/>
    </w:rPr>
  </w:style>
  <w:style w:type="paragraph" w:styleId="Heading9">
    <w:name w:val="heading 9"/>
    <w:basedOn w:val="Normal"/>
    <w:next w:val="Normal"/>
    <w:link w:val="Heading9Char"/>
    <w:qFormat/>
    <w:rsid w:val="00291C7F"/>
    <w:pPr>
      <w:ind w:left="720"/>
      <w:outlineLvl w:val="8"/>
    </w:pPr>
    <w:rPr>
      <w:i/>
    </w:rPr>
  </w:style>
  <w:style w:type="character" w:default="1" w:styleId="DefaultParagraphFont">
    <w:name w:val="Default Paragraph Font"/>
    <w:uiPriority w:val="1"/>
    <w:unhideWhenUsed/>
    <w:rsid w:val="00291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C7F"/>
  </w:style>
  <w:style w:type="character" w:customStyle="1" w:styleId="Heading1Char">
    <w:name w:val="Heading 1 Char"/>
    <w:basedOn w:val="DefaultParagraphFont"/>
    <w:link w:val="Heading1"/>
    <w:rsid w:val="00291C7F"/>
    <w:rPr>
      <w:rFonts w:ascii="Times New Roman" w:eastAsia="Times New Roman" w:hAnsi="Times New Roman" w:cs="Times New Roman"/>
      <w:b/>
      <w:sz w:val="32"/>
      <w:szCs w:val="20"/>
      <w:lang w:eastAsia="en-US"/>
    </w:rPr>
  </w:style>
  <w:style w:type="paragraph" w:styleId="BodyText">
    <w:name w:val="Body Text"/>
    <w:basedOn w:val="Normal"/>
    <w:link w:val="BodyTextChar"/>
    <w:rsid w:val="00291C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C7F"/>
    <w:rPr>
      <w:rFonts w:ascii="Times New Roman" w:eastAsia="Times New Roman" w:hAnsi="Times New Roman" w:cs="Times New Roman"/>
      <w:sz w:val="24"/>
      <w:lang w:eastAsia="en-US"/>
    </w:rPr>
  </w:style>
  <w:style w:type="paragraph" w:styleId="ListBullet">
    <w:name w:val="List Bullet"/>
    <w:basedOn w:val="List"/>
    <w:rsid w:val="00291C7F"/>
    <w:pPr>
      <w:numPr>
        <w:numId w:val="12"/>
      </w:numPr>
      <w:tabs>
        <w:tab w:val="clear" w:pos="340"/>
      </w:tabs>
      <w:spacing w:before="40" w:after="40"/>
    </w:pPr>
  </w:style>
  <w:style w:type="character" w:customStyle="1" w:styleId="SpecialBold">
    <w:name w:val="Special Bold"/>
    <w:basedOn w:val="DefaultParagraphFont"/>
    <w:rsid w:val="00291C7F"/>
    <w:rPr>
      <w:b/>
      <w:spacing w:val="0"/>
    </w:rPr>
  </w:style>
  <w:style w:type="paragraph" w:styleId="ListBullet2">
    <w:name w:val="List Bullet 2"/>
    <w:basedOn w:val="List2"/>
    <w:rsid w:val="00291C7F"/>
    <w:pPr>
      <w:numPr>
        <w:numId w:val="13"/>
      </w:numPr>
      <w:tabs>
        <w:tab w:val="clear" w:pos="680"/>
      </w:tabs>
    </w:pPr>
  </w:style>
  <w:style w:type="character" w:styleId="Emphasis">
    <w:name w:val="Emphasis"/>
    <w:basedOn w:val="DefaultParagraphFont"/>
    <w:qFormat/>
    <w:rsid w:val="00291C7F"/>
    <w:rPr>
      <w:i/>
    </w:rPr>
  </w:style>
  <w:style w:type="paragraph" w:customStyle="1" w:styleId="SuperHeading">
    <w:name w:val="SuperHeading"/>
    <w:basedOn w:val="Normal"/>
    <w:rsid w:val="00291C7F"/>
    <w:pPr>
      <w:spacing w:before="240" w:after="120"/>
      <w:outlineLvl w:val="0"/>
    </w:pPr>
    <w:rPr>
      <w:rFonts w:ascii="Times New Roman" w:hAnsi="Times New Roman"/>
      <w:b/>
      <w:sz w:val="32"/>
    </w:rPr>
  </w:style>
  <w:style w:type="paragraph" w:customStyle="1" w:styleId="AllowPageBreak">
    <w:name w:val="AllowPageBreak"/>
    <w:rsid w:val="00291C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1C7F"/>
    <w:rPr>
      <w:b/>
      <w:i/>
      <w:u w:val="none"/>
    </w:rPr>
  </w:style>
  <w:style w:type="character" w:customStyle="1" w:styleId="Heading2Char">
    <w:name w:val="Heading 2 Char"/>
    <w:basedOn w:val="DefaultParagraphFont"/>
    <w:link w:val="Heading2"/>
    <w:rsid w:val="00291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C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C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C7F"/>
    <w:rPr>
      <w:rFonts w:ascii="Courier New" w:eastAsia="Times New Roman" w:hAnsi="Courier New" w:cs="Times New Roman"/>
      <w:i/>
      <w:szCs w:val="20"/>
      <w:lang w:eastAsia="en-US"/>
    </w:rPr>
  </w:style>
  <w:style w:type="paragraph" w:customStyle="1" w:styleId="HeadingBase">
    <w:name w:val="Heading Base"/>
    <w:rsid w:val="00291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C7F"/>
    <w:pPr>
      <w:tabs>
        <w:tab w:val="right" w:leader="dot" w:pos="9072"/>
      </w:tabs>
      <w:ind w:left="567"/>
    </w:pPr>
    <w:rPr>
      <w:szCs w:val="22"/>
    </w:rPr>
  </w:style>
  <w:style w:type="paragraph" w:customStyle="1" w:styleId="TOCBase">
    <w:name w:val="TOC Base"/>
    <w:rsid w:val="00291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C7F"/>
    <w:pPr>
      <w:tabs>
        <w:tab w:val="right" w:leader="dot" w:pos="9072"/>
      </w:tabs>
      <w:spacing w:before="40" w:after="40"/>
      <w:ind w:left="284"/>
    </w:pPr>
    <w:rPr>
      <w:rFonts w:ascii="Times New Roman" w:hAnsi="Times New Roman"/>
    </w:rPr>
  </w:style>
  <w:style w:type="paragraph" w:styleId="TOC1">
    <w:name w:val="toc 1"/>
    <w:basedOn w:val="TOCBase"/>
    <w:next w:val="Normal"/>
    <w:rsid w:val="00291C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C7F"/>
    <w:rPr>
      <w:rFonts w:ascii="Times New Roman" w:eastAsia="Times New Roman" w:hAnsi="Times New Roman" w:cs="Times New Roman"/>
      <w:sz w:val="16"/>
      <w:lang w:eastAsia="en-US"/>
    </w:rPr>
  </w:style>
  <w:style w:type="paragraph" w:styleId="Title">
    <w:name w:val="Title"/>
    <w:basedOn w:val="HeadingBase"/>
    <w:link w:val="TitleChar"/>
    <w:qFormat/>
    <w:rsid w:val="00291C7F"/>
    <w:pPr>
      <w:spacing w:before="5040"/>
      <w:jc w:val="center"/>
    </w:pPr>
    <w:rPr>
      <w:sz w:val="48"/>
      <w:szCs w:val="72"/>
      <w:lang w:val="en-US"/>
    </w:rPr>
  </w:style>
  <w:style w:type="character" w:customStyle="1" w:styleId="TitleChar">
    <w:name w:val="Title Char"/>
    <w:basedOn w:val="DefaultParagraphFont"/>
    <w:link w:val="Title"/>
    <w:rsid w:val="00291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C7F"/>
    <w:pPr>
      <w:tabs>
        <w:tab w:val="left" w:pos="3600"/>
        <w:tab w:val="left" w:pos="3958"/>
      </w:tabs>
    </w:pPr>
  </w:style>
  <w:style w:type="paragraph" w:styleId="List">
    <w:name w:val="List"/>
    <w:basedOn w:val="BodyText"/>
    <w:next w:val="BodyText"/>
    <w:rsid w:val="00291C7F"/>
    <w:pPr>
      <w:tabs>
        <w:tab w:val="left" w:pos="340"/>
      </w:tabs>
      <w:spacing w:before="60" w:after="60"/>
      <w:ind w:left="340" w:hanging="340"/>
    </w:pPr>
  </w:style>
  <w:style w:type="paragraph" w:customStyle="1" w:styleId="Note">
    <w:name w:val="Note"/>
    <w:basedOn w:val="BodyText"/>
    <w:rsid w:val="00291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C7F"/>
    <w:pPr>
      <w:framePr w:wrap="auto" w:hAnchor="text" w:y="6049"/>
    </w:pPr>
    <w:rPr>
      <w:color w:val="000000"/>
      <w:sz w:val="40"/>
    </w:rPr>
  </w:style>
  <w:style w:type="paragraph" w:customStyle="1" w:styleId="TOCTitle">
    <w:name w:val="TOCTitle"/>
    <w:basedOn w:val="Heading1"/>
    <w:rsid w:val="00291C7F"/>
    <w:pPr>
      <w:spacing w:after="240"/>
      <w:jc w:val="center"/>
      <w:outlineLvl w:val="9"/>
    </w:pPr>
    <w:rPr>
      <w:caps/>
    </w:rPr>
  </w:style>
  <w:style w:type="paragraph" w:customStyle="1" w:styleId="Version">
    <w:name w:val="Version"/>
    <w:rsid w:val="00291C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C7F"/>
    <w:pPr>
      <w:keepNext w:val="0"/>
      <w:tabs>
        <w:tab w:val="right" w:pos="4176"/>
      </w:tabs>
      <w:ind w:left="198" w:hanging="198"/>
    </w:pPr>
    <w:rPr>
      <w:rFonts w:ascii="Garamond" w:hAnsi="Garamond"/>
    </w:rPr>
  </w:style>
  <w:style w:type="paragraph" w:styleId="IndexHeading">
    <w:name w:val="index heading"/>
    <w:basedOn w:val="Normal"/>
    <w:next w:val="Index1"/>
    <w:semiHidden/>
    <w:rsid w:val="00291C7F"/>
    <w:pPr>
      <w:spacing w:before="120" w:after="120"/>
    </w:pPr>
    <w:rPr>
      <w:rFonts w:ascii="Arial" w:hAnsi="Arial"/>
      <w:b/>
      <w:color w:val="918585"/>
      <w:sz w:val="24"/>
    </w:rPr>
  </w:style>
  <w:style w:type="paragraph" w:styleId="Header">
    <w:name w:val="header"/>
    <w:basedOn w:val="Normal"/>
    <w:link w:val="HeaderChar"/>
    <w:rsid w:val="00291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C7F"/>
    <w:rPr>
      <w:rFonts w:ascii="Times New Roman" w:eastAsia="Times New Roman" w:hAnsi="Times New Roman" w:cs="Times New Roman"/>
      <w:sz w:val="16"/>
      <w:szCs w:val="20"/>
      <w:lang w:val="en-GB" w:eastAsia="en-US"/>
    </w:rPr>
  </w:style>
  <w:style w:type="paragraph" w:customStyle="1" w:styleId="Chapter">
    <w:name w:val="Chapter"/>
    <w:basedOn w:val="Normal"/>
    <w:rsid w:val="00291C7F"/>
    <w:pPr>
      <w:spacing w:before="240"/>
    </w:pPr>
    <w:rPr>
      <w:rFonts w:ascii="Times New Roman" w:hAnsi="Times New Roman"/>
      <w:smallCaps/>
      <w:spacing w:val="80"/>
      <w:sz w:val="28"/>
    </w:rPr>
  </w:style>
  <w:style w:type="paragraph" w:customStyle="1" w:styleId="InChapter">
    <w:name w:val="InChapter"/>
    <w:basedOn w:val="Heading3"/>
    <w:rsid w:val="00291C7F"/>
    <w:pPr>
      <w:spacing w:after="240"/>
      <w:outlineLvl w:val="9"/>
    </w:pPr>
    <w:rPr>
      <w:noProof/>
    </w:rPr>
  </w:style>
  <w:style w:type="paragraph" w:styleId="Index2">
    <w:name w:val="index 2"/>
    <w:basedOn w:val="Normal"/>
    <w:next w:val="Normal"/>
    <w:semiHidden/>
    <w:rsid w:val="00291C7F"/>
    <w:pPr>
      <w:tabs>
        <w:tab w:val="right" w:pos="4176"/>
      </w:tabs>
      <w:ind w:left="568" w:hanging="284"/>
    </w:pPr>
    <w:rPr>
      <w:rFonts w:ascii="Garamond" w:hAnsi="Garamond"/>
    </w:rPr>
  </w:style>
  <w:style w:type="paragraph" w:customStyle="1" w:styleId="Byline">
    <w:name w:val="Byline"/>
    <w:rsid w:val="00291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C7F"/>
    <w:pPr>
      <w:tabs>
        <w:tab w:val="clear" w:pos="3600"/>
        <w:tab w:val="clear" w:pos="3958"/>
      </w:tabs>
      <w:jc w:val="right"/>
    </w:pPr>
  </w:style>
  <w:style w:type="paragraph" w:styleId="Caption">
    <w:name w:val="caption"/>
    <w:basedOn w:val="BodyText"/>
    <w:next w:val="Normal"/>
    <w:qFormat/>
    <w:rsid w:val="00291C7F"/>
    <w:pPr>
      <w:framePr w:w="2268" w:hSpace="181" w:vSpace="181" w:wrap="around" w:vAnchor="text" w:hAnchor="page" w:x="1135" w:y="285" w:anchorLock="1"/>
    </w:pPr>
    <w:rPr>
      <w:i/>
    </w:rPr>
  </w:style>
  <w:style w:type="paragraph" w:customStyle="1" w:styleId="MiniTOCTitle">
    <w:name w:val="MiniTOCTitle"/>
    <w:basedOn w:val="Heading4"/>
    <w:rsid w:val="00291C7F"/>
    <w:pPr>
      <w:spacing w:before="240"/>
      <w:outlineLvl w:val="9"/>
    </w:pPr>
    <w:rPr>
      <w:noProof/>
      <w:sz w:val="24"/>
    </w:rPr>
  </w:style>
  <w:style w:type="paragraph" w:customStyle="1" w:styleId="MiniTOCItem">
    <w:name w:val="MiniTOCItem"/>
    <w:basedOn w:val="ListBullet"/>
    <w:rsid w:val="00291C7F"/>
    <w:pPr>
      <w:numPr>
        <w:numId w:val="0"/>
      </w:numPr>
      <w:tabs>
        <w:tab w:val="right" w:leader="dot" w:pos="6521"/>
      </w:tabs>
      <w:spacing w:before="0" w:after="0"/>
    </w:pPr>
  </w:style>
  <w:style w:type="paragraph" w:customStyle="1" w:styleId="TOFTitle">
    <w:name w:val="TOFTitle"/>
    <w:basedOn w:val="TOCTitle"/>
    <w:rsid w:val="00291C7F"/>
  </w:style>
  <w:style w:type="paragraph" w:styleId="TableofFigures">
    <w:name w:val="table of figures"/>
    <w:basedOn w:val="Normal"/>
    <w:next w:val="Normal"/>
    <w:semiHidden/>
    <w:rsid w:val="00291C7F"/>
    <w:pPr>
      <w:tabs>
        <w:tab w:val="right" w:leader="dot" w:pos="9072"/>
      </w:tabs>
      <w:ind w:left="970" w:hanging="403"/>
    </w:pPr>
    <w:rPr>
      <w:rFonts w:ascii="Times New Roman" w:hAnsi="Times New Roman"/>
      <w:b/>
    </w:rPr>
  </w:style>
  <w:style w:type="paragraph" w:styleId="ListNumber">
    <w:name w:val="List Number"/>
    <w:basedOn w:val="List"/>
    <w:rsid w:val="00291C7F"/>
    <w:pPr>
      <w:numPr>
        <w:numId w:val="15"/>
      </w:numPr>
      <w:tabs>
        <w:tab w:val="clear" w:pos="340"/>
      </w:tabs>
    </w:pPr>
  </w:style>
  <w:style w:type="character" w:customStyle="1" w:styleId="WingdingSymbols">
    <w:name w:val="Wingding Symbols"/>
    <w:rsid w:val="00291C7F"/>
    <w:rPr>
      <w:rFonts w:ascii="Wingdings" w:hAnsi="Wingdings"/>
    </w:rPr>
  </w:style>
  <w:style w:type="paragraph" w:customStyle="1" w:styleId="TableHeading">
    <w:name w:val="Table Heading"/>
    <w:basedOn w:val="HeadingBase"/>
    <w:rsid w:val="00291C7F"/>
    <w:pPr>
      <w:keepLines/>
      <w:pBdr>
        <w:bottom w:val="single" w:sz="6" w:space="1" w:color="918585"/>
      </w:pBdr>
      <w:spacing w:before="240"/>
    </w:pPr>
  </w:style>
  <w:style w:type="character" w:customStyle="1" w:styleId="HotSpot">
    <w:name w:val="HotSpot"/>
    <w:rsid w:val="00291C7F"/>
    <w:rPr>
      <w:color w:val="0033CC"/>
      <w:u w:val="none"/>
    </w:rPr>
  </w:style>
  <w:style w:type="paragraph" w:customStyle="1" w:styleId="BodyTextRight">
    <w:name w:val="Body Text Right"/>
    <w:basedOn w:val="BodyText"/>
    <w:rsid w:val="00291C7F"/>
    <w:pPr>
      <w:spacing w:before="0" w:after="0"/>
      <w:jc w:val="right"/>
    </w:pPr>
  </w:style>
  <w:style w:type="paragraph" w:styleId="Index3">
    <w:name w:val="index 3"/>
    <w:basedOn w:val="ListNumber2"/>
    <w:next w:val="Normal"/>
    <w:semiHidden/>
    <w:rsid w:val="00291C7F"/>
    <w:pPr>
      <w:numPr>
        <w:numId w:val="0"/>
      </w:numPr>
      <w:tabs>
        <w:tab w:val="right" w:leader="dot" w:pos="4176"/>
      </w:tabs>
    </w:pPr>
  </w:style>
  <w:style w:type="paragraph" w:styleId="ListNumber2">
    <w:name w:val="List Number 2"/>
    <w:basedOn w:val="List2"/>
    <w:rsid w:val="00291C7F"/>
    <w:pPr>
      <w:numPr>
        <w:numId w:val="10"/>
      </w:numPr>
      <w:tabs>
        <w:tab w:val="clear" w:pos="1060"/>
      </w:tabs>
    </w:pPr>
  </w:style>
  <w:style w:type="paragraph" w:customStyle="1" w:styleId="MarginNote">
    <w:name w:val="Margin Note"/>
    <w:basedOn w:val="BodyText"/>
    <w:rsid w:val="00291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C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C7F"/>
    <w:rPr>
      <w:sz w:val="32"/>
    </w:rPr>
  </w:style>
  <w:style w:type="paragraph" w:customStyle="1" w:styleId="HeadingProcedure">
    <w:name w:val="Heading Procedure"/>
    <w:basedOn w:val="HeadingBase"/>
    <w:next w:val="Normal"/>
    <w:rsid w:val="00291C7F"/>
    <w:pPr>
      <w:tabs>
        <w:tab w:val="left" w:pos="0"/>
      </w:tabs>
      <w:spacing w:before="120" w:after="60"/>
    </w:pPr>
    <w:rPr>
      <w:i/>
      <w:color w:val="918585"/>
      <w:sz w:val="22"/>
    </w:rPr>
  </w:style>
  <w:style w:type="paragraph" w:customStyle="1" w:styleId="TableBodyText">
    <w:name w:val="Table Body Text"/>
    <w:basedOn w:val="BodyText"/>
    <w:rsid w:val="00291C7F"/>
    <w:pPr>
      <w:spacing w:before="60" w:after="60"/>
    </w:pPr>
  </w:style>
  <w:style w:type="paragraph" w:styleId="ListContinue">
    <w:name w:val="List Continue"/>
    <w:basedOn w:val="List"/>
    <w:rsid w:val="00291C7F"/>
    <w:pPr>
      <w:ind w:firstLine="0"/>
    </w:pPr>
  </w:style>
  <w:style w:type="paragraph" w:customStyle="1" w:styleId="ListNote">
    <w:name w:val="List Note"/>
    <w:basedOn w:val="List"/>
    <w:rsid w:val="00291C7F"/>
    <w:pPr>
      <w:pBdr>
        <w:top w:val="single" w:sz="6" w:space="2" w:color="918585"/>
        <w:bottom w:val="single" w:sz="6" w:space="2" w:color="918585"/>
      </w:pBdr>
      <w:tabs>
        <w:tab w:val="left" w:pos="1021"/>
      </w:tabs>
      <w:ind w:firstLine="0"/>
    </w:pPr>
  </w:style>
  <w:style w:type="paragraph" w:customStyle="1" w:styleId="Warning">
    <w:name w:val="Warning"/>
    <w:basedOn w:val="BodyText"/>
    <w:rsid w:val="00291C7F"/>
    <w:pPr>
      <w:shd w:val="clear" w:color="auto" w:fill="D9D9D9"/>
      <w:tabs>
        <w:tab w:val="left" w:pos="992"/>
      </w:tabs>
      <w:ind w:left="119" w:right="119"/>
    </w:pPr>
    <w:rPr>
      <w:sz w:val="20"/>
    </w:rPr>
  </w:style>
  <w:style w:type="paragraph" w:customStyle="1" w:styleId="MarginIcons">
    <w:name w:val="Margin Icons"/>
    <w:basedOn w:val="BodyText"/>
    <w:rsid w:val="00291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C7F"/>
    <w:rPr>
      <w:rFonts w:ascii="Courier New" w:hAnsi="Courier New"/>
    </w:rPr>
  </w:style>
  <w:style w:type="paragraph" w:customStyle="1" w:styleId="NoteBullet">
    <w:name w:val="Note Bullet"/>
    <w:basedOn w:val="Note"/>
    <w:rsid w:val="00291C7F"/>
    <w:pPr>
      <w:tabs>
        <w:tab w:val="clear" w:pos="680"/>
      </w:tabs>
      <w:spacing w:before="60" w:after="60"/>
    </w:pPr>
  </w:style>
  <w:style w:type="paragraph" w:customStyle="1" w:styleId="SubHeading2">
    <w:name w:val="SubHeading2"/>
    <w:basedOn w:val="HeadingBase"/>
    <w:rsid w:val="00291C7F"/>
    <w:pPr>
      <w:spacing w:before="240" w:after="60"/>
    </w:pPr>
    <w:rPr>
      <w:sz w:val="20"/>
    </w:rPr>
  </w:style>
  <w:style w:type="paragraph" w:customStyle="1" w:styleId="SubHeading1">
    <w:name w:val="SubHeading1"/>
    <w:basedOn w:val="HeadingBase"/>
    <w:rsid w:val="00291C7F"/>
    <w:pPr>
      <w:spacing w:before="240" w:after="60"/>
    </w:pPr>
    <w:rPr>
      <w:color w:val="918585"/>
      <w:sz w:val="22"/>
    </w:rPr>
  </w:style>
  <w:style w:type="paragraph" w:customStyle="1" w:styleId="SideHeading">
    <w:name w:val="Side Heading"/>
    <w:basedOn w:val="HeadingBase"/>
    <w:rsid w:val="00291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C7F"/>
    <w:pPr>
      <w:tabs>
        <w:tab w:val="num" w:pos="360"/>
      </w:tabs>
    </w:pPr>
  </w:style>
  <w:style w:type="paragraph" w:styleId="PlainText">
    <w:name w:val="Plain Text"/>
    <w:basedOn w:val="Normal"/>
    <w:link w:val="PlainTextChar"/>
    <w:rsid w:val="00291C7F"/>
    <w:rPr>
      <w:sz w:val="20"/>
    </w:rPr>
  </w:style>
  <w:style w:type="character" w:customStyle="1" w:styleId="PlainTextChar">
    <w:name w:val="Plain Text Char"/>
    <w:basedOn w:val="DefaultParagraphFont"/>
    <w:link w:val="PlainText"/>
    <w:rsid w:val="00291C7F"/>
    <w:rPr>
      <w:rFonts w:ascii="Courier New" w:eastAsia="Times New Roman" w:hAnsi="Courier New" w:cs="Times New Roman"/>
      <w:sz w:val="20"/>
      <w:szCs w:val="20"/>
      <w:lang w:eastAsia="en-US"/>
    </w:rPr>
  </w:style>
  <w:style w:type="character" w:customStyle="1" w:styleId="MenuOption">
    <w:name w:val="Menu Option"/>
    <w:basedOn w:val="DefaultParagraphFont"/>
    <w:rsid w:val="00291C7F"/>
    <w:rPr>
      <w:b/>
      <w:smallCaps/>
    </w:rPr>
  </w:style>
  <w:style w:type="paragraph" w:customStyle="1" w:styleId="TableListNumber">
    <w:name w:val="Table List Number"/>
    <w:basedOn w:val="ListNumber"/>
    <w:rsid w:val="00291C7F"/>
    <w:pPr>
      <w:numPr>
        <w:numId w:val="0"/>
      </w:numPr>
    </w:pPr>
  </w:style>
  <w:style w:type="paragraph" w:styleId="TOC4">
    <w:name w:val="toc 4"/>
    <w:basedOn w:val="TOCBase"/>
    <w:next w:val="Normal"/>
    <w:semiHidden/>
    <w:rsid w:val="00291C7F"/>
    <w:pPr>
      <w:tabs>
        <w:tab w:val="right" w:leader="dot" w:pos="9071"/>
      </w:tabs>
      <w:ind w:left="1701"/>
    </w:pPr>
  </w:style>
  <w:style w:type="paragraph" w:customStyle="1" w:styleId="ListAlpha">
    <w:name w:val="List Alpha"/>
    <w:basedOn w:val="List"/>
    <w:rsid w:val="00291C7F"/>
    <w:pPr>
      <w:numPr>
        <w:numId w:val="9"/>
      </w:numPr>
    </w:pPr>
  </w:style>
  <w:style w:type="paragraph" w:customStyle="1" w:styleId="ListAlpha2">
    <w:name w:val="List Alpha 2"/>
    <w:basedOn w:val="List2"/>
    <w:rsid w:val="00291C7F"/>
    <w:pPr>
      <w:numPr>
        <w:numId w:val="8"/>
      </w:numPr>
    </w:pPr>
  </w:style>
  <w:style w:type="paragraph" w:styleId="List2">
    <w:name w:val="List 2"/>
    <w:basedOn w:val="BodyText"/>
    <w:rsid w:val="00291C7F"/>
    <w:pPr>
      <w:tabs>
        <w:tab w:val="left" w:pos="680"/>
      </w:tabs>
      <w:spacing w:before="60" w:after="60"/>
      <w:ind w:left="680" w:hanging="340"/>
    </w:pPr>
  </w:style>
  <w:style w:type="paragraph" w:styleId="List3">
    <w:name w:val="List 3"/>
    <w:basedOn w:val="BodyText"/>
    <w:rsid w:val="00291C7F"/>
    <w:pPr>
      <w:tabs>
        <w:tab w:val="left" w:pos="1021"/>
      </w:tabs>
      <w:spacing w:before="60" w:after="60"/>
      <w:ind w:left="1020" w:hanging="340"/>
    </w:pPr>
  </w:style>
  <w:style w:type="paragraph" w:styleId="List4">
    <w:name w:val="List 4"/>
    <w:basedOn w:val="BodyText"/>
    <w:rsid w:val="00291C7F"/>
    <w:pPr>
      <w:tabs>
        <w:tab w:val="left" w:pos="1361"/>
      </w:tabs>
      <w:spacing w:before="60" w:after="60"/>
      <w:ind w:left="1361" w:hanging="340"/>
    </w:pPr>
  </w:style>
  <w:style w:type="paragraph" w:styleId="List5">
    <w:name w:val="List 5"/>
    <w:basedOn w:val="BodyText"/>
    <w:rsid w:val="00291C7F"/>
    <w:pPr>
      <w:tabs>
        <w:tab w:val="left" w:pos="1701"/>
      </w:tabs>
      <w:spacing w:before="60" w:after="60"/>
      <w:ind w:left="1701" w:hanging="340"/>
    </w:pPr>
  </w:style>
  <w:style w:type="paragraph" w:styleId="ListBullet3">
    <w:name w:val="List Bullet 3"/>
    <w:basedOn w:val="List3"/>
    <w:rsid w:val="00291C7F"/>
    <w:pPr>
      <w:numPr>
        <w:numId w:val="14"/>
      </w:numPr>
      <w:tabs>
        <w:tab w:val="clear" w:pos="1021"/>
      </w:tabs>
      <w:ind w:left="1037" w:hanging="357"/>
    </w:pPr>
  </w:style>
  <w:style w:type="paragraph" w:styleId="ListBullet4">
    <w:name w:val="List Bullet 4"/>
    <w:basedOn w:val="List4"/>
    <w:rsid w:val="00291C7F"/>
    <w:pPr>
      <w:numPr>
        <w:numId w:val="3"/>
      </w:numPr>
      <w:tabs>
        <w:tab w:val="clear" w:pos="1361"/>
      </w:tabs>
    </w:pPr>
  </w:style>
  <w:style w:type="paragraph" w:styleId="ListBullet5">
    <w:name w:val="List Bullet 5"/>
    <w:basedOn w:val="List5"/>
    <w:rsid w:val="00291C7F"/>
    <w:pPr>
      <w:numPr>
        <w:numId w:val="4"/>
      </w:numPr>
    </w:pPr>
  </w:style>
  <w:style w:type="paragraph" w:styleId="ListContinue2">
    <w:name w:val="List Continue 2"/>
    <w:basedOn w:val="List2"/>
    <w:rsid w:val="00291C7F"/>
    <w:pPr>
      <w:ind w:firstLine="0"/>
    </w:pPr>
  </w:style>
  <w:style w:type="paragraph" w:styleId="ListContinue3">
    <w:name w:val="List Continue 3"/>
    <w:basedOn w:val="List3"/>
    <w:rsid w:val="00291C7F"/>
    <w:pPr>
      <w:ind w:left="1021" w:firstLine="0"/>
    </w:pPr>
  </w:style>
  <w:style w:type="paragraph" w:styleId="ListContinue4">
    <w:name w:val="List Continue 4"/>
    <w:basedOn w:val="List4"/>
    <w:rsid w:val="00291C7F"/>
    <w:pPr>
      <w:ind w:firstLine="0"/>
    </w:pPr>
  </w:style>
  <w:style w:type="paragraph" w:styleId="ListContinue5">
    <w:name w:val="List Continue 5"/>
    <w:basedOn w:val="List5"/>
    <w:rsid w:val="00291C7F"/>
    <w:pPr>
      <w:ind w:firstLine="0"/>
    </w:pPr>
  </w:style>
  <w:style w:type="paragraph" w:styleId="ListNumber3">
    <w:name w:val="List Number 3"/>
    <w:basedOn w:val="List3"/>
    <w:rsid w:val="00291C7F"/>
    <w:pPr>
      <w:numPr>
        <w:numId w:val="5"/>
      </w:numPr>
    </w:pPr>
  </w:style>
  <w:style w:type="paragraph" w:styleId="ListNumber4">
    <w:name w:val="List Number 4"/>
    <w:basedOn w:val="List4"/>
    <w:rsid w:val="00291C7F"/>
    <w:pPr>
      <w:numPr>
        <w:numId w:val="6"/>
      </w:numPr>
    </w:pPr>
  </w:style>
  <w:style w:type="paragraph" w:styleId="ListNumber5">
    <w:name w:val="List Number 5"/>
    <w:basedOn w:val="List5"/>
    <w:rsid w:val="00291C7F"/>
    <w:pPr>
      <w:numPr>
        <w:numId w:val="7"/>
      </w:numPr>
    </w:pPr>
  </w:style>
  <w:style w:type="paragraph" w:styleId="BlockText">
    <w:name w:val="Block Text"/>
    <w:basedOn w:val="Normal"/>
    <w:rsid w:val="00291C7F"/>
    <w:pPr>
      <w:spacing w:after="120"/>
      <w:ind w:left="1440" w:right="1440"/>
    </w:pPr>
  </w:style>
  <w:style w:type="character" w:customStyle="1" w:styleId="Subscript">
    <w:name w:val="Subscript"/>
    <w:basedOn w:val="DefaultParagraphFont"/>
    <w:rsid w:val="00291C7F"/>
    <w:rPr>
      <w:sz w:val="16"/>
      <w:vertAlign w:val="subscript"/>
    </w:rPr>
  </w:style>
  <w:style w:type="character" w:customStyle="1" w:styleId="Superscript">
    <w:name w:val="Superscript"/>
    <w:basedOn w:val="DefaultParagraphFont"/>
    <w:rsid w:val="00291C7F"/>
    <w:rPr>
      <w:sz w:val="16"/>
      <w:vertAlign w:val="superscript"/>
    </w:rPr>
  </w:style>
  <w:style w:type="character" w:customStyle="1" w:styleId="Symbols">
    <w:name w:val="Symbols"/>
    <w:basedOn w:val="DefaultParagraphFont"/>
    <w:rsid w:val="00291C7F"/>
    <w:rPr>
      <w:rFonts w:ascii="Symbol" w:hAnsi="Symbol"/>
    </w:rPr>
  </w:style>
  <w:style w:type="character" w:customStyle="1" w:styleId="MenuOptions">
    <w:name w:val="Menu Options"/>
    <w:basedOn w:val="DefaultParagraphFont"/>
    <w:rsid w:val="00291C7F"/>
    <w:rPr>
      <w:rFonts w:ascii="Arial Narrow" w:hAnsi="Arial Narrow"/>
      <w:smallCaps/>
    </w:rPr>
  </w:style>
  <w:style w:type="character" w:customStyle="1" w:styleId="Buttons">
    <w:name w:val="Buttons"/>
    <w:basedOn w:val="DefaultParagraphFont"/>
    <w:rsid w:val="00291C7F"/>
    <w:rPr>
      <w:b/>
    </w:rPr>
  </w:style>
  <w:style w:type="character" w:customStyle="1" w:styleId="Underlined">
    <w:name w:val="Underlined"/>
    <w:basedOn w:val="DefaultParagraphFont"/>
    <w:rsid w:val="00291C7F"/>
    <w:rPr>
      <w:u w:val="single"/>
    </w:rPr>
  </w:style>
  <w:style w:type="paragraph" w:customStyle="1" w:styleId="TableBodyTextRight">
    <w:name w:val="Table Body Text Right"/>
    <w:basedOn w:val="TableBodyText"/>
    <w:rsid w:val="00291C7F"/>
    <w:pPr>
      <w:widowControl w:val="0"/>
      <w:autoSpaceDE w:val="0"/>
      <w:autoSpaceDN w:val="0"/>
      <w:adjustRightInd w:val="0"/>
      <w:jc w:val="right"/>
    </w:pPr>
    <w:rPr>
      <w:rFonts w:cs="Arial"/>
      <w:szCs w:val="18"/>
    </w:rPr>
  </w:style>
  <w:style w:type="paragraph" w:customStyle="1" w:styleId="CopyrightText">
    <w:name w:val="Copyright Text"/>
    <w:basedOn w:val="BodyText"/>
    <w:rsid w:val="00291C7F"/>
    <w:rPr>
      <w:sz w:val="18"/>
    </w:rPr>
  </w:style>
  <w:style w:type="paragraph" w:customStyle="1" w:styleId="BodySmallRight">
    <w:name w:val="Body Small Right"/>
    <w:basedOn w:val="BodyTextRight"/>
    <w:rsid w:val="00291C7F"/>
    <w:rPr>
      <w:sz w:val="18"/>
      <w:szCs w:val="18"/>
    </w:rPr>
  </w:style>
  <w:style w:type="paragraph" w:customStyle="1" w:styleId="MarginEdition">
    <w:name w:val="Margin Edition"/>
    <w:basedOn w:val="MarginNote"/>
    <w:rsid w:val="00291C7F"/>
    <w:pPr>
      <w:spacing w:before="0" w:after="0"/>
    </w:pPr>
    <w:rPr>
      <w:rFonts w:ascii="Times New Roman" w:hAnsi="Times New Roman"/>
      <w:color w:val="999999"/>
    </w:rPr>
  </w:style>
  <w:style w:type="paragraph" w:customStyle="1" w:styleId="Spacer">
    <w:name w:val="Spacer"/>
    <w:basedOn w:val="Normal"/>
    <w:rsid w:val="00291C7F"/>
    <w:rPr>
      <w:sz w:val="2"/>
      <w:szCs w:val="2"/>
    </w:rPr>
  </w:style>
  <w:style w:type="character" w:customStyle="1" w:styleId="Small">
    <w:name w:val="Small"/>
    <w:basedOn w:val="DefaultParagraphFont"/>
    <w:rsid w:val="00291C7F"/>
    <w:rPr>
      <w:sz w:val="16"/>
    </w:rPr>
  </w:style>
  <w:style w:type="paragraph" w:customStyle="1" w:styleId="WideTable">
    <w:name w:val="Wide Table"/>
    <w:basedOn w:val="Normal"/>
    <w:rsid w:val="00291C7F"/>
    <w:pPr>
      <w:ind w:left="-1418"/>
    </w:pPr>
    <w:rPr>
      <w:sz w:val="2"/>
      <w:szCs w:val="2"/>
    </w:rPr>
  </w:style>
  <w:style w:type="character" w:styleId="PageNumber">
    <w:name w:val="page number"/>
    <w:basedOn w:val="DefaultParagraphFont"/>
    <w:rsid w:val="00291C7F"/>
  </w:style>
  <w:style w:type="paragraph" w:styleId="Quote">
    <w:name w:val="Quote"/>
    <w:basedOn w:val="Heading1"/>
    <w:link w:val="QuoteChar"/>
    <w:qFormat/>
    <w:rsid w:val="00291C7F"/>
    <w:rPr>
      <w:b w:val="0"/>
      <w:sz w:val="72"/>
      <w:szCs w:val="72"/>
      <w:lang w:val="en-NZ"/>
    </w:rPr>
  </w:style>
  <w:style w:type="character" w:customStyle="1" w:styleId="QuoteChar">
    <w:name w:val="Quote Char"/>
    <w:basedOn w:val="DefaultParagraphFont"/>
    <w:link w:val="Quote"/>
    <w:rsid w:val="00291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C7F"/>
    <w:pPr>
      <w:pageBreakBefore/>
    </w:pPr>
  </w:style>
  <w:style w:type="paragraph" w:customStyle="1" w:styleId="Border">
    <w:name w:val="Border"/>
    <w:basedOn w:val="Normal"/>
    <w:qFormat/>
    <w:rsid w:val="00291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C7F"/>
    <w:rPr>
      <w:b/>
      <w:bCs/>
      <w:i/>
      <w:iCs/>
      <w:color w:val="auto"/>
    </w:rPr>
  </w:style>
  <w:style w:type="paragraph" w:styleId="IntenseQuote">
    <w:name w:val="Intense Quote"/>
    <w:basedOn w:val="Normal"/>
    <w:next w:val="Normal"/>
    <w:link w:val="IntenseQuoteChar"/>
    <w:uiPriority w:val="30"/>
    <w:qFormat/>
    <w:rsid w:val="00291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C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C7F"/>
    <w:rPr>
      <w:smallCaps/>
      <w:color w:val="auto"/>
      <w:u w:val="single"/>
    </w:rPr>
  </w:style>
  <w:style w:type="character" w:styleId="IntenseReference">
    <w:name w:val="Intense Reference"/>
    <w:basedOn w:val="DefaultParagraphFont"/>
    <w:uiPriority w:val="32"/>
    <w:qFormat/>
    <w:rsid w:val="00291C7F"/>
    <w:rPr>
      <w:b/>
      <w:bCs/>
      <w:smallCaps/>
      <w:color w:val="auto"/>
      <w:spacing w:val="5"/>
      <w:u w:val="single"/>
    </w:rPr>
  </w:style>
  <w:style w:type="paragraph" w:customStyle="1" w:styleId="2ColumnHeading">
    <w:name w:val="2Column Heading"/>
    <w:basedOn w:val="BodyText"/>
    <w:qFormat/>
    <w:rsid w:val="00291C7F"/>
    <w:pPr>
      <w:spacing w:after="60"/>
      <w:ind w:left="-2268"/>
    </w:pPr>
    <w:rPr>
      <w:b/>
    </w:rPr>
  </w:style>
  <w:style w:type="paragraph" w:customStyle="1" w:styleId="Heading1TOC">
    <w:name w:val="Heading1 TOC"/>
    <w:basedOn w:val="Normal"/>
    <w:qFormat/>
    <w:rsid w:val="00291C7F"/>
    <w:pPr>
      <w:spacing w:before="240" w:after="120"/>
    </w:pPr>
    <w:rPr>
      <w:rFonts w:ascii="Times New Roman" w:hAnsi="Times New Roman"/>
      <w:b/>
      <w:sz w:val="32"/>
    </w:rPr>
  </w:style>
  <w:style w:type="paragraph" w:customStyle="1" w:styleId="Heading2TOC">
    <w:name w:val="Heading2 TOC"/>
    <w:basedOn w:val="Normal"/>
    <w:qFormat/>
    <w:rsid w:val="00291C7F"/>
    <w:pPr>
      <w:spacing w:before="240" w:after="60"/>
    </w:pPr>
    <w:rPr>
      <w:rFonts w:ascii="Times New Roman" w:hAnsi="Times New Roman"/>
      <w:b/>
      <w:sz w:val="28"/>
    </w:rPr>
  </w:style>
  <w:style w:type="character" w:customStyle="1" w:styleId="Underline">
    <w:name w:val="Underline"/>
    <w:basedOn w:val="DefaultParagraphFont"/>
    <w:qFormat/>
    <w:rsid w:val="00291C7F"/>
    <w:rPr>
      <w:u w:val="single"/>
    </w:rPr>
  </w:style>
  <w:style w:type="paragraph" w:styleId="BalloonText">
    <w:name w:val="Balloon Text"/>
    <w:basedOn w:val="Normal"/>
    <w:link w:val="BalloonTextChar"/>
    <w:rsid w:val="00291C7F"/>
    <w:rPr>
      <w:rFonts w:ascii="Tahoma" w:hAnsi="Tahoma" w:cs="Tahoma"/>
      <w:sz w:val="16"/>
      <w:szCs w:val="16"/>
    </w:rPr>
  </w:style>
  <w:style w:type="character" w:customStyle="1" w:styleId="BalloonTextChar">
    <w:name w:val="Balloon Text Char"/>
    <w:basedOn w:val="DefaultParagraphFont"/>
    <w:link w:val="BalloonText"/>
    <w:rsid w:val="00291C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C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C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C7F"/>
    <w:rPr>
      <w:b/>
      <w:color w:val="660033"/>
      <w:spacing w:val="0"/>
    </w:rPr>
  </w:style>
  <w:style w:type="paragraph" w:customStyle="1" w:styleId="Nameditemlist">
    <w:name w:val="Named item list"/>
    <w:basedOn w:val="BodyText"/>
    <w:qFormat/>
    <w:rsid w:val="00291C7F"/>
    <w:pPr>
      <w:tabs>
        <w:tab w:val="left" w:pos="2835"/>
      </w:tabs>
      <w:ind w:left="2835" w:hanging="2835"/>
    </w:pPr>
  </w:style>
  <w:style w:type="paragraph" w:customStyle="1" w:styleId="BodyTextnopadding">
    <w:name w:val="Body Text no padding"/>
    <w:basedOn w:val="BodyText"/>
    <w:qFormat/>
    <w:rsid w:val="00291C7F"/>
    <w:pPr>
      <w:spacing w:before="0" w:after="0"/>
    </w:pPr>
  </w:style>
  <w:style w:type="paragraph" w:customStyle="1" w:styleId="BodyTextBold">
    <w:name w:val="Body Text Bold"/>
    <w:basedOn w:val="BodyText"/>
    <w:qFormat/>
    <w:rsid w:val="00291C7F"/>
    <w:rPr>
      <w:b/>
    </w:rPr>
  </w:style>
  <w:style w:type="character" w:styleId="Hyperlink">
    <w:name w:val="Hyperlink"/>
    <w:basedOn w:val="DefaultParagraphFont"/>
    <w:uiPriority w:val="99"/>
    <w:unhideWhenUsed/>
    <w:rsid w:val="00E63E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1685</Words>
  <Characters>10451</Characters>
  <Application>Microsoft Office Word</Application>
  <DocSecurity>0</DocSecurity>
  <Lines>316</Lines>
  <Paragraphs>183</Paragraphs>
  <ScaleCrop>false</ScaleCrop>
  <Company>Author-it Software Corporation Ltd.</Company>
  <LinksUpToDate>false</LinksUpToDate>
  <CharactersWithSpaces>11953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BSBWHS507 Contribute to managing WHS information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