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99E" w:rsidP="000779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BSBWHS506 Contribute to developing, implementing and maintaining WHS management systems</w:t>
      </w:r>
      <w:r>
        <w:fldChar w:fldCharType="end"/>
      </w:r>
    </w:p>
    <w:p w:rsidR="0007799E" w:rsidP="0007799E">
      <w:pPr>
        <w:pStyle w:val="Version"/>
        <w:sectPr w:rsidSect="009F5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BA9" w:rsidP="009F5BA9">
      <w:pPr>
        <w:pStyle w:val="SuperHeading"/>
      </w:pPr>
      <w:r w:rsidRPr="009F5BA9">
        <w:t>Assessment Re</w:t>
      </w:r>
      <w:r w:rsidRPr="009F5BA9">
        <w:t>quirements for BSBWHS506 Contribute to developing, implementing and maintaining WHS management systems</w:t>
      </w:r>
    </w:p>
    <w:p w:rsidR="00000000" w:rsidRPr="009F5BA9" w:rsidP="009F5BA9">
      <w:pPr>
        <w:pStyle w:val="Heading1"/>
      </w:pPr>
      <w:bookmarkStart w:id="1" w:name="O_647070"/>
      <w:bookmarkEnd w:id="1"/>
      <w:r w:rsidRPr="009F5B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F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BA9" w:rsidP="009F5BA9">
            <w:pPr>
              <w:pStyle w:val="BodyText"/>
            </w:pPr>
            <w:r w:rsidRPr="009F5B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BA9">
            <w:pPr>
              <w:pStyle w:val="BodyText"/>
              <w:rPr>
                <w:lang w:val="en-NZ"/>
              </w:rPr>
            </w:pPr>
            <w:r w:rsidRPr="009F5BA9">
              <w:rPr>
                <w:rStyle w:val="SpecialBold"/>
              </w:rPr>
              <w:t>Comments</w:t>
            </w:r>
          </w:p>
        </w:tc>
      </w:tr>
      <w:tr w:rsidTr="009F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BA9">
            <w:pPr>
              <w:pStyle w:val="BodyText"/>
              <w:rPr>
                <w:lang w:val="en-NZ"/>
              </w:rPr>
            </w:pPr>
            <w:r w:rsidRPr="009F5B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BA9" w:rsidP="009F5BA9">
            <w:pPr>
              <w:pStyle w:val="BodyText"/>
            </w:pPr>
            <w:r w:rsidRPr="009F5BA9">
              <w:t>This version first released with BSB01 Business Services Training Package Version 1.0.</w:t>
            </w:r>
          </w:p>
        </w:tc>
      </w:tr>
    </w:tbl>
    <w:p w:rsidR="00000000" w:rsidRPr="009F5BA9" w:rsidP="009F5BA9">
      <w:pPr>
        <w:pStyle w:val="BodyText"/>
      </w:pPr>
    </w:p>
    <w:p w:rsidR="00000000" w:rsidRPr="009F5BA9" w:rsidP="009F5BA9">
      <w:pPr>
        <w:pStyle w:val="AllowPageBreak"/>
      </w:pPr>
    </w:p>
    <w:p w:rsidR="00000000" w:rsidRPr="009F5BA9" w:rsidP="009F5BA9">
      <w:pPr>
        <w:pStyle w:val="Heading1"/>
      </w:pPr>
      <w:bookmarkStart w:id="2" w:name="O_647071"/>
      <w:bookmarkEnd w:id="2"/>
      <w:r w:rsidRPr="009F5BA9">
        <w:t>Performance Evidence</w:t>
      </w:r>
    </w:p>
    <w:p w:rsidR="00000000" w:rsidRPr="009F5BA9" w:rsidP="0007799E">
      <w:pPr>
        <w:pStyle w:val="BodyText"/>
      </w:pPr>
      <w:r w:rsidRPr="009F5BA9">
        <w:t>Evidence of the ability to contribute to:</w:t>
      </w:r>
    </w:p>
    <w:p w:rsidR="00000000" w:rsidRPr="009F5BA9" w:rsidP="009F5BA9">
      <w:pPr>
        <w:pStyle w:val="ListBullet"/>
      </w:pPr>
      <w:r w:rsidRPr="009F5BA9">
        <w:t>developing, implementing, reviewing and improving a Work Health and Safety management system (WHSMS) for an organisation</w:t>
      </w:r>
    </w:p>
    <w:p w:rsidR="00000000" w:rsidRPr="009F5BA9" w:rsidP="009F5BA9">
      <w:pPr>
        <w:pStyle w:val="ListBullet"/>
      </w:pPr>
      <w:r w:rsidRPr="009F5BA9">
        <w:t>developing work health and safety (WHS) policy and ga</w:t>
      </w:r>
      <w:r w:rsidRPr="009F5BA9">
        <w:t>ining commitment to the WHSMS</w:t>
      </w:r>
    </w:p>
    <w:p w:rsidR="00000000" w:rsidRPr="009F5BA9" w:rsidP="009F5BA9">
      <w:pPr>
        <w:pStyle w:val="ListBullet"/>
      </w:pPr>
      <w:r w:rsidRPr="009F5BA9">
        <w:t>consultation and communications processes</w:t>
      </w:r>
    </w:p>
    <w:p w:rsidR="00000000" w:rsidRPr="009F5BA9" w:rsidP="009F5BA9">
      <w:pPr>
        <w:pStyle w:val="ListBullet"/>
      </w:pPr>
      <w:r w:rsidRPr="009F5BA9">
        <w:t>developing and implementing a WHS plan</w:t>
      </w:r>
    </w:p>
    <w:p w:rsidR="00000000" w:rsidRPr="009F5BA9" w:rsidP="009F5BA9">
      <w:pPr>
        <w:pStyle w:val="ListBullet"/>
      </w:pPr>
      <w:r w:rsidRPr="009F5BA9">
        <w:t xml:space="preserve">measuring and evaluating WHS performance. </w:t>
      </w:r>
    </w:p>
    <w:p w:rsidR="00000000" w:rsidRPr="009F5BA9" w:rsidP="009F5BA9">
      <w:pPr>
        <w:pStyle w:val="BodyText"/>
      </w:pPr>
    </w:p>
    <w:p w:rsidR="00000000" w:rsidRPr="009F5BA9" w:rsidP="0007799E">
      <w:pPr>
        <w:pStyle w:val="BodyText"/>
      </w:pPr>
      <w:r w:rsidRPr="009F5BA9">
        <w:t>Note: If a specific volume or frequency is not stated, then evidence must be provided at least once.</w:t>
      </w:r>
    </w:p>
    <w:p w:rsidR="00000000" w:rsidRPr="009F5BA9" w:rsidP="009F5BA9">
      <w:pPr>
        <w:pStyle w:val="Heading1"/>
      </w:pPr>
      <w:bookmarkStart w:id="3" w:name="O_647072"/>
      <w:bookmarkEnd w:id="3"/>
      <w:r w:rsidRPr="009F5BA9">
        <w:t>Knowledge Evidence</w:t>
      </w:r>
    </w:p>
    <w:p w:rsidR="00000000" w:rsidRPr="009F5BA9" w:rsidP="0007799E">
      <w:pPr>
        <w:pStyle w:val="BodyText"/>
      </w:pPr>
      <w:r w:rsidRPr="009F5BA9">
        <w:t>To complete the unit requirements safely and effectively, the individual must:</w:t>
      </w:r>
    </w:p>
    <w:p w:rsidR="00000000" w:rsidRPr="009F5BA9" w:rsidP="009F5BA9">
      <w:pPr>
        <w:pStyle w:val="ListBullet"/>
      </w:pPr>
      <w:r w:rsidRPr="009F5BA9">
        <w:t>summarise the key elements of a WHSMS</w:t>
      </w:r>
    </w:p>
    <w:p w:rsidR="00000000" w:rsidRPr="009F5BA9" w:rsidP="009F5BA9">
      <w:pPr>
        <w:pStyle w:val="ListBullet"/>
      </w:pPr>
      <w:r w:rsidRPr="009F5BA9">
        <w:t>identify barriers to WHSMS implementation and strategies to remove them</w:t>
      </w:r>
    </w:p>
    <w:p w:rsidR="00000000" w:rsidRPr="009F5BA9" w:rsidP="009F5BA9">
      <w:pPr>
        <w:pStyle w:val="ListBullet"/>
      </w:pPr>
      <w:r w:rsidRPr="009F5BA9">
        <w:t>list the benefits to an organi</w:t>
      </w:r>
      <w:r w:rsidRPr="009F5BA9">
        <w:t>sation of having return-to-work and injury management integrated into the WHSMS</w:t>
      </w:r>
    </w:p>
    <w:p w:rsidR="00000000" w:rsidRPr="009F5BA9" w:rsidP="009F5BA9">
      <w:pPr>
        <w:pStyle w:val="ListBullet"/>
      </w:pPr>
      <w:r w:rsidRPr="009F5BA9">
        <w:t>list essential content of a WHS improvement action plan</w:t>
      </w:r>
    </w:p>
    <w:p w:rsidR="00000000" w:rsidRPr="009F5BA9" w:rsidP="009F5BA9">
      <w:pPr>
        <w:pStyle w:val="ListBullet"/>
      </w:pPr>
      <w:r w:rsidRPr="009F5BA9">
        <w:t>specify legislative requirements for WHS information and data, and consultation</w:t>
      </w:r>
    </w:p>
    <w:p w:rsidR="00000000" w:rsidRPr="009F5BA9" w:rsidP="009F5BA9">
      <w:pPr>
        <w:pStyle w:val="ListBullet"/>
      </w:pPr>
      <w:r w:rsidRPr="009F5BA9">
        <w:t>describe the nature of information and d</w:t>
      </w:r>
      <w:r w:rsidRPr="009F5BA9">
        <w:t>ata that provide valid and reliable measures of performance of WHS management processes</w:t>
      </w:r>
    </w:p>
    <w:p w:rsidR="00000000" w:rsidRPr="009F5BA9" w:rsidP="009F5BA9">
      <w:pPr>
        <w:pStyle w:val="ListBullet"/>
      </w:pPr>
      <w:r w:rsidRPr="009F5BA9">
        <w:t>identify relevant Commonwealth and state or territory WHS Acts, regulations, codes of practice, standards and guidance material, and other relevant publications</w:t>
      </w:r>
    </w:p>
    <w:p w:rsidR="00000000" w:rsidRPr="009F5BA9" w:rsidP="009F5BA9">
      <w:pPr>
        <w:pStyle w:val="ListBullet"/>
      </w:pPr>
      <w:r w:rsidRPr="009F5BA9">
        <w:t>describ</w:t>
      </w:r>
      <w:r w:rsidRPr="009F5BA9">
        <w:t>e a range of commonly used WHSMS and the associated WHSMS certification standards</w:t>
      </w:r>
    </w:p>
    <w:p w:rsidR="00000000" w:rsidRPr="009F5BA9" w:rsidP="009F5BA9">
      <w:pPr>
        <w:pStyle w:val="ListBullet"/>
      </w:pPr>
      <w:r w:rsidRPr="009F5BA9">
        <w:t>specify requirements for recordkeeping that address WHS, privacy and other relevant legislation</w:t>
      </w:r>
    </w:p>
    <w:p w:rsidR="00000000" w:rsidRPr="009F5BA9" w:rsidP="009F5BA9">
      <w:pPr>
        <w:pStyle w:val="ListBullet"/>
      </w:pPr>
      <w:r w:rsidRPr="009F5BA9">
        <w:t>describe the roles and responsibilities of individuals and parties under WHS l</w:t>
      </w:r>
      <w:r w:rsidRPr="009F5BA9">
        <w:t>egislation</w:t>
      </w:r>
    </w:p>
    <w:p w:rsidR="00000000" w:rsidRPr="009F5BA9" w:rsidP="009F5BA9">
      <w:pPr>
        <w:pStyle w:val="ListBullet"/>
      </w:pPr>
      <w:r w:rsidRPr="009F5BA9">
        <w:t>specify WHS positive performance indicators.</w:t>
      </w:r>
    </w:p>
    <w:p w:rsidR="00000000" w:rsidRPr="009F5BA9" w:rsidP="009F5BA9">
      <w:pPr>
        <w:pStyle w:val="AllowPageBreak"/>
      </w:pPr>
    </w:p>
    <w:p w:rsidR="00000000" w:rsidRPr="009F5BA9" w:rsidP="009F5BA9">
      <w:pPr>
        <w:pStyle w:val="Heading1"/>
      </w:pPr>
      <w:bookmarkStart w:id="4" w:name="O_647073"/>
      <w:bookmarkEnd w:id="4"/>
      <w:r w:rsidRPr="009F5BA9">
        <w:t>Assessment Conditions</w:t>
      </w:r>
    </w:p>
    <w:p w:rsidR="00000000" w:rsidRPr="009F5BA9" w:rsidP="0007799E">
      <w:pPr>
        <w:pStyle w:val="BodyText"/>
      </w:pPr>
      <w:r w:rsidRPr="009F5BA9">
        <w:t>Assessment must be conducted in a safe environment where evidence gathered demonstrates consistent performance of typical activities experienced by individuals c</w:t>
      </w:r>
      <w:r w:rsidRPr="009F5BA9">
        <w:t>arrying out work health and safety duties in the workplace and include access to:</w:t>
      </w:r>
    </w:p>
    <w:p w:rsidR="00000000" w:rsidRPr="009F5BA9" w:rsidP="009F5BA9">
      <w:pPr>
        <w:pStyle w:val="ListBullet"/>
      </w:pPr>
      <w:r w:rsidRPr="009F5BA9">
        <w:t xml:space="preserve">office equipment and resources </w:t>
      </w:r>
    </w:p>
    <w:p w:rsidR="00000000" w:rsidRPr="009F5BA9" w:rsidP="009F5BA9">
      <w:pPr>
        <w:pStyle w:val="ListBullet"/>
      </w:pPr>
      <w:r w:rsidRPr="009F5BA9">
        <w:t>workplace policies and procedures</w:t>
      </w:r>
    </w:p>
    <w:p w:rsidR="00000000" w:rsidRPr="009F5BA9" w:rsidP="009F5BA9">
      <w:pPr>
        <w:pStyle w:val="ListBullet"/>
      </w:pPr>
      <w:r w:rsidRPr="009F5BA9">
        <w:t>relevant Acts, regulations, codes of practice, standards and guidelines case studies and, where possible, real situations</w:t>
      </w:r>
    </w:p>
    <w:p w:rsidR="00000000" w:rsidRPr="009F5BA9" w:rsidP="009F5BA9">
      <w:pPr>
        <w:pStyle w:val="ListBullet"/>
      </w:pPr>
      <w:r w:rsidRPr="009F5BA9">
        <w:t>interaction with others.</w:t>
      </w:r>
    </w:p>
    <w:p w:rsidR="00000000" w:rsidRPr="009F5BA9" w:rsidP="009F5BA9">
      <w:pPr>
        <w:pStyle w:val="BodyText"/>
      </w:pPr>
    </w:p>
    <w:p w:rsidR="00000000" w:rsidRPr="009F5BA9" w:rsidP="0007799E">
      <w:pPr>
        <w:pStyle w:val="BodyText"/>
      </w:pPr>
      <w:r w:rsidRPr="009F5BA9">
        <w:t>Assessors must satisfy NVR/AQTF assessor requirements.</w:t>
      </w:r>
    </w:p>
    <w:p w:rsidR="00000000" w:rsidRPr="009F5BA9" w:rsidP="009F5BA9">
      <w:pPr>
        <w:pStyle w:val="Heading1"/>
      </w:pPr>
      <w:bookmarkStart w:id="5" w:name="O_647076"/>
      <w:bookmarkEnd w:id="5"/>
      <w:r w:rsidRPr="009F5BA9">
        <w:t>Links</w:t>
      </w:r>
    </w:p>
    <w:p w:rsidR="00000000" w:rsidRPr="009F5BA9" w:rsidP="0007799E">
      <w:pPr>
        <w:pStyle w:val="BodyText"/>
      </w:pPr>
      <w:r w:rsidRPr="009F5BA9">
        <w:t>Companion Volume implementatio</w:t>
      </w:r>
      <w:r w:rsidRPr="009F5BA9">
        <w:t xml:space="preserve">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C40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F5BA9" w:rsidP="009F5BA9"/>
    <w:sectPr w:rsidSect="009F5B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BA9" w:rsidRPr="0007799E" w:rsidP="000779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99E" w:rsidP="009F5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799E" w:rsidP="009F5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799E" w:rsidP="009F5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9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BA9" w:rsidRPr="0007799E" w:rsidP="000779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99E" w:rsidRPr="002D2AF8" w:rsidP="009F5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BSBWHS506 Contribute to developing, implementing and maintaining WHS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07799E" w:rsidP="009F5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86C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FCBA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BA9"/>
  </w:style>
  <w:style w:type="character" w:customStyle="1" w:styleId="Heading1Char">
    <w:name w:val="Heading 1 Char"/>
    <w:basedOn w:val="DefaultParagraphFont"/>
    <w:link w:val="Heading1"/>
    <w:rsid w:val="009F5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B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B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BA9"/>
    <w:rPr>
      <w:b/>
      <w:spacing w:val="0"/>
    </w:rPr>
  </w:style>
  <w:style w:type="paragraph" w:customStyle="1" w:styleId="SuperHeading">
    <w:name w:val="SuperHeading"/>
    <w:basedOn w:val="Normal"/>
    <w:rsid w:val="009F5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B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B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B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B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BA9"/>
    <w:rPr>
      <w:i/>
    </w:rPr>
  </w:style>
  <w:style w:type="paragraph" w:styleId="Caption">
    <w:name w:val="caption"/>
    <w:basedOn w:val="BodyText"/>
    <w:next w:val="Normal"/>
    <w:qFormat/>
    <w:rsid w:val="009F5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BA9"/>
  </w:style>
  <w:style w:type="paragraph" w:styleId="TableofFigures">
    <w:name w:val="table of figures"/>
    <w:basedOn w:val="Normal"/>
    <w:next w:val="Normal"/>
    <w:semiHidden/>
    <w:rsid w:val="009F5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B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5BA9"/>
    <w:rPr>
      <w:rFonts w:ascii="Wingdings" w:hAnsi="Wingdings"/>
    </w:rPr>
  </w:style>
  <w:style w:type="paragraph" w:customStyle="1" w:styleId="TableHeading">
    <w:name w:val="Table Heading"/>
    <w:basedOn w:val="HeadingBase"/>
    <w:rsid w:val="009F5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BA9"/>
    <w:rPr>
      <w:color w:val="0033CC"/>
      <w:u w:val="none"/>
    </w:rPr>
  </w:style>
  <w:style w:type="paragraph" w:customStyle="1" w:styleId="BodyTextRight">
    <w:name w:val="Body Text Right"/>
    <w:basedOn w:val="BodyText"/>
    <w:rsid w:val="009F5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B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BA9"/>
    <w:rPr>
      <w:sz w:val="32"/>
    </w:rPr>
  </w:style>
  <w:style w:type="paragraph" w:customStyle="1" w:styleId="HeadingProcedure">
    <w:name w:val="Heading Procedure"/>
    <w:basedOn w:val="HeadingBase"/>
    <w:next w:val="Normal"/>
    <w:rsid w:val="009F5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BA9"/>
    <w:pPr>
      <w:spacing w:before="60" w:after="60"/>
    </w:pPr>
  </w:style>
  <w:style w:type="paragraph" w:styleId="ListContinue">
    <w:name w:val="List Continue"/>
    <w:basedOn w:val="List"/>
    <w:rsid w:val="009F5BA9"/>
    <w:pPr>
      <w:ind w:firstLine="0"/>
    </w:pPr>
  </w:style>
  <w:style w:type="paragraph" w:customStyle="1" w:styleId="ListNote">
    <w:name w:val="List Note"/>
    <w:basedOn w:val="List"/>
    <w:rsid w:val="009F5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BA9"/>
    <w:rPr>
      <w:rFonts w:ascii="Courier New" w:hAnsi="Courier New"/>
    </w:rPr>
  </w:style>
  <w:style w:type="paragraph" w:customStyle="1" w:styleId="NoteBullet">
    <w:name w:val="Note Bullet"/>
    <w:basedOn w:val="Note"/>
    <w:rsid w:val="009F5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B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BA9"/>
    <w:rPr>
      <w:b/>
      <w:smallCaps/>
    </w:rPr>
  </w:style>
  <w:style w:type="paragraph" w:customStyle="1" w:styleId="TableListNumber">
    <w:name w:val="Table List Number"/>
    <w:basedOn w:val="ListNumber"/>
    <w:rsid w:val="009F5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BA9"/>
    <w:pPr>
      <w:numPr>
        <w:numId w:val="8"/>
      </w:numPr>
    </w:pPr>
  </w:style>
  <w:style w:type="paragraph" w:customStyle="1" w:styleId="ListAlpha2">
    <w:name w:val="List Alpha 2"/>
    <w:basedOn w:val="List2"/>
    <w:rsid w:val="009F5BA9"/>
    <w:pPr>
      <w:numPr>
        <w:numId w:val="7"/>
      </w:numPr>
    </w:pPr>
  </w:style>
  <w:style w:type="paragraph" w:styleId="List2">
    <w:name w:val="List 2"/>
    <w:basedOn w:val="BodyText"/>
    <w:rsid w:val="009F5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B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B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5BA9"/>
    <w:pPr>
      <w:numPr>
        <w:numId w:val="3"/>
      </w:numPr>
    </w:pPr>
  </w:style>
  <w:style w:type="paragraph" w:styleId="ListContinue2">
    <w:name w:val="List Continue 2"/>
    <w:basedOn w:val="List2"/>
    <w:rsid w:val="009F5BA9"/>
    <w:pPr>
      <w:ind w:firstLine="0"/>
    </w:pPr>
  </w:style>
  <w:style w:type="paragraph" w:styleId="ListContinue3">
    <w:name w:val="List Continue 3"/>
    <w:basedOn w:val="List3"/>
    <w:rsid w:val="009F5BA9"/>
    <w:pPr>
      <w:ind w:left="1021" w:firstLine="0"/>
    </w:pPr>
  </w:style>
  <w:style w:type="paragraph" w:styleId="ListContinue4">
    <w:name w:val="List Continue 4"/>
    <w:basedOn w:val="List4"/>
    <w:rsid w:val="009F5BA9"/>
    <w:pPr>
      <w:ind w:firstLine="0"/>
    </w:pPr>
  </w:style>
  <w:style w:type="paragraph" w:styleId="ListContinue5">
    <w:name w:val="List Continue 5"/>
    <w:basedOn w:val="List5"/>
    <w:rsid w:val="009F5BA9"/>
    <w:pPr>
      <w:ind w:firstLine="0"/>
    </w:pPr>
  </w:style>
  <w:style w:type="paragraph" w:styleId="ListNumber3">
    <w:name w:val="List Number 3"/>
    <w:basedOn w:val="List3"/>
    <w:rsid w:val="009F5BA9"/>
    <w:pPr>
      <w:numPr>
        <w:numId w:val="4"/>
      </w:numPr>
    </w:pPr>
  </w:style>
  <w:style w:type="paragraph" w:styleId="ListNumber4">
    <w:name w:val="List Number 4"/>
    <w:basedOn w:val="List4"/>
    <w:rsid w:val="009F5BA9"/>
    <w:pPr>
      <w:numPr>
        <w:numId w:val="5"/>
      </w:numPr>
    </w:pPr>
  </w:style>
  <w:style w:type="paragraph" w:styleId="ListNumber5">
    <w:name w:val="List Number 5"/>
    <w:basedOn w:val="List5"/>
    <w:rsid w:val="009F5BA9"/>
    <w:pPr>
      <w:numPr>
        <w:numId w:val="6"/>
      </w:numPr>
    </w:pPr>
  </w:style>
  <w:style w:type="paragraph" w:styleId="BlockText">
    <w:name w:val="Block Text"/>
    <w:basedOn w:val="Normal"/>
    <w:rsid w:val="009F5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BA9"/>
    <w:rPr>
      <w:sz w:val="16"/>
      <w:vertAlign w:val="superscript"/>
    </w:rPr>
  </w:style>
  <w:style w:type="character" w:customStyle="1" w:styleId="Symbols">
    <w:name w:val="Symbols"/>
    <w:basedOn w:val="DefaultParagraphFont"/>
    <w:rsid w:val="009F5BA9"/>
    <w:rPr>
      <w:rFonts w:ascii="Symbol" w:hAnsi="Symbol"/>
    </w:rPr>
  </w:style>
  <w:style w:type="character" w:customStyle="1" w:styleId="MenuOptions">
    <w:name w:val="Menu Options"/>
    <w:basedOn w:val="DefaultParagraphFont"/>
    <w:rsid w:val="009F5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BA9"/>
    <w:rPr>
      <w:b/>
    </w:rPr>
  </w:style>
  <w:style w:type="character" w:customStyle="1" w:styleId="Underlined">
    <w:name w:val="Underlined"/>
    <w:basedOn w:val="DefaultParagraphFont"/>
    <w:rsid w:val="009F5BA9"/>
    <w:rPr>
      <w:u w:val="single"/>
    </w:rPr>
  </w:style>
  <w:style w:type="paragraph" w:customStyle="1" w:styleId="TableBodyTextRight">
    <w:name w:val="Table Body Text Right"/>
    <w:basedOn w:val="TableBodyText"/>
    <w:rsid w:val="009F5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BA9"/>
    <w:rPr>
      <w:sz w:val="18"/>
    </w:rPr>
  </w:style>
  <w:style w:type="paragraph" w:customStyle="1" w:styleId="BodySmallRight">
    <w:name w:val="Body Small Right"/>
    <w:basedOn w:val="BodyTextRight"/>
    <w:rsid w:val="009F5BA9"/>
    <w:rPr>
      <w:sz w:val="18"/>
      <w:szCs w:val="18"/>
    </w:rPr>
  </w:style>
  <w:style w:type="paragraph" w:customStyle="1" w:styleId="MarginEdition">
    <w:name w:val="Margin Edition"/>
    <w:basedOn w:val="MarginNote"/>
    <w:rsid w:val="009F5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BA9"/>
    <w:rPr>
      <w:sz w:val="2"/>
      <w:szCs w:val="2"/>
    </w:rPr>
  </w:style>
  <w:style w:type="character" w:customStyle="1" w:styleId="Small">
    <w:name w:val="Small"/>
    <w:basedOn w:val="DefaultParagraphFont"/>
    <w:rsid w:val="009F5BA9"/>
    <w:rPr>
      <w:sz w:val="16"/>
    </w:rPr>
  </w:style>
  <w:style w:type="paragraph" w:customStyle="1" w:styleId="WideTable">
    <w:name w:val="Wide Table"/>
    <w:basedOn w:val="Normal"/>
    <w:rsid w:val="009F5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BA9"/>
  </w:style>
  <w:style w:type="paragraph" w:styleId="Quote">
    <w:name w:val="Quote"/>
    <w:basedOn w:val="Heading1"/>
    <w:link w:val="QuoteChar"/>
    <w:qFormat/>
    <w:rsid w:val="009F5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BA9"/>
    <w:pPr>
      <w:pageBreakBefore/>
    </w:pPr>
  </w:style>
  <w:style w:type="paragraph" w:customStyle="1" w:styleId="Border">
    <w:name w:val="Border"/>
    <w:basedOn w:val="Normal"/>
    <w:qFormat/>
    <w:rsid w:val="009F5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BA9"/>
    <w:rPr>
      <w:u w:val="single"/>
    </w:rPr>
  </w:style>
  <w:style w:type="character" w:customStyle="1" w:styleId="BoldandItalics">
    <w:name w:val="Bold and Italics"/>
    <w:qFormat/>
    <w:rsid w:val="009F5BA9"/>
    <w:rPr>
      <w:b/>
      <w:i/>
      <w:u w:val="none"/>
    </w:rPr>
  </w:style>
  <w:style w:type="paragraph" w:styleId="BalloonText">
    <w:name w:val="Balloon Text"/>
    <w:basedOn w:val="Normal"/>
    <w:link w:val="BalloonTextChar"/>
    <w:rsid w:val="009F5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BA9"/>
    <w:pPr>
      <w:spacing w:before="0" w:after="0"/>
    </w:pPr>
  </w:style>
  <w:style w:type="paragraph" w:customStyle="1" w:styleId="BodyTextBold">
    <w:name w:val="Body Text Bold"/>
    <w:basedOn w:val="BodyText"/>
    <w:qFormat/>
    <w:rsid w:val="009F5BA9"/>
    <w:rPr>
      <w:b/>
    </w:rPr>
  </w:style>
  <w:style w:type="character" w:styleId="Hyperlink">
    <w:name w:val="Hyperlink"/>
    <w:basedOn w:val="DefaultParagraphFont"/>
    <w:uiPriority w:val="99"/>
    <w:unhideWhenUsed/>
    <w:rsid w:val="000779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2430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BSBWHS506 Contribute to developing, implementing and maintaining WHS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2022-07-07T06:18:00Z</dcterms:created>
  <dcterms:modified xsi:type="dcterms:W3CDTF">2022-07-07T06:18:00Z</dcterms:modified>
</cp:coreProperties>
</file>