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D40" w:rsidP="008E2D40">
      <w:pPr>
        <w:pStyle w:val="Title"/>
      </w:pPr>
      <w:r>
        <w:fldChar w:fldCharType="begin"/>
      </w:r>
      <w:r>
        <w:instrText xml:space="preserve"> TITLE   \* MERGEFORMAT </w:instrText>
      </w:r>
      <w:r>
        <w:fldChar w:fldCharType="separate"/>
      </w:r>
      <w:r>
        <w:t>Assessment Requirements for BSBWHS505 Investigate WHS incidents</w:t>
      </w:r>
      <w:r>
        <w:fldChar w:fldCharType="end"/>
      </w:r>
    </w:p>
    <w:p w:rsidR="008E2D40" w:rsidP="008E2D40">
      <w:pPr>
        <w:pStyle w:val="Version"/>
        <w:sectPr w:rsidSect="002A3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6A9" w:rsidP="002A36A9">
      <w:pPr>
        <w:pStyle w:val="SuperHeading"/>
      </w:pPr>
      <w:r w:rsidRPr="002A36A9">
        <w:t>Assessment Requirements for BSBWHS505 Investigate WHS incidents</w:t>
      </w:r>
    </w:p>
    <w:p w:rsidR="00000000" w:rsidRPr="002A36A9" w:rsidP="002A36A9">
      <w:pPr>
        <w:pStyle w:val="Heading1"/>
      </w:pPr>
      <w:bookmarkStart w:id="1" w:name="O_647051"/>
      <w:bookmarkEnd w:id="1"/>
      <w:r w:rsidRPr="002A36A9">
        <w:t>Modification History</w:t>
      </w:r>
    </w:p>
    <w:tbl>
      <w:tblPr>
        <w:tblW w:w="0" w:type="auto"/>
        <w:tblLayout w:type="fixed"/>
        <w:tblCellMar>
          <w:left w:w="62" w:type="dxa"/>
          <w:right w:w="62" w:type="dxa"/>
        </w:tblCellMar>
        <w:tblLook w:val="0000"/>
      </w:tblPr>
      <w:tblGrid>
        <w:gridCol w:w="2689"/>
        <w:gridCol w:w="6337"/>
      </w:tblGrid>
      <w:tr w:rsidTr="002A36A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6A9" w:rsidP="002A36A9">
            <w:pPr>
              <w:pStyle w:val="BodyText"/>
            </w:pPr>
            <w:r w:rsidRPr="002A36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6A9">
            <w:pPr>
              <w:pStyle w:val="BodyText"/>
              <w:rPr>
                <w:lang w:val="en-NZ"/>
              </w:rPr>
            </w:pPr>
            <w:r w:rsidRPr="002A36A9">
              <w:rPr>
                <w:rStyle w:val="SpecialBold"/>
              </w:rPr>
              <w:t>Comments</w:t>
            </w:r>
          </w:p>
        </w:tc>
      </w:tr>
      <w:tr w:rsidTr="002A36A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6A9">
            <w:pPr>
              <w:pStyle w:val="BodyText"/>
              <w:rPr>
                <w:lang w:val="en-NZ"/>
              </w:rPr>
            </w:pPr>
            <w:r w:rsidRPr="002A36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6A9" w:rsidP="002A36A9">
            <w:pPr>
              <w:pStyle w:val="BodyText"/>
            </w:pPr>
            <w:r w:rsidRPr="002A36A9">
              <w:t>This version first released with BSB Business Services Training Package Version 1.0.</w:t>
            </w:r>
          </w:p>
        </w:tc>
      </w:tr>
    </w:tbl>
    <w:p w:rsidR="00000000" w:rsidRPr="002A36A9" w:rsidP="002A36A9">
      <w:pPr>
        <w:pStyle w:val="BodyText"/>
      </w:pPr>
    </w:p>
    <w:p w:rsidR="00000000" w:rsidRPr="002A36A9" w:rsidP="002A36A9">
      <w:pPr>
        <w:pStyle w:val="AllowPageBreak"/>
      </w:pPr>
    </w:p>
    <w:p w:rsidR="00000000" w:rsidRPr="002A36A9" w:rsidP="002A36A9">
      <w:pPr>
        <w:pStyle w:val="Heading1"/>
      </w:pPr>
      <w:bookmarkStart w:id="2" w:name="O_647052"/>
      <w:bookmarkEnd w:id="2"/>
      <w:r w:rsidRPr="002A36A9">
        <w:t>Performance Evidence</w:t>
      </w:r>
    </w:p>
    <w:p w:rsidR="00000000" w:rsidRPr="002A36A9" w:rsidP="008E2D40">
      <w:pPr>
        <w:pStyle w:val="BodyText"/>
      </w:pPr>
      <w:r w:rsidRPr="002A36A9">
        <w:t>Evidence of the ability to:</w:t>
      </w:r>
    </w:p>
    <w:p w:rsidR="00000000" w:rsidRPr="002A36A9" w:rsidP="002A36A9">
      <w:pPr>
        <w:pStyle w:val="ListBullet"/>
      </w:pPr>
      <w:r w:rsidRPr="002A36A9">
        <w:t xml:space="preserve">prepare and implement an initial response to an incident that complies with legislative and organisational requirements and considers the safety and security of individuals and the site  </w:t>
      </w:r>
    </w:p>
    <w:p w:rsidR="00000000" w:rsidRPr="002A36A9" w:rsidP="002A36A9">
      <w:pPr>
        <w:pStyle w:val="ListBullet"/>
      </w:pPr>
      <w:r w:rsidRPr="002A36A9">
        <w:t>systematically develop and document a p</w:t>
      </w:r>
      <w:r w:rsidRPr="002A36A9">
        <w:t xml:space="preserve">lan to investigate an incident </w:t>
      </w:r>
    </w:p>
    <w:p w:rsidR="00000000" w:rsidRPr="002A36A9" w:rsidP="002A36A9">
      <w:pPr>
        <w:pStyle w:val="ListBullet"/>
      </w:pPr>
      <w:r w:rsidRPr="002A36A9">
        <w:t>collect, document and analyse data and information relevant to an incident investigation ensuring that all individuals in the investigation team understand and follow required processes</w:t>
      </w:r>
    </w:p>
    <w:p w:rsidR="00000000" w:rsidRPr="002A36A9" w:rsidP="002A36A9">
      <w:pPr>
        <w:pStyle w:val="ListBullet"/>
      </w:pPr>
      <w:r w:rsidRPr="002A36A9">
        <w:t>prepare and communicate an investigati</w:t>
      </w:r>
      <w:r w:rsidRPr="002A36A9">
        <w:t>on report in required format that identifies the events leading up to the incident, immediate and underlying causes, points at which the incident could have been prevented and recommendations arising from the investigation.</w:t>
      </w:r>
    </w:p>
    <w:p w:rsidR="00000000" w:rsidRPr="002A36A9" w:rsidP="002A36A9">
      <w:pPr>
        <w:pStyle w:val="BodyText"/>
      </w:pPr>
    </w:p>
    <w:p w:rsidR="00000000" w:rsidRPr="002A36A9" w:rsidP="008E2D40">
      <w:pPr>
        <w:pStyle w:val="BodyText"/>
      </w:pPr>
      <w:r w:rsidRPr="002A36A9">
        <w:t>Note: If a specific volume or frequency is not stated, then evidence must be provided at least once.</w:t>
      </w:r>
    </w:p>
    <w:p w:rsidR="00000000" w:rsidRPr="002A36A9" w:rsidP="002A36A9">
      <w:pPr>
        <w:pStyle w:val="Heading1"/>
      </w:pPr>
      <w:bookmarkStart w:id="3" w:name="O_647053"/>
      <w:bookmarkEnd w:id="3"/>
      <w:r w:rsidRPr="002A36A9">
        <w:t>Knowledge Evidence</w:t>
      </w:r>
    </w:p>
    <w:p w:rsidR="00000000" w:rsidRPr="002A36A9" w:rsidP="008E2D40">
      <w:pPr>
        <w:pStyle w:val="BodyText"/>
      </w:pPr>
      <w:r w:rsidRPr="002A36A9">
        <w:t>To complete the unit requirements safely and effectively, the individual must:</w:t>
      </w:r>
    </w:p>
    <w:p w:rsidR="00000000" w:rsidRPr="002A36A9" w:rsidP="002A36A9">
      <w:pPr>
        <w:pStyle w:val="ListBullet"/>
      </w:pPr>
      <w:r w:rsidRPr="002A36A9">
        <w:t>outline ethics related to conducting an</w:t>
      </w:r>
      <w:r w:rsidRPr="002A36A9">
        <w:t xml:space="preserve"> investigation</w:t>
      </w:r>
    </w:p>
    <w:p w:rsidR="00000000" w:rsidRPr="002A36A9" w:rsidP="002A36A9">
      <w:pPr>
        <w:pStyle w:val="ListBullet"/>
      </w:pPr>
      <w:r w:rsidRPr="002A36A9">
        <w:t>describe the characteristics and composition of the workforce impacting on the investigation of work health and safety (WHS) incidents, including:</w:t>
      </w:r>
    </w:p>
    <w:p w:rsidR="00000000" w:rsidRPr="002A36A9" w:rsidP="002A36A9">
      <w:pPr>
        <w:pStyle w:val="ListBullet2"/>
      </w:pPr>
      <w:r w:rsidRPr="002A36A9">
        <w:t>cultural background</w:t>
      </w:r>
    </w:p>
    <w:p w:rsidR="00000000" w:rsidRPr="002A36A9" w:rsidP="002A36A9">
      <w:pPr>
        <w:pStyle w:val="ListBullet2"/>
      </w:pPr>
      <w:r w:rsidRPr="002A36A9">
        <w:t>workplace diversity</w:t>
      </w:r>
    </w:p>
    <w:p w:rsidR="00000000" w:rsidRPr="002A36A9" w:rsidP="002A36A9">
      <w:pPr>
        <w:pStyle w:val="ListBullet2"/>
      </w:pPr>
      <w:r w:rsidRPr="002A36A9">
        <w:t>gender</w:t>
      </w:r>
    </w:p>
    <w:p w:rsidR="00000000" w:rsidRPr="002A36A9" w:rsidP="002A36A9">
      <w:pPr>
        <w:pStyle w:val="ListBullet2"/>
      </w:pPr>
      <w:r w:rsidRPr="002A36A9">
        <w:t xml:space="preserve">language, literacy and numeracy levels </w:t>
      </w:r>
    </w:p>
    <w:p w:rsidR="00000000" w:rsidRPr="002A36A9" w:rsidP="002A36A9">
      <w:pPr>
        <w:pStyle w:val="ListBullet2"/>
      </w:pPr>
      <w:r w:rsidRPr="002A36A9">
        <w:t>organi</w:t>
      </w:r>
      <w:r w:rsidRPr="002A36A9">
        <w:t>sational structure, including employment status, shifts and geographical location</w:t>
      </w:r>
    </w:p>
    <w:p w:rsidR="00000000" w:rsidRPr="002A36A9" w:rsidP="002A36A9">
      <w:pPr>
        <w:pStyle w:val="ListBullet"/>
      </w:pPr>
      <w:r w:rsidRPr="002A36A9">
        <w:t>list and describe internal and external sources of information and data relevant to investigations</w:t>
      </w:r>
    </w:p>
    <w:p w:rsidR="00000000" w:rsidRPr="002A36A9" w:rsidP="002A36A9">
      <w:pPr>
        <w:pStyle w:val="ListBullet"/>
      </w:pPr>
      <w:r w:rsidRPr="002A36A9">
        <w:t>describe organisational WHS policies, procedures, processes and systems re</w:t>
      </w:r>
      <w:r w:rsidRPr="002A36A9">
        <w:t>levant to work role</w:t>
      </w:r>
    </w:p>
    <w:p w:rsidR="00000000" w:rsidRPr="002A36A9" w:rsidP="002A36A9">
      <w:pPr>
        <w:pStyle w:val="ListBullet"/>
      </w:pPr>
      <w:r w:rsidRPr="002A36A9">
        <w:t>describe requirements under WHS legislation for notifying and reporting incidents and enforcement notices, and rights and powers of WHS inspectors</w:t>
      </w:r>
    </w:p>
    <w:p w:rsidR="00000000" w:rsidRPr="002A36A9" w:rsidP="002A36A9">
      <w:pPr>
        <w:pStyle w:val="ListBullet"/>
      </w:pPr>
      <w:r w:rsidRPr="002A36A9">
        <w:t>outline types and characteristics of incidents including causes and incident management processes.</w:t>
      </w:r>
    </w:p>
    <w:p w:rsidR="00000000" w:rsidRPr="002A36A9" w:rsidP="002A36A9">
      <w:pPr>
        <w:pStyle w:val="AllowPageBreak"/>
      </w:pPr>
    </w:p>
    <w:p w:rsidR="00000000" w:rsidRPr="002A36A9" w:rsidP="002A36A9">
      <w:pPr>
        <w:pStyle w:val="Heading1"/>
      </w:pPr>
      <w:bookmarkStart w:id="4" w:name="O_647054"/>
      <w:bookmarkEnd w:id="4"/>
      <w:r w:rsidRPr="002A36A9">
        <w:t>Assessment Conditions</w:t>
      </w:r>
    </w:p>
    <w:p w:rsidR="00000000" w:rsidRPr="002A36A9" w:rsidP="008E2D40">
      <w:pPr>
        <w:pStyle w:val="BodyText"/>
      </w:pPr>
      <w:r w:rsidRPr="002A36A9">
        <w:t>Assessment must be conducted in a safe environment where evidence gathered demonstrates consistent performance of typi</w:t>
      </w:r>
      <w:r w:rsidRPr="002A36A9">
        <w:t>cal activities experienced by individuals carrying out work health and safety duties in the workplace and include access to:</w:t>
      </w:r>
    </w:p>
    <w:p w:rsidR="00000000" w:rsidRPr="002A36A9" w:rsidP="002A36A9">
      <w:pPr>
        <w:pStyle w:val="ListBullet"/>
      </w:pPr>
      <w:r w:rsidRPr="002A36A9">
        <w:t>workplace policies and procedures</w:t>
      </w:r>
    </w:p>
    <w:p w:rsidR="00000000" w:rsidRPr="002A36A9" w:rsidP="002A36A9">
      <w:pPr>
        <w:pStyle w:val="ListBullet"/>
      </w:pPr>
      <w:r w:rsidRPr="002A36A9">
        <w:t>office equipment and resources</w:t>
      </w:r>
    </w:p>
    <w:p w:rsidR="00000000" w:rsidRPr="002A36A9" w:rsidP="002A36A9">
      <w:pPr>
        <w:pStyle w:val="ListBullet"/>
      </w:pPr>
      <w:r w:rsidRPr="002A36A9">
        <w:t>relevant Acts, regulations, codes of practice, standards and guid</w:t>
      </w:r>
      <w:r w:rsidRPr="002A36A9">
        <w:t>elines relating to risks found in the workplace</w:t>
      </w:r>
    </w:p>
    <w:p w:rsidR="00000000" w:rsidRPr="002A36A9" w:rsidP="002A36A9">
      <w:pPr>
        <w:pStyle w:val="ListBullet"/>
      </w:pPr>
      <w:r w:rsidRPr="002A36A9">
        <w:t xml:space="preserve">case studies and, where possible, real situations. </w:t>
      </w:r>
    </w:p>
    <w:p w:rsidR="00000000" w:rsidRPr="002A36A9" w:rsidP="002A36A9">
      <w:pPr>
        <w:pStyle w:val="BodyText"/>
      </w:pPr>
    </w:p>
    <w:p w:rsidR="00000000" w:rsidRPr="002A36A9" w:rsidP="008E2D40">
      <w:pPr>
        <w:pStyle w:val="BodyText"/>
      </w:pPr>
      <w:r w:rsidRPr="002A36A9">
        <w:t xml:space="preserve">Assessors must satisfy NVR/AQTF assessor requirements. </w:t>
      </w:r>
    </w:p>
    <w:p w:rsidR="00000000" w:rsidRPr="002A36A9" w:rsidP="002A36A9">
      <w:pPr>
        <w:pStyle w:val="Heading1"/>
      </w:pPr>
      <w:bookmarkStart w:id="5" w:name="O_647057"/>
      <w:bookmarkEnd w:id="5"/>
      <w:r w:rsidRPr="002A36A9">
        <w:t>Links</w:t>
      </w:r>
    </w:p>
    <w:p w:rsidR="00000000" w:rsidRPr="002A36A9" w:rsidP="008E2D40">
      <w:pPr>
        <w:pStyle w:val="BodyText"/>
      </w:pPr>
      <w:r w:rsidRPr="002A36A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D2A05">
        <w:rPr>
          <w:rStyle w:val="Hyperlink"/>
        </w:rPr>
        <w:t>https://vetnet.gov.au/Pages/TrainingDocs.aspx?q=11ef6853-ceed-4ba7-9d87-4da407e23c10</w:t>
      </w:r>
      <w:r>
        <w:fldChar w:fldCharType="end"/>
      </w:r>
    </w:p>
    <w:p w:rsidR="00000000" w:rsidRPr="002A36A9" w:rsidP="002A36A9"/>
    <w:sectPr w:rsidSect="002A36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A9" w:rsidRPr="008E2D40" w:rsidP="008E2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40" w:rsidP="002A3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2D40" w:rsidP="002A36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2D40" w:rsidP="002A3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6A9" w:rsidRPr="008E2D40" w:rsidP="008E2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40" w:rsidRPr="002D2AF8" w:rsidP="002A36A9">
    <w:pPr>
      <w:pStyle w:val="Header"/>
      <w:framePr w:wrap="around"/>
    </w:pPr>
    <w:r>
      <w:fldChar w:fldCharType="begin"/>
    </w:r>
    <w:r>
      <w:instrText xml:space="preserve"> TITLE   \* MERGEFORMAT </w:instrText>
    </w:r>
    <w:r>
      <w:fldChar w:fldCharType="separate"/>
    </w:r>
    <w:r>
      <w:t>Assessment Requirements for BSBWHS505 Investigate WHS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E2D40" w:rsidP="002A3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67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41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A0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6A9"/>
    <w:pPr>
      <w:spacing w:before="360" w:after="60"/>
      <w:outlineLvl w:val="0"/>
    </w:pPr>
    <w:rPr>
      <w:sz w:val="32"/>
    </w:rPr>
  </w:style>
  <w:style w:type="paragraph" w:styleId="Heading2">
    <w:name w:val="heading 2"/>
    <w:basedOn w:val="HeadingBase"/>
    <w:next w:val="BodyText"/>
    <w:link w:val="Heading2Char"/>
    <w:qFormat/>
    <w:rsid w:val="002A36A9"/>
    <w:pPr>
      <w:keepLines/>
      <w:spacing w:before="240" w:after="120"/>
      <w:outlineLvl w:val="1"/>
    </w:pPr>
    <w:rPr>
      <w:sz w:val="28"/>
      <w:szCs w:val="40"/>
    </w:rPr>
  </w:style>
  <w:style w:type="paragraph" w:styleId="Heading3">
    <w:name w:val="heading 3"/>
    <w:basedOn w:val="HeadingBase"/>
    <w:next w:val="BodyText"/>
    <w:link w:val="Heading3Char"/>
    <w:qFormat/>
    <w:rsid w:val="002A36A9"/>
    <w:pPr>
      <w:spacing w:before="180" w:after="120"/>
      <w:outlineLvl w:val="2"/>
    </w:pPr>
    <w:rPr>
      <w:spacing w:val="-10"/>
      <w:kern w:val="32"/>
    </w:rPr>
  </w:style>
  <w:style w:type="paragraph" w:styleId="Heading4">
    <w:name w:val="heading 4"/>
    <w:basedOn w:val="HeadingBase"/>
    <w:next w:val="BodyText"/>
    <w:link w:val="Heading4Char"/>
    <w:qFormat/>
    <w:rsid w:val="002A36A9"/>
    <w:pPr>
      <w:spacing w:before="160" w:after="120"/>
      <w:outlineLvl w:val="3"/>
    </w:pPr>
    <w:rPr>
      <w:sz w:val="22"/>
    </w:rPr>
  </w:style>
  <w:style w:type="paragraph" w:styleId="Heading5">
    <w:name w:val="heading 5"/>
    <w:basedOn w:val="HeadingBase"/>
    <w:next w:val="Normal"/>
    <w:link w:val="Heading5Char"/>
    <w:qFormat/>
    <w:rsid w:val="002A36A9"/>
    <w:pPr>
      <w:spacing w:before="80"/>
      <w:outlineLvl w:val="4"/>
    </w:pPr>
    <w:rPr>
      <w:color w:val="918585"/>
      <w:sz w:val="20"/>
    </w:rPr>
  </w:style>
  <w:style w:type="paragraph" w:styleId="Heading6">
    <w:name w:val="heading 6"/>
    <w:basedOn w:val="HeadingBase"/>
    <w:next w:val="Normal"/>
    <w:link w:val="Heading6Char"/>
    <w:qFormat/>
    <w:rsid w:val="002A36A9"/>
    <w:pPr>
      <w:spacing w:before="60"/>
      <w:outlineLvl w:val="5"/>
    </w:pPr>
    <w:rPr>
      <w:color w:val="918585"/>
      <w:sz w:val="20"/>
    </w:rPr>
  </w:style>
  <w:style w:type="paragraph" w:styleId="Heading7">
    <w:name w:val="heading 7"/>
    <w:basedOn w:val="Normal"/>
    <w:next w:val="Normal"/>
    <w:link w:val="Heading7Char"/>
    <w:qFormat/>
    <w:rsid w:val="002A36A9"/>
    <w:pPr>
      <w:ind w:left="720"/>
      <w:outlineLvl w:val="6"/>
    </w:pPr>
    <w:rPr>
      <w:i/>
    </w:rPr>
  </w:style>
  <w:style w:type="paragraph" w:styleId="Heading8">
    <w:name w:val="heading 8"/>
    <w:basedOn w:val="Normal"/>
    <w:next w:val="Normal"/>
    <w:link w:val="Heading8Char"/>
    <w:qFormat/>
    <w:rsid w:val="002A36A9"/>
    <w:pPr>
      <w:ind w:left="720"/>
      <w:outlineLvl w:val="7"/>
    </w:pPr>
    <w:rPr>
      <w:i/>
    </w:rPr>
  </w:style>
  <w:style w:type="paragraph" w:styleId="Heading9">
    <w:name w:val="heading 9"/>
    <w:basedOn w:val="Normal"/>
    <w:next w:val="Normal"/>
    <w:link w:val="Heading9Char"/>
    <w:qFormat/>
    <w:rsid w:val="002A36A9"/>
    <w:pPr>
      <w:ind w:left="720"/>
      <w:outlineLvl w:val="8"/>
    </w:pPr>
    <w:rPr>
      <w:i/>
    </w:rPr>
  </w:style>
  <w:style w:type="character" w:default="1" w:styleId="DefaultParagraphFont">
    <w:name w:val="Default Paragraph Font"/>
    <w:uiPriority w:val="1"/>
    <w:unhideWhenUsed/>
    <w:rsid w:val="002A3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6A9"/>
  </w:style>
  <w:style w:type="character" w:customStyle="1" w:styleId="Heading1Char">
    <w:name w:val="Heading 1 Char"/>
    <w:basedOn w:val="DefaultParagraphFont"/>
    <w:link w:val="Heading1"/>
    <w:rsid w:val="002A36A9"/>
    <w:rPr>
      <w:rFonts w:ascii="Times New Roman" w:eastAsia="Times New Roman" w:hAnsi="Times New Roman" w:cs="Times New Roman"/>
      <w:b/>
      <w:sz w:val="32"/>
      <w:szCs w:val="20"/>
      <w:lang w:eastAsia="en-US"/>
    </w:rPr>
  </w:style>
  <w:style w:type="paragraph" w:styleId="BodyText">
    <w:name w:val="Body Text"/>
    <w:basedOn w:val="Normal"/>
    <w:link w:val="BodyTextChar"/>
    <w:rsid w:val="002A3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6A9"/>
    <w:rPr>
      <w:rFonts w:ascii="Times New Roman" w:eastAsia="Times New Roman" w:hAnsi="Times New Roman" w:cs="Times New Roman"/>
      <w:sz w:val="24"/>
      <w:lang w:eastAsia="en-US"/>
    </w:rPr>
  </w:style>
  <w:style w:type="paragraph" w:styleId="ListBullet">
    <w:name w:val="List Bullet"/>
    <w:basedOn w:val="List"/>
    <w:rsid w:val="002A36A9"/>
    <w:pPr>
      <w:numPr>
        <w:numId w:val="12"/>
      </w:numPr>
      <w:tabs>
        <w:tab w:val="clear" w:pos="340"/>
      </w:tabs>
      <w:spacing w:before="40" w:after="40"/>
    </w:pPr>
  </w:style>
  <w:style w:type="character" w:customStyle="1" w:styleId="SpecialBold">
    <w:name w:val="Special Bold"/>
    <w:basedOn w:val="DefaultParagraphFont"/>
    <w:rsid w:val="002A36A9"/>
    <w:rPr>
      <w:b/>
      <w:spacing w:val="0"/>
    </w:rPr>
  </w:style>
  <w:style w:type="paragraph" w:styleId="ListBullet2">
    <w:name w:val="List Bullet 2"/>
    <w:basedOn w:val="List2"/>
    <w:rsid w:val="002A36A9"/>
    <w:pPr>
      <w:numPr>
        <w:numId w:val="13"/>
      </w:numPr>
      <w:tabs>
        <w:tab w:val="clear" w:pos="680"/>
      </w:tabs>
    </w:pPr>
  </w:style>
  <w:style w:type="paragraph" w:customStyle="1" w:styleId="SuperHeading">
    <w:name w:val="SuperHeading"/>
    <w:basedOn w:val="Normal"/>
    <w:rsid w:val="002A36A9"/>
    <w:pPr>
      <w:spacing w:before="240" w:after="120"/>
      <w:outlineLvl w:val="0"/>
    </w:pPr>
    <w:rPr>
      <w:rFonts w:ascii="Times New Roman" w:hAnsi="Times New Roman"/>
      <w:b/>
      <w:sz w:val="32"/>
    </w:rPr>
  </w:style>
  <w:style w:type="paragraph" w:customStyle="1" w:styleId="AllowPageBreak">
    <w:name w:val="AllowPageBreak"/>
    <w:rsid w:val="002A3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6A9"/>
    <w:rPr>
      <w:rFonts w:ascii="Courier New" w:eastAsia="Times New Roman" w:hAnsi="Courier New" w:cs="Times New Roman"/>
      <w:i/>
      <w:szCs w:val="20"/>
      <w:lang w:eastAsia="en-US"/>
    </w:rPr>
  </w:style>
  <w:style w:type="paragraph" w:customStyle="1" w:styleId="HeadingBase">
    <w:name w:val="Heading Base"/>
    <w:rsid w:val="002A3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6A9"/>
    <w:pPr>
      <w:tabs>
        <w:tab w:val="right" w:leader="dot" w:pos="9072"/>
      </w:tabs>
      <w:ind w:left="567"/>
    </w:pPr>
    <w:rPr>
      <w:szCs w:val="22"/>
    </w:rPr>
  </w:style>
  <w:style w:type="paragraph" w:customStyle="1" w:styleId="TOCBase">
    <w:name w:val="TOC Base"/>
    <w:rsid w:val="002A3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6A9"/>
    <w:pPr>
      <w:tabs>
        <w:tab w:val="right" w:leader="dot" w:pos="9072"/>
      </w:tabs>
      <w:spacing w:before="40" w:after="40"/>
      <w:ind w:left="284"/>
    </w:pPr>
    <w:rPr>
      <w:rFonts w:ascii="Times New Roman" w:hAnsi="Times New Roman"/>
    </w:rPr>
  </w:style>
  <w:style w:type="paragraph" w:styleId="TOC1">
    <w:name w:val="toc 1"/>
    <w:basedOn w:val="TOCBase"/>
    <w:next w:val="Normal"/>
    <w:rsid w:val="002A3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6A9"/>
    <w:rPr>
      <w:rFonts w:ascii="Times New Roman" w:eastAsia="Times New Roman" w:hAnsi="Times New Roman" w:cs="Times New Roman"/>
      <w:sz w:val="16"/>
      <w:lang w:eastAsia="en-US"/>
    </w:rPr>
  </w:style>
  <w:style w:type="paragraph" w:styleId="Title">
    <w:name w:val="Title"/>
    <w:basedOn w:val="HeadingBase"/>
    <w:link w:val="TitleChar"/>
    <w:qFormat/>
    <w:rsid w:val="002A36A9"/>
    <w:pPr>
      <w:spacing w:before="5040"/>
      <w:jc w:val="center"/>
    </w:pPr>
    <w:rPr>
      <w:sz w:val="48"/>
      <w:szCs w:val="72"/>
      <w:lang w:val="en-US"/>
    </w:rPr>
  </w:style>
  <w:style w:type="character" w:customStyle="1" w:styleId="TitleChar">
    <w:name w:val="Title Char"/>
    <w:basedOn w:val="DefaultParagraphFont"/>
    <w:link w:val="Title"/>
    <w:rsid w:val="002A3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6A9"/>
    <w:pPr>
      <w:tabs>
        <w:tab w:val="left" w:pos="3600"/>
        <w:tab w:val="left" w:pos="3958"/>
      </w:tabs>
    </w:pPr>
  </w:style>
  <w:style w:type="paragraph" w:styleId="List">
    <w:name w:val="List"/>
    <w:basedOn w:val="BodyText"/>
    <w:next w:val="BodyText"/>
    <w:rsid w:val="002A36A9"/>
    <w:pPr>
      <w:tabs>
        <w:tab w:val="left" w:pos="340"/>
      </w:tabs>
      <w:spacing w:before="60" w:after="60"/>
      <w:ind w:left="340" w:hanging="340"/>
    </w:pPr>
  </w:style>
  <w:style w:type="paragraph" w:customStyle="1" w:styleId="Note">
    <w:name w:val="Note"/>
    <w:basedOn w:val="BodyText"/>
    <w:rsid w:val="002A3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6A9"/>
    <w:pPr>
      <w:framePr w:wrap="auto" w:hAnchor="text" w:y="6049"/>
    </w:pPr>
    <w:rPr>
      <w:color w:val="000000"/>
      <w:sz w:val="40"/>
    </w:rPr>
  </w:style>
  <w:style w:type="paragraph" w:customStyle="1" w:styleId="TOCTitle">
    <w:name w:val="TOCTitle"/>
    <w:basedOn w:val="Heading1"/>
    <w:rsid w:val="002A36A9"/>
    <w:pPr>
      <w:spacing w:after="240"/>
      <w:jc w:val="center"/>
      <w:outlineLvl w:val="9"/>
    </w:pPr>
    <w:rPr>
      <w:caps/>
    </w:rPr>
  </w:style>
  <w:style w:type="paragraph" w:customStyle="1" w:styleId="Version">
    <w:name w:val="Version"/>
    <w:rsid w:val="002A3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6A9"/>
    <w:pPr>
      <w:keepNext w:val="0"/>
      <w:tabs>
        <w:tab w:val="right" w:pos="4176"/>
      </w:tabs>
      <w:ind w:left="198" w:hanging="198"/>
    </w:pPr>
    <w:rPr>
      <w:rFonts w:ascii="Garamond" w:hAnsi="Garamond"/>
    </w:rPr>
  </w:style>
  <w:style w:type="paragraph" w:styleId="IndexHeading">
    <w:name w:val="index heading"/>
    <w:basedOn w:val="Normal"/>
    <w:next w:val="Index1"/>
    <w:semiHidden/>
    <w:rsid w:val="002A36A9"/>
    <w:pPr>
      <w:spacing w:before="120" w:after="120"/>
    </w:pPr>
    <w:rPr>
      <w:rFonts w:ascii="Arial" w:hAnsi="Arial"/>
      <w:b/>
      <w:color w:val="918585"/>
      <w:sz w:val="24"/>
    </w:rPr>
  </w:style>
  <w:style w:type="paragraph" w:styleId="Header">
    <w:name w:val="header"/>
    <w:basedOn w:val="Normal"/>
    <w:link w:val="HeaderChar"/>
    <w:rsid w:val="002A3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6A9"/>
    <w:rPr>
      <w:rFonts w:ascii="Times New Roman" w:eastAsia="Times New Roman" w:hAnsi="Times New Roman" w:cs="Times New Roman"/>
      <w:sz w:val="16"/>
      <w:szCs w:val="20"/>
      <w:lang w:val="en-GB" w:eastAsia="en-US"/>
    </w:rPr>
  </w:style>
  <w:style w:type="paragraph" w:customStyle="1" w:styleId="Chapter">
    <w:name w:val="Chapter"/>
    <w:basedOn w:val="Normal"/>
    <w:rsid w:val="002A36A9"/>
    <w:pPr>
      <w:spacing w:before="240"/>
    </w:pPr>
    <w:rPr>
      <w:rFonts w:ascii="Times New Roman" w:hAnsi="Times New Roman"/>
      <w:smallCaps/>
      <w:spacing w:val="80"/>
      <w:sz w:val="28"/>
    </w:rPr>
  </w:style>
  <w:style w:type="paragraph" w:customStyle="1" w:styleId="InChapter">
    <w:name w:val="InChapter"/>
    <w:basedOn w:val="Heading3"/>
    <w:rsid w:val="002A36A9"/>
    <w:pPr>
      <w:spacing w:after="240"/>
      <w:outlineLvl w:val="9"/>
    </w:pPr>
    <w:rPr>
      <w:noProof/>
    </w:rPr>
  </w:style>
  <w:style w:type="paragraph" w:styleId="Index2">
    <w:name w:val="index 2"/>
    <w:basedOn w:val="Normal"/>
    <w:next w:val="Normal"/>
    <w:semiHidden/>
    <w:rsid w:val="002A36A9"/>
    <w:pPr>
      <w:tabs>
        <w:tab w:val="right" w:pos="4176"/>
      </w:tabs>
      <w:ind w:left="568" w:hanging="284"/>
    </w:pPr>
    <w:rPr>
      <w:rFonts w:ascii="Garamond" w:hAnsi="Garamond"/>
    </w:rPr>
  </w:style>
  <w:style w:type="paragraph" w:customStyle="1" w:styleId="Byline">
    <w:name w:val="Byline"/>
    <w:rsid w:val="002A3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6A9"/>
    <w:pPr>
      <w:tabs>
        <w:tab w:val="clear" w:pos="3600"/>
        <w:tab w:val="clear" w:pos="3958"/>
      </w:tabs>
      <w:jc w:val="right"/>
    </w:pPr>
  </w:style>
  <w:style w:type="character" w:styleId="Emphasis">
    <w:name w:val="Emphasis"/>
    <w:basedOn w:val="DefaultParagraphFont"/>
    <w:qFormat/>
    <w:rsid w:val="002A36A9"/>
    <w:rPr>
      <w:i/>
    </w:rPr>
  </w:style>
  <w:style w:type="paragraph" w:styleId="Caption">
    <w:name w:val="caption"/>
    <w:basedOn w:val="BodyText"/>
    <w:next w:val="Normal"/>
    <w:qFormat/>
    <w:rsid w:val="002A36A9"/>
    <w:pPr>
      <w:framePr w:w="2268" w:hSpace="181" w:vSpace="181" w:wrap="around" w:vAnchor="text" w:hAnchor="page" w:x="1135" w:y="285" w:anchorLock="1"/>
    </w:pPr>
    <w:rPr>
      <w:i/>
    </w:rPr>
  </w:style>
  <w:style w:type="paragraph" w:customStyle="1" w:styleId="MiniTOCTitle">
    <w:name w:val="MiniTOCTitle"/>
    <w:basedOn w:val="Heading4"/>
    <w:rsid w:val="002A36A9"/>
    <w:pPr>
      <w:spacing w:before="240"/>
      <w:outlineLvl w:val="9"/>
    </w:pPr>
    <w:rPr>
      <w:noProof/>
      <w:sz w:val="24"/>
    </w:rPr>
  </w:style>
  <w:style w:type="paragraph" w:customStyle="1" w:styleId="MiniTOCItem">
    <w:name w:val="MiniTOCItem"/>
    <w:basedOn w:val="ListBullet"/>
    <w:rsid w:val="002A36A9"/>
    <w:pPr>
      <w:numPr>
        <w:numId w:val="0"/>
      </w:numPr>
      <w:tabs>
        <w:tab w:val="right" w:leader="dot" w:pos="6521"/>
      </w:tabs>
      <w:spacing w:before="0" w:after="0"/>
    </w:pPr>
  </w:style>
  <w:style w:type="paragraph" w:customStyle="1" w:styleId="TOFTitle">
    <w:name w:val="TOFTitle"/>
    <w:basedOn w:val="TOCTitle"/>
    <w:rsid w:val="002A36A9"/>
  </w:style>
  <w:style w:type="paragraph" w:styleId="TableofFigures">
    <w:name w:val="table of figures"/>
    <w:basedOn w:val="Normal"/>
    <w:next w:val="Normal"/>
    <w:semiHidden/>
    <w:rsid w:val="002A36A9"/>
    <w:pPr>
      <w:tabs>
        <w:tab w:val="right" w:leader="dot" w:pos="9072"/>
      </w:tabs>
      <w:ind w:left="970" w:hanging="403"/>
    </w:pPr>
    <w:rPr>
      <w:rFonts w:ascii="Times New Roman" w:hAnsi="Times New Roman"/>
      <w:b/>
    </w:rPr>
  </w:style>
  <w:style w:type="paragraph" w:styleId="ListNumber">
    <w:name w:val="List Number"/>
    <w:basedOn w:val="List"/>
    <w:rsid w:val="002A36A9"/>
    <w:pPr>
      <w:numPr>
        <w:numId w:val="15"/>
      </w:numPr>
      <w:tabs>
        <w:tab w:val="clear" w:pos="340"/>
      </w:tabs>
    </w:pPr>
  </w:style>
  <w:style w:type="character" w:customStyle="1" w:styleId="WingdingSymbols">
    <w:name w:val="Wingding Symbols"/>
    <w:rsid w:val="002A36A9"/>
    <w:rPr>
      <w:rFonts w:ascii="Wingdings" w:hAnsi="Wingdings"/>
    </w:rPr>
  </w:style>
  <w:style w:type="paragraph" w:customStyle="1" w:styleId="TableHeading">
    <w:name w:val="Table Heading"/>
    <w:basedOn w:val="HeadingBase"/>
    <w:rsid w:val="002A36A9"/>
    <w:pPr>
      <w:keepLines/>
      <w:pBdr>
        <w:bottom w:val="single" w:sz="6" w:space="1" w:color="918585"/>
      </w:pBdr>
      <w:spacing w:before="240"/>
    </w:pPr>
  </w:style>
  <w:style w:type="character" w:customStyle="1" w:styleId="HotSpot">
    <w:name w:val="HotSpot"/>
    <w:rsid w:val="002A36A9"/>
    <w:rPr>
      <w:color w:val="0033CC"/>
      <w:u w:val="none"/>
    </w:rPr>
  </w:style>
  <w:style w:type="paragraph" w:customStyle="1" w:styleId="BodyTextRight">
    <w:name w:val="Body Text Right"/>
    <w:basedOn w:val="BodyText"/>
    <w:rsid w:val="002A36A9"/>
    <w:pPr>
      <w:spacing w:before="0" w:after="0"/>
      <w:jc w:val="right"/>
    </w:pPr>
  </w:style>
  <w:style w:type="paragraph" w:styleId="Index3">
    <w:name w:val="index 3"/>
    <w:basedOn w:val="ListNumber2"/>
    <w:next w:val="Normal"/>
    <w:semiHidden/>
    <w:rsid w:val="002A36A9"/>
    <w:pPr>
      <w:numPr>
        <w:numId w:val="0"/>
      </w:numPr>
      <w:tabs>
        <w:tab w:val="right" w:leader="dot" w:pos="4176"/>
      </w:tabs>
    </w:pPr>
  </w:style>
  <w:style w:type="paragraph" w:styleId="ListNumber2">
    <w:name w:val="List Number 2"/>
    <w:basedOn w:val="List2"/>
    <w:rsid w:val="002A36A9"/>
    <w:pPr>
      <w:numPr>
        <w:numId w:val="10"/>
      </w:numPr>
      <w:tabs>
        <w:tab w:val="clear" w:pos="1060"/>
      </w:tabs>
    </w:pPr>
  </w:style>
  <w:style w:type="paragraph" w:customStyle="1" w:styleId="MarginNote">
    <w:name w:val="Margin Note"/>
    <w:basedOn w:val="BodyText"/>
    <w:rsid w:val="002A3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6A9"/>
    <w:rPr>
      <w:sz w:val="32"/>
    </w:rPr>
  </w:style>
  <w:style w:type="paragraph" w:customStyle="1" w:styleId="HeadingProcedure">
    <w:name w:val="Heading Procedure"/>
    <w:basedOn w:val="HeadingBase"/>
    <w:next w:val="Normal"/>
    <w:rsid w:val="002A36A9"/>
    <w:pPr>
      <w:tabs>
        <w:tab w:val="left" w:pos="0"/>
      </w:tabs>
      <w:spacing w:before="120" w:after="60"/>
    </w:pPr>
    <w:rPr>
      <w:i/>
      <w:color w:val="918585"/>
      <w:sz w:val="22"/>
    </w:rPr>
  </w:style>
  <w:style w:type="paragraph" w:customStyle="1" w:styleId="TableBodyText">
    <w:name w:val="Table Body Text"/>
    <w:basedOn w:val="BodyText"/>
    <w:rsid w:val="002A36A9"/>
    <w:pPr>
      <w:spacing w:before="60" w:after="60"/>
    </w:pPr>
  </w:style>
  <w:style w:type="paragraph" w:styleId="ListContinue">
    <w:name w:val="List Continue"/>
    <w:basedOn w:val="List"/>
    <w:rsid w:val="002A36A9"/>
    <w:pPr>
      <w:ind w:firstLine="0"/>
    </w:pPr>
  </w:style>
  <w:style w:type="paragraph" w:customStyle="1" w:styleId="ListNote">
    <w:name w:val="List Note"/>
    <w:basedOn w:val="List"/>
    <w:rsid w:val="002A36A9"/>
    <w:pPr>
      <w:pBdr>
        <w:top w:val="single" w:sz="6" w:space="2" w:color="918585"/>
        <w:bottom w:val="single" w:sz="6" w:space="2" w:color="918585"/>
      </w:pBdr>
      <w:tabs>
        <w:tab w:val="left" w:pos="1021"/>
      </w:tabs>
      <w:ind w:firstLine="0"/>
    </w:pPr>
  </w:style>
  <w:style w:type="paragraph" w:customStyle="1" w:styleId="Warning">
    <w:name w:val="Warning"/>
    <w:basedOn w:val="BodyText"/>
    <w:rsid w:val="002A36A9"/>
    <w:pPr>
      <w:shd w:val="clear" w:color="auto" w:fill="D9D9D9"/>
      <w:tabs>
        <w:tab w:val="left" w:pos="992"/>
      </w:tabs>
      <w:ind w:left="119" w:right="119"/>
    </w:pPr>
    <w:rPr>
      <w:sz w:val="20"/>
    </w:rPr>
  </w:style>
  <w:style w:type="paragraph" w:customStyle="1" w:styleId="MarginIcons">
    <w:name w:val="Margin Icons"/>
    <w:basedOn w:val="BodyText"/>
    <w:rsid w:val="002A3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6A9"/>
    <w:rPr>
      <w:rFonts w:ascii="Courier New" w:hAnsi="Courier New"/>
    </w:rPr>
  </w:style>
  <w:style w:type="paragraph" w:customStyle="1" w:styleId="NoteBullet">
    <w:name w:val="Note Bullet"/>
    <w:basedOn w:val="Note"/>
    <w:rsid w:val="002A36A9"/>
    <w:pPr>
      <w:tabs>
        <w:tab w:val="clear" w:pos="680"/>
      </w:tabs>
      <w:spacing w:before="60" w:after="60"/>
    </w:pPr>
  </w:style>
  <w:style w:type="paragraph" w:customStyle="1" w:styleId="SubHeading2">
    <w:name w:val="SubHeading2"/>
    <w:basedOn w:val="HeadingBase"/>
    <w:rsid w:val="002A36A9"/>
    <w:pPr>
      <w:spacing w:before="240" w:after="60"/>
    </w:pPr>
    <w:rPr>
      <w:sz w:val="20"/>
    </w:rPr>
  </w:style>
  <w:style w:type="paragraph" w:customStyle="1" w:styleId="SubHeading1">
    <w:name w:val="SubHeading1"/>
    <w:basedOn w:val="HeadingBase"/>
    <w:rsid w:val="002A36A9"/>
    <w:pPr>
      <w:spacing w:before="240" w:after="60"/>
    </w:pPr>
    <w:rPr>
      <w:color w:val="918585"/>
      <w:sz w:val="22"/>
    </w:rPr>
  </w:style>
  <w:style w:type="paragraph" w:customStyle="1" w:styleId="SideHeading">
    <w:name w:val="Side Heading"/>
    <w:basedOn w:val="HeadingBase"/>
    <w:rsid w:val="002A3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6A9"/>
    <w:pPr>
      <w:tabs>
        <w:tab w:val="num" w:pos="360"/>
      </w:tabs>
    </w:pPr>
  </w:style>
  <w:style w:type="paragraph" w:styleId="PlainText">
    <w:name w:val="Plain Text"/>
    <w:basedOn w:val="Normal"/>
    <w:link w:val="PlainTextChar"/>
    <w:rsid w:val="002A36A9"/>
    <w:rPr>
      <w:sz w:val="20"/>
    </w:rPr>
  </w:style>
  <w:style w:type="character" w:customStyle="1" w:styleId="PlainTextChar">
    <w:name w:val="Plain Text Char"/>
    <w:basedOn w:val="DefaultParagraphFont"/>
    <w:link w:val="PlainText"/>
    <w:rsid w:val="002A36A9"/>
    <w:rPr>
      <w:rFonts w:ascii="Courier New" w:eastAsia="Times New Roman" w:hAnsi="Courier New" w:cs="Times New Roman"/>
      <w:sz w:val="20"/>
      <w:szCs w:val="20"/>
      <w:lang w:eastAsia="en-US"/>
    </w:rPr>
  </w:style>
  <w:style w:type="character" w:customStyle="1" w:styleId="MenuOption">
    <w:name w:val="Menu Option"/>
    <w:basedOn w:val="DefaultParagraphFont"/>
    <w:rsid w:val="002A36A9"/>
    <w:rPr>
      <w:b/>
      <w:smallCaps/>
    </w:rPr>
  </w:style>
  <w:style w:type="paragraph" w:customStyle="1" w:styleId="TableListNumber">
    <w:name w:val="Table List Number"/>
    <w:basedOn w:val="ListNumber"/>
    <w:rsid w:val="002A36A9"/>
    <w:pPr>
      <w:numPr>
        <w:numId w:val="0"/>
      </w:numPr>
    </w:pPr>
  </w:style>
  <w:style w:type="paragraph" w:styleId="TOC4">
    <w:name w:val="toc 4"/>
    <w:basedOn w:val="TOCBase"/>
    <w:next w:val="Normal"/>
    <w:semiHidden/>
    <w:rsid w:val="002A36A9"/>
    <w:pPr>
      <w:tabs>
        <w:tab w:val="right" w:leader="dot" w:pos="9071"/>
      </w:tabs>
      <w:ind w:left="1701"/>
    </w:pPr>
  </w:style>
  <w:style w:type="paragraph" w:customStyle="1" w:styleId="ListAlpha">
    <w:name w:val="List Alpha"/>
    <w:basedOn w:val="List"/>
    <w:rsid w:val="002A36A9"/>
    <w:pPr>
      <w:numPr>
        <w:numId w:val="9"/>
      </w:numPr>
    </w:pPr>
  </w:style>
  <w:style w:type="paragraph" w:customStyle="1" w:styleId="ListAlpha2">
    <w:name w:val="List Alpha 2"/>
    <w:basedOn w:val="List2"/>
    <w:rsid w:val="002A36A9"/>
    <w:pPr>
      <w:numPr>
        <w:numId w:val="8"/>
      </w:numPr>
    </w:pPr>
  </w:style>
  <w:style w:type="paragraph" w:styleId="List2">
    <w:name w:val="List 2"/>
    <w:basedOn w:val="BodyText"/>
    <w:rsid w:val="002A36A9"/>
    <w:pPr>
      <w:tabs>
        <w:tab w:val="left" w:pos="680"/>
      </w:tabs>
      <w:spacing w:before="60" w:after="60"/>
      <w:ind w:left="680" w:hanging="340"/>
    </w:pPr>
  </w:style>
  <w:style w:type="paragraph" w:styleId="List3">
    <w:name w:val="List 3"/>
    <w:basedOn w:val="BodyText"/>
    <w:rsid w:val="002A36A9"/>
    <w:pPr>
      <w:tabs>
        <w:tab w:val="left" w:pos="1021"/>
      </w:tabs>
      <w:spacing w:before="60" w:after="60"/>
      <w:ind w:left="1020" w:hanging="340"/>
    </w:pPr>
  </w:style>
  <w:style w:type="paragraph" w:styleId="List4">
    <w:name w:val="List 4"/>
    <w:basedOn w:val="BodyText"/>
    <w:rsid w:val="002A36A9"/>
    <w:pPr>
      <w:tabs>
        <w:tab w:val="left" w:pos="1361"/>
      </w:tabs>
      <w:spacing w:before="60" w:after="60"/>
      <w:ind w:left="1361" w:hanging="340"/>
    </w:pPr>
  </w:style>
  <w:style w:type="paragraph" w:styleId="List5">
    <w:name w:val="List 5"/>
    <w:basedOn w:val="BodyText"/>
    <w:rsid w:val="002A36A9"/>
    <w:pPr>
      <w:tabs>
        <w:tab w:val="left" w:pos="1701"/>
      </w:tabs>
      <w:spacing w:before="60" w:after="60"/>
      <w:ind w:left="1701" w:hanging="340"/>
    </w:pPr>
  </w:style>
  <w:style w:type="paragraph" w:styleId="ListBullet3">
    <w:name w:val="List Bullet 3"/>
    <w:basedOn w:val="List3"/>
    <w:rsid w:val="002A36A9"/>
    <w:pPr>
      <w:numPr>
        <w:numId w:val="14"/>
      </w:numPr>
      <w:tabs>
        <w:tab w:val="clear" w:pos="1021"/>
      </w:tabs>
      <w:ind w:left="1037" w:hanging="357"/>
    </w:pPr>
  </w:style>
  <w:style w:type="paragraph" w:styleId="ListBullet4">
    <w:name w:val="List Bullet 4"/>
    <w:basedOn w:val="List4"/>
    <w:rsid w:val="002A36A9"/>
    <w:pPr>
      <w:numPr>
        <w:numId w:val="3"/>
      </w:numPr>
      <w:tabs>
        <w:tab w:val="clear" w:pos="1361"/>
      </w:tabs>
    </w:pPr>
  </w:style>
  <w:style w:type="paragraph" w:styleId="ListBullet5">
    <w:name w:val="List Bullet 5"/>
    <w:basedOn w:val="List5"/>
    <w:rsid w:val="002A36A9"/>
    <w:pPr>
      <w:numPr>
        <w:numId w:val="4"/>
      </w:numPr>
    </w:pPr>
  </w:style>
  <w:style w:type="paragraph" w:styleId="ListContinue2">
    <w:name w:val="List Continue 2"/>
    <w:basedOn w:val="List2"/>
    <w:rsid w:val="002A36A9"/>
    <w:pPr>
      <w:ind w:firstLine="0"/>
    </w:pPr>
  </w:style>
  <w:style w:type="paragraph" w:styleId="ListContinue3">
    <w:name w:val="List Continue 3"/>
    <w:basedOn w:val="List3"/>
    <w:rsid w:val="002A36A9"/>
    <w:pPr>
      <w:ind w:left="1021" w:firstLine="0"/>
    </w:pPr>
  </w:style>
  <w:style w:type="paragraph" w:styleId="ListContinue4">
    <w:name w:val="List Continue 4"/>
    <w:basedOn w:val="List4"/>
    <w:rsid w:val="002A36A9"/>
    <w:pPr>
      <w:ind w:firstLine="0"/>
    </w:pPr>
  </w:style>
  <w:style w:type="paragraph" w:styleId="ListContinue5">
    <w:name w:val="List Continue 5"/>
    <w:basedOn w:val="List5"/>
    <w:rsid w:val="002A36A9"/>
    <w:pPr>
      <w:ind w:firstLine="0"/>
    </w:pPr>
  </w:style>
  <w:style w:type="paragraph" w:styleId="ListNumber3">
    <w:name w:val="List Number 3"/>
    <w:basedOn w:val="List3"/>
    <w:rsid w:val="002A36A9"/>
    <w:pPr>
      <w:numPr>
        <w:numId w:val="5"/>
      </w:numPr>
    </w:pPr>
  </w:style>
  <w:style w:type="paragraph" w:styleId="ListNumber4">
    <w:name w:val="List Number 4"/>
    <w:basedOn w:val="List4"/>
    <w:rsid w:val="002A36A9"/>
    <w:pPr>
      <w:numPr>
        <w:numId w:val="6"/>
      </w:numPr>
    </w:pPr>
  </w:style>
  <w:style w:type="paragraph" w:styleId="ListNumber5">
    <w:name w:val="List Number 5"/>
    <w:basedOn w:val="List5"/>
    <w:rsid w:val="002A36A9"/>
    <w:pPr>
      <w:numPr>
        <w:numId w:val="7"/>
      </w:numPr>
    </w:pPr>
  </w:style>
  <w:style w:type="paragraph" w:styleId="BlockText">
    <w:name w:val="Block Text"/>
    <w:basedOn w:val="Normal"/>
    <w:rsid w:val="002A36A9"/>
    <w:pPr>
      <w:spacing w:after="120"/>
      <w:ind w:left="1440" w:right="1440"/>
    </w:pPr>
  </w:style>
  <w:style w:type="character" w:customStyle="1" w:styleId="Subscript">
    <w:name w:val="Subscript"/>
    <w:basedOn w:val="DefaultParagraphFont"/>
    <w:rsid w:val="002A36A9"/>
    <w:rPr>
      <w:sz w:val="16"/>
      <w:vertAlign w:val="subscript"/>
    </w:rPr>
  </w:style>
  <w:style w:type="character" w:customStyle="1" w:styleId="Superscript">
    <w:name w:val="Superscript"/>
    <w:basedOn w:val="DefaultParagraphFont"/>
    <w:rsid w:val="002A36A9"/>
    <w:rPr>
      <w:sz w:val="16"/>
      <w:vertAlign w:val="superscript"/>
    </w:rPr>
  </w:style>
  <w:style w:type="character" w:customStyle="1" w:styleId="Symbols">
    <w:name w:val="Symbols"/>
    <w:basedOn w:val="DefaultParagraphFont"/>
    <w:rsid w:val="002A36A9"/>
    <w:rPr>
      <w:rFonts w:ascii="Symbol" w:hAnsi="Symbol"/>
    </w:rPr>
  </w:style>
  <w:style w:type="character" w:customStyle="1" w:styleId="MenuOptions">
    <w:name w:val="Menu Options"/>
    <w:basedOn w:val="DefaultParagraphFont"/>
    <w:rsid w:val="002A36A9"/>
    <w:rPr>
      <w:rFonts w:ascii="Arial Narrow" w:hAnsi="Arial Narrow"/>
      <w:smallCaps/>
    </w:rPr>
  </w:style>
  <w:style w:type="character" w:customStyle="1" w:styleId="Buttons">
    <w:name w:val="Buttons"/>
    <w:basedOn w:val="DefaultParagraphFont"/>
    <w:rsid w:val="002A36A9"/>
    <w:rPr>
      <w:b/>
    </w:rPr>
  </w:style>
  <w:style w:type="character" w:customStyle="1" w:styleId="Underlined">
    <w:name w:val="Underlined"/>
    <w:basedOn w:val="DefaultParagraphFont"/>
    <w:rsid w:val="002A36A9"/>
    <w:rPr>
      <w:u w:val="single"/>
    </w:rPr>
  </w:style>
  <w:style w:type="paragraph" w:customStyle="1" w:styleId="TableBodyTextRight">
    <w:name w:val="Table Body Text Right"/>
    <w:basedOn w:val="TableBodyText"/>
    <w:rsid w:val="002A36A9"/>
    <w:pPr>
      <w:widowControl w:val="0"/>
      <w:autoSpaceDE w:val="0"/>
      <w:autoSpaceDN w:val="0"/>
      <w:adjustRightInd w:val="0"/>
      <w:jc w:val="right"/>
    </w:pPr>
    <w:rPr>
      <w:rFonts w:cs="Arial"/>
      <w:szCs w:val="18"/>
    </w:rPr>
  </w:style>
  <w:style w:type="paragraph" w:customStyle="1" w:styleId="CopyrightText">
    <w:name w:val="Copyright Text"/>
    <w:basedOn w:val="BodyText"/>
    <w:rsid w:val="002A36A9"/>
    <w:rPr>
      <w:sz w:val="18"/>
    </w:rPr>
  </w:style>
  <w:style w:type="paragraph" w:customStyle="1" w:styleId="BodySmallRight">
    <w:name w:val="Body Small Right"/>
    <w:basedOn w:val="BodyTextRight"/>
    <w:rsid w:val="002A36A9"/>
    <w:rPr>
      <w:sz w:val="18"/>
      <w:szCs w:val="18"/>
    </w:rPr>
  </w:style>
  <w:style w:type="paragraph" w:customStyle="1" w:styleId="MarginEdition">
    <w:name w:val="Margin Edition"/>
    <w:basedOn w:val="MarginNote"/>
    <w:rsid w:val="002A36A9"/>
    <w:pPr>
      <w:spacing w:before="0" w:after="0"/>
    </w:pPr>
    <w:rPr>
      <w:rFonts w:ascii="Times New Roman" w:hAnsi="Times New Roman"/>
      <w:color w:val="999999"/>
    </w:rPr>
  </w:style>
  <w:style w:type="paragraph" w:customStyle="1" w:styleId="Spacer">
    <w:name w:val="Spacer"/>
    <w:basedOn w:val="Normal"/>
    <w:rsid w:val="002A36A9"/>
    <w:rPr>
      <w:sz w:val="2"/>
      <w:szCs w:val="2"/>
    </w:rPr>
  </w:style>
  <w:style w:type="character" w:customStyle="1" w:styleId="Small">
    <w:name w:val="Small"/>
    <w:basedOn w:val="DefaultParagraphFont"/>
    <w:rsid w:val="002A36A9"/>
    <w:rPr>
      <w:sz w:val="16"/>
    </w:rPr>
  </w:style>
  <w:style w:type="paragraph" w:customStyle="1" w:styleId="WideTable">
    <w:name w:val="Wide Table"/>
    <w:basedOn w:val="Normal"/>
    <w:rsid w:val="002A36A9"/>
    <w:pPr>
      <w:ind w:left="-1418"/>
    </w:pPr>
    <w:rPr>
      <w:sz w:val="2"/>
      <w:szCs w:val="2"/>
    </w:rPr>
  </w:style>
  <w:style w:type="character" w:styleId="PageNumber">
    <w:name w:val="page number"/>
    <w:basedOn w:val="DefaultParagraphFont"/>
    <w:rsid w:val="002A36A9"/>
  </w:style>
  <w:style w:type="paragraph" w:styleId="Quote">
    <w:name w:val="Quote"/>
    <w:basedOn w:val="Heading1"/>
    <w:link w:val="QuoteChar"/>
    <w:qFormat/>
    <w:rsid w:val="002A36A9"/>
    <w:rPr>
      <w:b w:val="0"/>
      <w:sz w:val="72"/>
      <w:szCs w:val="72"/>
      <w:lang w:val="en-NZ"/>
    </w:rPr>
  </w:style>
  <w:style w:type="character" w:customStyle="1" w:styleId="QuoteChar">
    <w:name w:val="Quote Char"/>
    <w:basedOn w:val="DefaultParagraphFont"/>
    <w:link w:val="Quote"/>
    <w:rsid w:val="002A3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6A9"/>
    <w:pPr>
      <w:pageBreakBefore/>
    </w:pPr>
  </w:style>
  <w:style w:type="paragraph" w:customStyle="1" w:styleId="Border">
    <w:name w:val="Border"/>
    <w:basedOn w:val="Normal"/>
    <w:qFormat/>
    <w:rsid w:val="002A3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6A9"/>
    <w:rPr>
      <w:b/>
      <w:bCs/>
      <w:i/>
      <w:iCs/>
      <w:color w:val="auto"/>
    </w:rPr>
  </w:style>
  <w:style w:type="paragraph" w:styleId="IntenseQuote">
    <w:name w:val="Intense Quote"/>
    <w:basedOn w:val="Normal"/>
    <w:next w:val="Normal"/>
    <w:link w:val="IntenseQuoteChar"/>
    <w:uiPriority w:val="30"/>
    <w:qFormat/>
    <w:rsid w:val="002A3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6A9"/>
    <w:rPr>
      <w:smallCaps/>
      <w:color w:val="auto"/>
      <w:u w:val="single"/>
    </w:rPr>
  </w:style>
  <w:style w:type="character" w:styleId="IntenseReference">
    <w:name w:val="Intense Reference"/>
    <w:basedOn w:val="DefaultParagraphFont"/>
    <w:uiPriority w:val="32"/>
    <w:qFormat/>
    <w:rsid w:val="002A36A9"/>
    <w:rPr>
      <w:b/>
      <w:bCs/>
      <w:smallCaps/>
      <w:color w:val="auto"/>
      <w:spacing w:val="5"/>
      <w:u w:val="single"/>
    </w:rPr>
  </w:style>
  <w:style w:type="paragraph" w:customStyle="1" w:styleId="2ColumnHeading">
    <w:name w:val="2Column Heading"/>
    <w:basedOn w:val="BodyText"/>
    <w:qFormat/>
    <w:rsid w:val="002A36A9"/>
    <w:pPr>
      <w:spacing w:after="60"/>
      <w:ind w:left="-2268"/>
    </w:pPr>
    <w:rPr>
      <w:b/>
    </w:rPr>
  </w:style>
  <w:style w:type="paragraph" w:customStyle="1" w:styleId="Heading1TOC">
    <w:name w:val="Heading1 TOC"/>
    <w:basedOn w:val="Normal"/>
    <w:qFormat/>
    <w:rsid w:val="002A36A9"/>
    <w:pPr>
      <w:spacing w:before="240" w:after="120"/>
    </w:pPr>
    <w:rPr>
      <w:rFonts w:ascii="Times New Roman" w:hAnsi="Times New Roman"/>
      <w:b/>
      <w:sz w:val="32"/>
    </w:rPr>
  </w:style>
  <w:style w:type="paragraph" w:customStyle="1" w:styleId="Heading2TOC">
    <w:name w:val="Heading2 TOC"/>
    <w:basedOn w:val="Normal"/>
    <w:qFormat/>
    <w:rsid w:val="002A36A9"/>
    <w:pPr>
      <w:spacing w:before="240" w:after="60"/>
    </w:pPr>
    <w:rPr>
      <w:rFonts w:ascii="Times New Roman" w:hAnsi="Times New Roman"/>
      <w:b/>
      <w:sz w:val="28"/>
    </w:rPr>
  </w:style>
  <w:style w:type="character" w:customStyle="1" w:styleId="Underline">
    <w:name w:val="Underline"/>
    <w:basedOn w:val="DefaultParagraphFont"/>
    <w:qFormat/>
    <w:rsid w:val="002A36A9"/>
    <w:rPr>
      <w:u w:val="single"/>
    </w:rPr>
  </w:style>
  <w:style w:type="character" w:customStyle="1" w:styleId="BoldandItalics">
    <w:name w:val="Bold and Italics"/>
    <w:qFormat/>
    <w:rsid w:val="002A36A9"/>
    <w:rPr>
      <w:b/>
      <w:i/>
      <w:u w:val="none"/>
    </w:rPr>
  </w:style>
  <w:style w:type="paragraph" w:styleId="BalloonText">
    <w:name w:val="Balloon Text"/>
    <w:basedOn w:val="Normal"/>
    <w:link w:val="BalloonTextChar"/>
    <w:rsid w:val="002A36A9"/>
    <w:rPr>
      <w:rFonts w:ascii="Tahoma" w:hAnsi="Tahoma" w:cs="Tahoma"/>
      <w:sz w:val="16"/>
      <w:szCs w:val="16"/>
    </w:rPr>
  </w:style>
  <w:style w:type="character" w:customStyle="1" w:styleId="BalloonTextChar">
    <w:name w:val="Balloon Text Char"/>
    <w:basedOn w:val="DefaultParagraphFont"/>
    <w:link w:val="BalloonText"/>
    <w:rsid w:val="002A3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6A9"/>
    <w:rPr>
      <w:b/>
      <w:color w:val="660033"/>
      <w:spacing w:val="0"/>
    </w:rPr>
  </w:style>
  <w:style w:type="paragraph" w:customStyle="1" w:styleId="Nameditemlist">
    <w:name w:val="Named item list"/>
    <w:basedOn w:val="BodyText"/>
    <w:qFormat/>
    <w:rsid w:val="002A36A9"/>
    <w:pPr>
      <w:tabs>
        <w:tab w:val="left" w:pos="2835"/>
      </w:tabs>
      <w:ind w:left="2835" w:hanging="2835"/>
    </w:pPr>
  </w:style>
  <w:style w:type="paragraph" w:customStyle="1" w:styleId="BodyTextnopadding">
    <w:name w:val="Body Text no padding"/>
    <w:basedOn w:val="BodyText"/>
    <w:qFormat/>
    <w:rsid w:val="002A36A9"/>
    <w:pPr>
      <w:spacing w:before="0" w:after="0"/>
    </w:pPr>
  </w:style>
  <w:style w:type="paragraph" w:customStyle="1" w:styleId="BodyTextBold">
    <w:name w:val="Body Text Bold"/>
    <w:basedOn w:val="BodyText"/>
    <w:qFormat/>
    <w:rsid w:val="002A36A9"/>
    <w:rPr>
      <w:b/>
    </w:rPr>
  </w:style>
  <w:style w:type="character" w:styleId="Hyperlink">
    <w:name w:val="Hyperlink"/>
    <w:basedOn w:val="DefaultParagraphFont"/>
    <w:uiPriority w:val="99"/>
    <w:unhideWhenUsed/>
    <w:rsid w:val="008E2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2543</Characters>
  <Application>Microsoft Office Word</Application>
  <DocSecurity>0</DocSecurity>
  <Lines>68</Lines>
  <Paragraphs>44</Paragraphs>
  <ScaleCrop>false</ScaleCrop>
  <Company>Author-it Software Corporation Ltd.</Company>
  <LinksUpToDate>false</LinksUpToDate>
  <CharactersWithSpaces>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BSBWHS505 Investigate WHS incidents</dc:title>
  <dc:subject>Approved</dc:subject>
  <dc:creator>PwC’s Skills for Australia</dc:creator>
  <cp:keywords>Release: 1</cp:keywords>
  <dc:description>Review Date: 12 April 2008</dc:description>
  <cp:lastModifiedBy>HSD_TPCMSd.prod</cp:lastModifiedBy>
  <cp:revision>3</cp:revision>
  <dcterms:created xsi:type="dcterms:W3CDTF">2022-03-23T02:06:00Z</dcterms:created>
  <dcterms:modified xsi:type="dcterms:W3CDTF">2022-03-23T02:06:00Z</dcterms:modified>
</cp:coreProperties>
</file>