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5A87" w:rsidP="003E5A87">
      <w:pPr>
        <w:pStyle w:val="Title"/>
      </w:pPr>
      <w:r>
        <w:fldChar w:fldCharType="begin"/>
      </w:r>
      <w:r>
        <w:instrText xml:space="preserve"> TITLE   \* MERGEFORMAT </w:instrText>
      </w:r>
      <w:r>
        <w:fldChar w:fldCharType="separate"/>
      </w:r>
      <w:r>
        <w:t>BSBWHS501 Ensure a safe workplace</w:t>
      </w:r>
      <w:r>
        <w:fldChar w:fldCharType="end"/>
      </w:r>
    </w:p>
    <w:p w:rsidR="003E5A87" w:rsidP="003E5A87">
      <w:pPr>
        <w:pStyle w:val="Version"/>
        <w:sectPr w:rsidSect="009E39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3948" w:rsidP="009E3948">
      <w:pPr>
        <w:pStyle w:val="SuperHeading"/>
      </w:pPr>
      <w:r w:rsidRPr="009E3948">
        <w:t>BSBWHS501 Ensure a safe workplace</w:t>
      </w:r>
    </w:p>
    <w:p w:rsidR="00000000" w:rsidRPr="009E3948" w:rsidP="009E3948">
      <w:pPr>
        <w:pStyle w:val="Heading1"/>
      </w:pPr>
      <w:bookmarkStart w:id="1" w:name="O_646965"/>
      <w:bookmarkEnd w:id="1"/>
      <w:r w:rsidRPr="009E3948">
        <w:t>Modification History</w:t>
      </w:r>
    </w:p>
    <w:tbl>
      <w:tblPr>
        <w:tblW w:w="0" w:type="auto"/>
        <w:tblLayout w:type="fixed"/>
        <w:tblCellMar>
          <w:left w:w="62" w:type="dxa"/>
          <w:right w:w="62" w:type="dxa"/>
        </w:tblCellMar>
        <w:tblLook w:val="0000"/>
      </w:tblPr>
      <w:tblGrid>
        <w:gridCol w:w="3153"/>
        <w:gridCol w:w="5873"/>
      </w:tblGrid>
      <w:tr w:rsidTr="009E394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948" w:rsidP="009E3948">
            <w:pPr>
              <w:pStyle w:val="BodyText"/>
            </w:pPr>
            <w:r w:rsidRPr="009E394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48">
            <w:pPr>
              <w:pStyle w:val="BodyText"/>
              <w:rPr>
                <w:lang w:val="en-NZ"/>
              </w:rPr>
            </w:pPr>
            <w:r w:rsidRPr="009E3948">
              <w:rPr>
                <w:rStyle w:val="SpecialBold"/>
              </w:rPr>
              <w:t>Comments</w:t>
            </w:r>
          </w:p>
        </w:tc>
      </w:tr>
      <w:tr w:rsidTr="009E394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48">
            <w:pPr>
              <w:pStyle w:val="BodyText"/>
              <w:rPr>
                <w:lang w:val="en-NZ"/>
              </w:rPr>
            </w:pPr>
            <w:r w:rsidRPr="009E394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948" w:rsidP="009E3948">
            <w:pPr>
              <w:pStyle w:val="BodyText"/>
            </w:pPr>
            <w:r w:rsidRPr="009E3948">
              <w:t>This version first released with BSB Business Services Training Package Version 1.0.</w:t>
            </w:r>
          </w:p>
        </w:tc>
      </w:tr>
    </w:tbl>
    <w:p w:rsidR="00000000" w:rsidRPr="009E3948" w:rsidP="009E3948">
      <w:pPr>
        <w:pStyle w:val="BodyText"/>
      </w:pPr>
    </w:p>
    <w:p w:rsidR="00000000" w:rsidRPr="009E3948" w:rsidP="009E3948">
      <w:pPr>
        <w:pStyle w:val="AllowPageBreak"/>
      </w:pPr>
    </w:p>
    <w:p w:rsidR="00000000" w:rsidRPr="009E3948" w:rsidP="009E3948">
      <w:pPr>
        <w:pStyle w:val="Heading1"/>
      </w:pPr>
      <w:bookmarkStart w:id="2" w:name="O_646966"/>
      <w:bookmarkEnd w:id="2"/>
      <w:r w:rsidRPr="009E3948">
        <w:t>Application</w:t>
      </w:r>
    </w:p>
    <w:p w:rsidR="00000000" w:rsidRPr="009E3948" w:rsidP="003E5A87">
      <w:pPr>
        <w:pStyle w:val="BodyText"/>
      </w:pPr>
      <w:r w:rsidRPr="009E3948">
        <w:t>This unit describes the skills and knowledge required to establish, maintain and evaluate t</w:t>
      </w:r>
      <w:r w:rsidRPr="009E3948">
        <w:t xml:space="preserve">he organisation’s work health and safety (WHS) policies, procedures and programs in the relevant work area, according to WHS legislative requirements. It takes a systems approach and addresses compliance with relevant legislative requirements. </w:t>
      </w:r>
    </w:p>
    <w:p w:rsidR="00000000" w:rsidRPr="009E3948" w:rsidP="003E5A87">
      <w:pPr>
        <w:pStyle w:val="BodyText"/>
      </w:pPr>
      <w:r w:rsidRPr="009E3948">
        <w:t xml:space="preserve">This unit </w:t>
      </w:r>
      <w:r w:rsidRPr="009E3948">
        <w:t xml:space="preserve">applies to managers working in a range of contexts who have, or are likely to have responsibility for WHS as part of their broader management role. It is relevant for people with obligations under WHS legislation, for example persons conducting a business </w:t>
      </w:r>
      <w:r w:rsidRPr="009E3948">
        <w:t>or undertaking (PCBUs) or officers, as defined by relevant legislation.</w:t>
      </w:r>
    </w:p>
    <w:p w:rsidR="00000000" w:rsidRPr="009E3948" w:rsidP="003E5A87">
      <w:pPr>
        <w:pStyle w:val="BodyText"/>
      </w:pPr>
      <w:r w:rsidRPr="009E3948">
        <w:t xml:space="preserve">NOTE: The terms </w:t>
      </w:r>
      <w:r>
        <w:t>‘</w:t>
      </w:r>
      <w:r w:rsidRPr="009E3948">
        <w:t>occupational health and safety</w:t>
      </w:r>
      <w:r>
        <w:t>’</w:t>
      </w:r>
      <w:r w:rsidRPr="009E3948">
        <w:t xml:space="preserve"> (OHS) and </w:t>
      </w:r>
      <w:r>
        <w:t>‘</w:t>
      </w:r>
      <w:r w:rsidRPr="009E3948">
        <w:t>work health and safety</w:t>
      </w:r>
      <w:r>
        <w:t>’</w:t>
      </w:r>
      <w:r w:rsidRPr="009E3948">
        <w:t xml:space="preserve"> (WHS) are equivalent and generally either can be used in the workplace. In jurisdictions where the </w:t>
      </w:r>
      <w:r w:rsidRPr="009E3948">
        <w:t>Model WHS Legislation has not been implemented RTOs are advised to contextualise the unit of competency by referring to the existing State/Territory OHS legislative requirements.</w:t>
      </w:r>
    </w:p>
    <w:p w:rsidR="00000000" w:rsidRPr="009E3948" w:rsidP="003E5A87">
      <w:pPr>
        <w:pStyle w:val="BodyText"/>
      </w:pPr>
      <w:r w:rsidRPr="009E3948">
        <w:t>No licensing, legislative or certification requirements apply to this unit a</w:t>
      </w:r>
      <w:r w:rsidRPr="009E3948">
        <w:t>t the time of publication.</w:t>
      </w:r>
    </w:p>
    <w:p w:rsidR="00000000" w:rsidRPr="009E3948" w:rsidP="009E3948">
      <w:pPr>
        <w:pStyle w:val="Heading1"/>
      </w:pPr>
      <w:bookmarkStart w:id="3" w:name="O_646969"/>
      <w:bookmarkEnd w:id="3"/>
      <w:r w:rsidRPr="009E3948">
        <w:t>Unit Sector</w:t>
      </w:r>
    </w:p>
    <w:p w:rsidR="00000000" w:rsidRPr="009E3948" w:rsidP="003E5A87">
      <w:pPr>
        <w:pStyle w:val="BodyText"/>
      </w:pPr>
      <w:r w:rsidRPr="009E3948">
        <w:t>Regulation, Licensing and Risk – Work Health and Safety</w:t>
      </w:r>
    </w:p>
    <w:p w:rsidR="00000000" w:rsidRPr="009E3948" w:rsidP="009E3948">
      <w:pPr>
        <w:pStyle w:val="Heading1"/>
      </w:pPr>
      <w:bookmarkStart w:id="4" w:name="O_646970"/>
      <w:bookmarkEnd w:id="4"/>
      <w:r w:rsidRPr="009E3948">
        <w:t>Elements and Performance Criteria</w:t>
      </w:r>
    </w:p>
    <w:tbl>
      <w:tblPr>
        <w:tblW w:w="9462" w:type="dxa"/>
        <w:tblLayout w:type="fixed"/>
        <w:tblCellMar>
          <w:left w:w="62" w:type="dxa"/>
          <w:right w:w="62" w:type="dxa"/>
        </w:tblCellMar>
        <w:tblLook w:val="0000"/>
      </w:tblPr>
      <w:tblGrid>
        <w:gridCol w:w="2700"/>
        <w:gridCol w:w="6762"/>
      </w:tblGrid>
      <w:tr w:rsidTr="009E3948">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E3948" w:rsidP="009E3948">
            <w:pPr>
              <w:pStyle w:val="BodyText"/>
            </w:pPr>
            <w:r w:rsidRPr="009E3948">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E3948">
            <w:pPr>
              <w:pStyle w:val="BodyText"/>
              <w:rPr>
                <w:lang w:val="en-NZ"/>
              </w:rPr>
            </w:pPr>
            <w:r w:rsidRPr="009E3948">
              <w:rPr>
                <w:rStyle w:val="SpecialBold"/>
              </w:rPr>
              <w:t>PERFORMANCE CRITERIA</w:t>
            </w:r>
          </w:p>
        </w:tc>
      </w:tr>
      <w:tr w:rsidTr="009E394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E3948" w:rsidP="009E3948">
            <w:pPr>
              <w:pStyle w:val="BodyText"/>
            </w:pPr>
            <w:r w:rsidRPr="009E3948">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E3948">
            <w:pPr>
              <w:pStyle w:val="BodyText"/>
              <w:rPr>
                <w:lang w:val="en-NZ"/>
              </w:rPr>
            </w:pPr>
            <w:r w:rsidRPr="009E3948">
              <w:rPr>
                <w:rStyle w:val="Emphasis"/>
              </w:rPr>
              <w:t>Performance criteria describe the performance needed to demonstrate achievement of the element.</w:t>
            </w:r>
          </w:p>
        </w:tc>
      </w:tr>
      <w:tr w:rsidTr="009E394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48">
            <w:pPr>
              <w:pStyle w:val="BodyText"/>
              <w:rPr>
                <w:lang w:val="en-NZ"/>
              </w:rPr>
            </w:pPr>
            <w:r w:rsidRPr="009E3948">
              <w:t>1 Establish a WHS management system in a work area</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948" w:rsidP="009E3948">
            <w:pPr>
              <w:pStyle w:val="BodyText"/>
            </w:pPr>
            <w:r w:rsidRPr="009E3948">
              <w:t>1.1 Locate, adapt, adopt and communicate WHS policies that clearly define the organisation’s commitment to c</w:t>
            </w:r>
            <w:r w:rsidRPr="009E3948">
              <w:t>omplying with WHS legislation</w:t>
            </w:r>
          </w:p>
          <w:p w:rsidR="00000000" w:rsidRPr="009E3948" w:rsidP="009E3948">
            <w:pPr>
              <w:pStyle w:val="BodyText"/>
            </w:pPr>
            <w:r w:rsidRPr="009E3948">
              <w:t>1.2 Identify duty holders and define WHS responsibilities for all workplace personnel in the work area according to WHS legislation, policies, procedures and programs</w:t>
            </w:r>
          </w:p>
          <w:p w:rsidR="00000000" w:rsidP="009E3948">
            <w:pPr>
              <w:pStyle w:val="BodyText"/>
              <w:rPr>
                <w:lang w:val="en-NZ"/>
              </w:rPr>
            </w:pPr>
            <w:r w:rsidRPr="009E3948">
              <w:t>1.3 Identify and approve financial and human resources requ</w:t>
            </w:r>
            <w:r w:rsidRPr="009E3948">
              <w:t>ired by the WHS management system (WHSMS)</w:t>
            </w:r>
          </w:p>
        </w:tc>
      </w:tr>
      <w:tr w:rsidTr="009E394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48">
            <w:pPr>
              <w:pStyle w:val="BodyText"/>
              <w:rPr>
                <w:lang w:val="en-NZ"/>
              </w:rPr>
            </w:pPr>
            <w:r w:rsidRPr="009E3948">
              <w:t>2 Establish and maintain effective and compliant participation arrangements for managing WHS in a work area</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948" w:rsidP="009E3948">
            <w:pPr>
              <w:pStyle w:val="BodyText"/>
            </w:pPr>
            <w:r w:rsidRPr="009E3948">
              <w:t>2.1 Work with workers and their representatives to set up and maintain participation arra</w:t>
            </w:r>
            <w:r w:rsidRPr="009E3948">
              <w:t>ngements according to relevant WHS legislation</w:t>
            </w:r>
          </w:p>
          <w:p w:rsidR="00000000" w:rsidRPr="009E3948" w:rsidP="009E3948">
            <w:pPr>
              <w:pStyle w:val="BodyText"/>
            </w:pPr>
            <w:r w:rsidRPr="009E3948">
              <w:t>2.2 Appropriately resolve issues raised through participation and consultation arrangements according to relevant WHS legislation</w:t>
            </w:r>
          </w:p>
          <w:p w:rsidR="00000000" w:rsidP="009E3948">
            <w:pPr>
              <w:pStyle w:val="BodyText"/>
              <w:rPr>
                <w:lang w:val="en-NZ"/>
              </w:rPr>
            </w:pPr>
            <w:r w:rsidRPr="009E3948">
              <w:t>2.3 Promptly provide information about the outcomes of participation and consul</w:t>
            </w:r>
            <w:r w:rsidRPr="009E3948">
              <w:t xml:space="preserve">tation to workers and ensure it is easy for them to access and understand </w:t>
            </w:r>
          </w:p>
        </w:tc>
      </w:tr>
      <w:tr w:rsidTr="009E394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48">
            <w:pPr>
              <w:pStyle w:val="BodyText"/>
              <w:rPr>
                <w:lang w:val="en-NZ"/>
              </w:rPr>
            </w:pPr>
            <w:r w:rsidRPr="009E3948">
              <w:t>3 Establish and maintain procedures for effectively identifying hazards, and assessing and controlling risks in a work area</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948" w:rsidP="009E3948">
            <w:pPr>
              <w:pStyle w:val="BodyText"/>
            </w:pPr>
            <w:r w:rsidRPr="009E3948">
              <w:t>3.1 Develop procedures for ongoing hazard identification</w:t>
            </w:r>
            <w:r w:rsidRPr="009E3948">
              <w:t>, and assessment and control of associated risks</w:t>
            </w:r>
          </w:p>
          <w:p w:rsidR="00000000" w:rsidRPr="009E3948" w:rsidP="009E3948">
            <w:pPr>
              <w:pStyle w:val="BodyText"/>
            </w:pPr>
            <w:r w:rsidRPr="009E3948">
              <w:t>3.2 Include hazard identification at the planning, design and evaluation stages of any change in the workplace to ensure that new hazards are not created by the proposed changes and existing hazards are cont</w:t>
            </w:r>
            <w:r w:rsidRPr="009E3948">
              <w:t>rolled</w:t>
            </w:r>
          </w:p>
          <w:p w:rsidR="00000000" w:rsidRPr="009E3948" w:rsidP="009E3948">
            <w:pPr>
              <w:pStyle w:val="BodyText"/>
            </w:pPr>
            <w:r w:rsidRPr="009E3948">
              <w:t xml:space="preserve">3.3 Develop and maintain procedures for selecting and implementing risk controls according to the hierarchy of control and WHS legislative requirements </w:t>
            </w:r>
          </w:p>
          <w:p w:rsidR="00000000" w:rsidRPr="009E3948" w:rsidP="009E3948">
            <w:pPr>
              <w:pStyle w:val="BodyText"/>
            </w:pPr>
            <w:r w:rsidRPr="009E3948">
              <w:t>3.4 Identify inadequacies in existing risk controls according to the hierarchy of control and WH</w:t>
            </w:r>
            <w:r w:rsidRPr="009E3948">
              <w:t xml:space="preserve">S legislative requirements, and promptly provide resources to enable implementation of new measures </w:t>
            </w:r>
          </w:p>
          <w:p w:rsidR="00000000" w:rsidP="009E3948">
            <w:pPr>
              <w:pStyle w:val="BodyText"/>
              <w:rPr>
                <w:lang w:val="en-NZ"/>
              </w:rPr>
            </w:pPr>
            <w:r w:rsidRPr="009E3948">
              <w:t>3.5 Identify requirements for expert WHS advice, and request this advice as required</w:t>
            </w:r>
          </w:p>
        </w:tc>
      </w:tr>
      <w:tr w:rsidTr="009E394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48">
            <w:pPr>
              <w:pStyle w:val="BodyText"/>
              <w:rPr>
                <w:lang w:val="en-NZ"/>
              </w:rPr>
            </w:pPr>
            <w:r w:rsidRPr="009E3948">
              <w:t>4 Evaluate and maintain a work area WHS management system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948" w:rsidP="009E3948">
            <w:pPr>
              <w:pStyle w:val="BodyText"/>
            </w:pPr>
            <w:r w:rsidRPr="009E3948">
              <w:t>4.1 Develop</w:t>
            </w:r>
            <w:r w:rsidRPr="009E3948">
              <w:t xml:space="preserve"> and provide a WHS induction and training program for all workers in a work area as part of the organisation’s training program</w:t>
            </w:r>
          </w:p>
          <w:p w:rsidR="00000000" w:rsidRPr="009E3948" w:rsidP="009E3948">
            <w:pPr>
              <w:pStyle w:val="BodyText"/>
            </w:pPr>
            <w:r w:rsidRPr="009E3948">
              <w:t>4.2 Use a system for WHS record keeping to allow identification of patterns of occupational injury and disease in the organisati</w:t>
            </w:r>
            <w:r w:rsidRPr="009E3948">
              <w:t>on, and to maintain a record of WHS decisions made, including reasons for the decision</w:t>
            </w:r>
          </w:p>
          <w:p w:rsidR="00000000" w:rsidRPr="009E3948" w:rsidP="009E3948">
            <w:pPr>
              <w:pStyle w:val="BodyText"/>
            </w:pPr>
            <w:r w:rsidRPr="009E3948">
              <w:t xml:space="preserve">4.3 Measure and evaluate the WHSMS in line with the </w:t>
            </w:r>
            <w:r w:rsidRPr="009E3948">
              <w:t>organisation’s quality systems framework</w:t>
            </w:r>
          </w:p>
          <w:p w:rsidR="00000000" w:rsidRPr="009E3948" w:rsidP="009E3948">
            <w:pPr>
              <w:pStyle w:val="BodyText"/>
            </w:pPr>
            <w:r w:rsidRPr="009E3948">
              <w:t>4.4 Develop and implement improvements to the WHSMS to achieve organisationa</w:t>
            </w:r>
            <w:r w:rsidRPr="009E3948">
              <w:t>l WHS objectives</w:t>
            </w:r>
          </w:p>
          <w:p w:rsidR="00000000" w:rsidRPr="009E3948" w:rsidP="009E3948">
            <w:pPr>
              <w:pStyle w:val="BodyText"/>
            </w:pPr>
            <w:r w:rsidRPr="009E3948">
              <w:t>4.5 Ensure compliance with the WHS legislative framework to achieve, as a minimum, WHS legal requirements</w:t>
            </w:r>
          </w:p>
        </w:tc>
      </w:tr>
    </w:tbl>
    <w:p w:rsidR="003E5A87" w:rsidP="009E3948">
      <w:pPr>
        <w:pStyle w:val="BodyText"/>
      </w:pPr>
    </w:p>
    <w:p w:rsidR="003E5A87" w:rsidP="009E3948">
      <w:pPr>
        <w:pStyle w:val="BodyText"/>
      </w:pPr>
    </w:p>
    <w:p w:rsidR="00000000" w:rsidRPr="009E3948" w:rsidP="009E3948">
      <w:pPr>
        <w:pStyle w:val="Heading1"/>
      </w:pPr>
      <w:bookmarkStart w:id="5" w:name="O_646971"/>
      <w:bookmarkEnd w:id="5"/>
      <w:r w:rsidRPr="009E3948">
        <w:t>Foundation Skills</w:t>
      </w:r>
    </w:p>
    <w:p w:rsidR="00000000" w:rsidRPr="003E5A87" w:rsidP="003E5A87">
      <w:pPr>
        <w:pStyle w:val="BodyText"/>
        <w:rPr>
          <w:i/>
        </w:rPr>
      </w:pPr>
      <w:r w:rsidRPr="003E5A87">
        <w:rPr>
          <w:rStyle w:val="Emphasis"/>
        </w:rPr>
        <w:t xml:space="preserve">This section describes language, literacy, </w:t>
      </w:r>
      <w:r w:rsidRPr="003E5A87">
        <w:rPr>
          <w:rStyle w:val="Emphasis"/>
        </w:rPr>
        <w:t>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9E394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948" w:rsidP="009E3948">
            <w:pPr>
              <w:pStyle w:val="BodyText"/>
            </w:pPr>
            <w:r w:rsidRPr="009E3948">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948" w:rsidP="009E3948">
            <w:pPr>
              <w:pStyle w:val="BodyText"/>
            </w:pPr>
            <w:r w:rsidRPr="009E3948">
              <w:rPr>
                <w:rStyle w:val="SpecialBold"/>
              </w:rPr>
              <w:t>Performance</w:t>
            </w:r>
          </w:p>
          <w:p w:rsidR="00000000" w:rsidRPr="009E3948" w:rsidP="009E3948">
            <w:pPr>
              <w:pStyle w:val="BodyText"/>
            </w:pPr>
            <w:r w:rsidRPr="009E3948">
              <w:rPr>
                <w:rStyle w:val="SpecialBold"/>
              </w:rPr>
              <w:t>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48">
            <w:pPr>
              <w:pStyle w:val="BodyText"/>
              <w:rPr>
                <w:lang w:val="en-NZ"/>
              </w:rPr>
            </w:pPr>
            <w:r w:rsidRPr="009E3948">
              <w:rPr>
                <w:rStyle w:val="SpecialBold"/>
              </w:rPr>
              <w:t>Description</w:t>
            </w:r>
          </w:p>
        </w:tc>
      </w:tr>
      <w:tr w:rsidTr="009E394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48">
            <w:pPr>
              <w:pStyle w:val="BodyText"/>
              <w:rPr>
                <w:lang w:val="en-NZ"/>
              </w:rPr>
            </w:pPr>
            <w:r w:rsidRPr="009E3948">
              <w:t>Reading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48">
            <w:pPr>
              <w:pStyle w:val="BodyText"/>
              <w:rPr>
                <w:lang w:val="en-NZ"/>
              </w:rPr>
            </w:pPr>
            <w:r w:rsidRPr="009E3948">
              <w:t>1.1, 1.2, 4.2, 4.3, 4.5</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48">
            <w:pPr>
              <w:pStyle w:val="ListBullet"/>
              <w:rPr>
                <w:lang w:val="en-NZ"/>
              </w:rPr>
            </w:pPr>
            <w:r w:rsidRPr="009E3948">
              <w:t xml:space="preserve">Organises, evaluates and critiques ideas and information from WHS </w:t>
            </w:r>
            <w:r w:rsidRPr="009E3948">
              <w:t>legislation, policies, procedures and programs</w:t>
            </w:r>
          </w:p>
        </w:tc>
      </w:tr>
      <w:tr w:rsidTr="009E394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48">
            <w:pPr>
              <w:pStyle w:val="BodyText"/>
              <w:rPr>
                <w:lang w:val="en-NZ"/>
              </w:rPr>
            </w:pPr>
            <w:r w:rsidRPr="009E3948">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48">
            <w:pPr>
              <w:pStyle w:val="BodyText"/>
              <w:rPr>
                <w:lang w:val="en-NZ"/>
              </w:rPr>
            </w:pPr>
            <w:r w:rsidRPr="009E3948">
              <w:t>1.1, 2.3, 3.2, 3.5, 4.1, 4.2</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948" w:rsidP="009E3948">
            <w:pPr>
              <w:pStyle w:val="ListBullet"/>
            </w:pPr>
            <w:r w:rsidRPr="009E3948">
              <w:t xml:space="preserve">Produces WHS policies, procedures and programs </w:t>
            </w:r>
          </w:p>
          <w:p w:rsidR="00000000" w:rsidRPr="009E3948" w:rsidP="009E3948">
            <w:pPr>
              <w:pStyle w:val="ListBullet"/>
            </w:pPr>
            <w:r w:rsidRPr="009E3948">
              <w:t xml:space="preserve">using appropriate vocabulary, grammatical structure and conventions to produce </w:t>
            </w:r>
          </w:p>
          <w:p w:rsidR="00000000" w:rsidP="009E3948">
            <w:pPr>
              <w:pStyle w:val="ListBullet"/>
              <w:rPr>
                <w:lang w:val="en-NZ"/>
              </w:rPr>
            </w:pPr>
            <w:r w:rsidRPr="009E3948">
              <w:t>Records WHS decisions according to organisational requirements</w:t>
            </w:r>
          </w:p>
        </w:tc>
      </w:tr>
      <w:tr w:rsidTr="009E394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48">
            <w:pPr>
              <w:pStyle w:val="BodyText"/>
              <w:rPr>
                <w:lang w:val="en-NZ"/>
              </w:rPr>
            </w:pPr>
            <w:r w:rsidRPr="009E3948">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48">
            <w:pPr>
              <w:pStyle w:val="BodyText"/>
              <w:rPr>
                <w:lang w:val="en-NZ"/>
              </w:rPr>
            </w:pPr>
            <w:r w:rsidRPr="009E3948">
              <w:t>1.1, 2.1, 2.2, 2.3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948" w:rsidP="009E3948">
            <w:pPr>
              <w:pStyle w:val="ListBullet"/>
            </w:pPr>
            <w:r w:rsidRPr="009E3948">
              <w:t>Presents and seeks information from others using structure and language suitable for the audience</w:t>
            </w:r>
          </w:p>
          <w:p w:rsidR="00000000" w:rsidP="009E3948">
            <w:pPr>
              <w:pStyle w:val="ListBullet"/>
              <w:rPr>
                <w:lang w:val="en-NZ"/>
              </w:rPr>
            </w:pPr>
            <w:r w:rsidRPr="009E3948">
              <w:t>Provides information on resolution of WHS issues varyin</w:t>
            </w:r>
            <w:r w:rsidRPr="009E3948">
              <w:t>g level of technical vocabulary to suit audience</w:t>
            </w:r>
          </w:p>
        </w:tc>
      </w:tr>
      <w:tr w:rsidTr="009E394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48">
            <w:pPr>
              <w:pStyle w:val="BodyText"/>
              <w:rPr>
                <w:lang w:val="en-NZ"/>
              </w:rPr>
            </w:pPr>
            <w:r w:rsidRPr="009E3948">
              <w:t>Numeracy</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48">
            <w:pPr>
              <w:pStyle w:val="BodyText"/>
              <w:rPr>
                <w:lang w:val="en-NZ"/>
              </w:rPr>
            </w:pPr>
            <w:r w:rsidRPr="009E3948">
              <w:t>1.3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48">
            <w:pPr>
              <w:pStyle w:val="ListBullet"/>
              <w:rPr>
                <w:lang w:val="en-NZ"/>
              </w:rPr>
            </w:pPr>
            <w:r w:rsidRPr="009E3948">
              <w:t>Selects from, and applies, an expanding range of mathematical and problem solving strategies in identifying financial and human resources required</w:t>
            </w:r>
          </w:p>
        </w:tc>
      </w:tr>
      <w:tr w:rsidTr="009E394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48">
            <w:pPr>
              <w:pStyle w:val="BodyText"/>
              <w:rPr>
                <w:lang w:val="en-NZ"/>
              </w:rPr>
            </w:pPr>
            <w:r w:rsidRPr="009E3948">
              <w:t>Navigate the world of work</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48">
            <w:pPr>
              <w:pStyle w:val="BodyText"/>
              <w:rPr>
                <w:lang w:val="en-NZ"/>
              </w:rPr>
            </w:pPr>
            <w:r w:rsidRPr="009E3948">
              <w:t>1.1, 1.2, 2.1, 2.</w:t>
            </w:r>
            <w:r w:rsidRPr="009E3948">
              <w:t>2, 3.3, 3.4, 4.5</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948" w:rsidP="009E3948">
            <w:pPr>
              <w:pStyle w:val="ListBullet"/>
            </w:pPr>
            <w:r w:rsidRPr="009E3948">
              <w:t xml:space="preserve">Monitors adherence to legal and regulatory rights and responsibilities for self and others in relation to WHS </w:t>
            </w:r>
          </w:p>
          <w:p w:rsidR="00000000" w:rsidP="009E3948">
            <w:pPr>
              <w:pStyle w:val="ListBullet"/>
              <w:rPr>
                <w:lang w:val="en-NZ"/>
              </w:rPr>
            </w:pPr>
            <w:r w:rsidRPr="009E3948">
              <w:t>Takes responsibility for developing, implementing and reviewing policies, procedures and processes in accordance with organisational and legislative requirements</w:t>
            </w:r>
          </w:p>
        </w:tc>
      </w:tr>
      <w:tr w:rsidTr="009E394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48">
            <w:pPr>
              <w:pStyle w:val="BodyText"/>
              <w:rPr>
                <w:lang w:val="en-NZ"/>
              </w:rPr>
            </w:pPr>
            <w:r w:rsidRPr="009E3948">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48">
            <w:pPr>
              <w:pStyle w:val="BodyText"/>
              <w:rPr>
                <w:lang w:val="en-NZ"/>
              </w:rPr>
            </w:pPr>
            <w:r w:rsidRPr="009E3948">
              <w:t>1.1, 2.1, 2.3, 3.5</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948" w:rsidP="009E3948">
            <w:pPr>
              <w:pStyle w:val="ListBullet"/>
            </w:pPr>
            <w:r w:rsidRPr="009E3948">
              <w:t xml:space="preserve">Plays a lead role in situations requiring effective </w:t>
            </w:r>
            <w:r w:rsidRPr="009E3948">
              <w:t>collaboration demonstrating the ability to guide discussions and negotiate agreeable outcomes</w:t>
            </w:r>
          </w:p>
          <w:p w:rsidR="00000000" w:rsidP="009E3948">
            <w:pPr>
              <w:pStyle w:val="ListBullet"/>
              <w:rPr>
                <w:lang w:val="en-NZ"/>
              </w:rPr>
            </w:pPr>
            <w:r w:rsidRPr="009E3948">
              <w:t>Provides feedback to others in forms they can understand and use</w:t>
            </w:r>
          </w:p>
        </w:tc>
      </w:tr>
      <w:tr w:rsidTr="009E3948">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48">
            <w:pPr>
              <w:pStyle w:val="BodyText"/>
              <w:rPr>
                <w:lang w:val="en-NZ"/>
              </w:rPr>
            </w:pPr>
            <w:r w:rsidRPr="009E3948">
              <w:t>Get the work done</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48">
            <w:pPr>
              <w:pStyle w:val="BodyText"/>
              <w:rPr>
                <w:lang w:val="en-NZ"/>
              </w:rPr>
            </w:pPr>
            <w:r w:rsidRPr="009E3948">
              <w:t>1.1, 1.3, 2.1, 2.2, 2.3, 3.2, 3.3, 3.4, 3.5, 4.1, 4.2 4.3, 4.4, 4.5</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948" w:rsidP="009E3948">
            <w:pPr>
              <w:pStyle w:val="ListBullet"/>
            </w:pPr>
            <w:r w:rsidRPr="009E3948">
              <w:t xml:space="preserve">Develops </w:t>
            </w:r>
            <w:r w:rsidRPr="009E3948">
              <w:t>plans or processes to manage relatively complex, WHS management tasks with an awareness of how they contribute to operational and strategic goals</w:t>
            </w:r>
          </w:p>
          <w:p w:rsidR="00000000" w:rsidRPr="009E3948" w:rsidP="009E3948">
            <w:pPr>
              <w:pStyle w:val="ListBullet"/>
            </w:pPr>
            <w:r w:rsidRPr="009E3948">
              <w:t>Uses systematic, analytical processes, setting goals, gathering relevant information, and identifying and eval</w:t>
            </w:r>
            <w:r w:rsidRPr="009E3948">
              <w:t>uating options against agreed criteria</w:t>
            </w:r>
          </w:p>
          <w:p w:rsidR="00000000" w:rsidRPr="009E3948" w:rsidP="009E3948">
            <w:pPr>
              <w:pStyle w:val="ListBullet"/>
            </w:pPr>
            <w:r w:rsidRPr="009E3948">
              <w:t xml:space="preserve">Considers whether, and how, others should be involved, using consultative or collaborative processes as an integral part of the decision-making process </w:t>
            </w:r>
          </w:p>
          <w:p w:rsidR="00000000" w:rsidRPr="009E3948" w:rsidP="009E3948">
            <w:pPr>
              <w:pStyle w:val="ListBullet"/>
            </w:pPr>
            <w:r w:rsidRPr="009E3948">
              <w:t>Uses digital systems and tools to enter, store and retrieve rele</w:t>
            </w:r>
            <w:r w:rsidRPr="009E3948">
              <w:t xml:space="preserve">vant information </w:t>
            </w:r>
          </w:p>
        </w:tc>
      </w:tr>
    </w:tbl>
    <w:p w:rsidR="00000000" w:rsidRPr="009E3948" w:rsidP="009E3948">
      <w:pPr>
        <w:pStyle w:val="BodyText"/>
      </w:pPr>
    </w:p>
    <w:p w:rsidR="00000000" w:rsidRPr="009E3948" w:rsidP="009E3948">
      <w:pPr>
        <w:pStyle w:val="AllowPageBreak"/>
      </w:pPr>
    </w:p>
    <w:p w:rsidR="00000000" w:rsidRPr="009E3948" w:rsidP="009E3948">
      <w:pPr>
        <w:pStyle w:val="Heading1"/>
      </w:pPr>
      <w:bookmarkStart w:id="6" w:name="O_646972"/>
      <w:bookmarkEnd w:id="6"/>
      <w:r w:rsidRPr="009E3948">
        <w:t>Range of Conditions</w:t>
      </w:r>
    </w:p>
    <w:p w:rsidR="00000000" w:rsidRPr="003E5A87" w:rsidP="003E5A87">
      <w:pPr>
        <w:pStyle w:val="BodyText"/>
        <w:rPr>
          <w:i/>
        </w:rPr>
      </w:pPr>
      <w:r w:rsidRPr="003E5A87">
        <w:rPr>
          <w:rStyle w:val="Emphasis"/>
        </w:rPr>
        <w:t xml:space="preserve">This section specifies different work environments and conditions that may affect performance. Essential operating conditions that may be present </w:t>
      </w:r>
      <w:r w:rsidRPr="003E5A87">
        <w:rPr>
          <w:rStyle w:val="Emphasis"/>
        </w:rPr>
        <w:t xml:space="preserve">(depending on the work situation, needs of the candidate, accessibility of the item, and local industry and regional contexts) are included. </w:t>
      </w:r>
    </w:p>
    <w:tbl>
      <w:tblPr>
        <w:tblW w:w="9462" w:type="dxa"/>
        <w:tblLayout w:type="fixed"/>
        <w:tblCellMar>
          <w:left w:w="62" w:type="dxa"/>
          <w:right w:w="62" w:type="dxa"/>
        </w:tblCellMar>
        <w:tblLook w:val="0000"/>
      </w:tblPr>
      <w:tblGrid>
        <w:gridCol w:w="3800"/>
        <w:gridCol w:w="5662"/>
      </w:tblGrid>
      <w:tr w:rsidTr="009E394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48">
            <w:pPr>
              <w:pStyle w:val="BodyText"/>
              <w:rPr>
                <w:lang w:val="en-NZ"/>
              </w:rPr>
            </w:pPr>
            <w:r w:rsidRPr="009E3948">
              <w:t>WHS legislation must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948" w:rsidP="009E3948">
            <w:pPr>
              <w:pStyle w:val="ListBullet"/>
            </w:pPr>
            <w:r w:rsidRPr="009E3948">
              <w:t>applicable Commonwealth and state or territory WHS Acts, regulations and codes of p</w:t>
            </w:r>
            <w:r w:rsidRPr="009E3948">
              <w:t>ractice.</w:t>
            </w:r>
          </w:p>
        </w:tc>
      </w:tr>
    </w:tbl>
    <w:p w:rsidR="00000000" w:rsidRPr="009E3948" w:rsidP="009E3948">
      <w:pPr>
        <w:pStyle w:val="BodyText"/>
      </w:pPr>
    </w:p>
    <w:p w:rsidR="00000000" w:rsidRPr="009E3948" w:rsidP="009E3948">
      <w:pPr>
        <w:pStyle w:val="AllowPageBreak"/>
      </w:pPr>
    </w:p>
    <w:p w:rsidR="00000000" w:rsidRPr="009E3948" w:rsidP="009E3948">
      <w:pPr>
        <w:pStyle w:val="Heading1"/>
      </w:pPr>
      <w:bookmarkStart w:id="7" w:name="O_646973"/>
      <w:bookmarkEnd w:id="7"/>
      <w:r w:rsidRPr="009E3948">
        <w:t>Unit Mapping Information</w:t>
      </w:r>
    </w:p>
    <w:tbl>
      <w:tblPr>
        <w:tblW w:w="0" w:type="auto"/>
        <w:tblLayout w:type="fixed"/>
        <w:tblCellMar>
          <w:left w:w="62" w:type="dxa"/>
          <w:right w:w="62" w:type="dxa"/>
        </w:tblCellMar>
        <w:tblLook w:val="0000"/>
      </w:tblPr>
      <w:tblGrid>
        <w:gridCol w:w="2220"/>
        <w:gridCol w:w="2295"/>
        <w:gridCol w:w="2295"/>
        <w:gridCol w:w="2295"/>
      </w:tblGrid>
      <w:tr w:rsidTr="009E394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948" w:rsidP="009E3948">
            <w:pPr>
              <w:pStyle w:val="BodyText"/>
            </w:pPr>
            <w:r w:rsidRPr="009E3948">
              <w:rPr>
                <w:rStyle w:val="SpecialBold"/>
              </w:rPr>
              <w:t xml:space="preserve">Code and title </w:t>
            </w:r>
          </w:p>
          <w:p w:rsidR="00000000" w:rsidRPr="009E3948" w:rsidP="009E3948">
            <w:pPr>
              <w:pStyle w:val="BodyText"/>
            </w:pPr>
            <w:r w:rsidRPr="009E394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948" w:rsidP="009E3948">
            <w:pPr>
              <w:pStyle w:val="BodyText"/>
            </w:pPr>
            <w:r w:rsidRPr="009E3948">
              <w:rPr>
                <w:rStyle w:val="SpecialBold"/>
              </w:rPr>
              <w:t>Code and title</w:t>
            </w:r>
          </w:p>
          <w:p w:rsidR="00000000" w:rsidRPr="009E3948" w:rsidP="009E3948">
            <w:pPr>
              <w:pStyle w:val="BodyText"/>
            </w:pPr>
            <w:r w:rsidRPr="009E394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948" w:rsidP="009E3948">
            <w:pPr>
              <w:pStyle w:val="BodyText"/>
            </w:pPr>
            <w:r w:rsidRPr="009E394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48">
            <w:pPr>
              <w:pStyle w:val="BodyText"/>
              <w:rPr>
                <w:lang w:val="en-NZ"/>
              </w:rPr>
            </w:pPr>
            <w:r w:rsidRPr="009E3948">
              <w:rPr>
                <w:rStyle w:val="SpecialBold"/>
              </w:rPr>
              <w:t>Equivalence status</w:t>
            </w:r>
          </w:p>
        </w:tc>
      </w:tr>
      <w:tr w:rsidTr="009E3948">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48">
            <w:pPr>
              <w:pStyle w:val="BodyText"/>
              <w:rPr>
                <w:lang w:val="en-NZ"/>
              </w:rPr>
            </w:pPr>
            <w:r w:rsidRPr="009E3948">
              <w:t>BSBWHS501 Ensure a safe workplace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48">
            <w:pPr>
              <w:pStyle w:val="BodyText"/>
              <w:rPr>
                <w:lang w:val="en-NZ"/>
              </w:rPr>
            </w:pPr>
            <w:r w:rsidRPr="009E3948">
              <w:t>BSBWHS501A Ensure a safe workplace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3948">
            <w:pPr>
              <w:pStyle w:val="BodyText"/>
              <w:rPr>
                <w:lang w:val="en-NZ"/>
              </w:rPr>
            </w:pPr>
            <w:r w:rsidRPr="009E3948">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3948" w:rsidP="009E3948">
            <w:pPr>
              <w:pStyle w:val="BodyText"/>
            </w:pPr>
            <w:r w:rsidRPr="009E3948">
              <w:t>Equivalent unit</w:t>
            </w:r>
          </w:p>
        </w:tc>
      </w:tr>
    </w:tbl>
    <w:p w:rsidR="00000000" w:rsidRPr="009E3948" w:rsidP="009E3948">
      <w:pPr>
        <w:pStyle w:val="BodyText"/>
      </w:pPr>
    </w:p>
    <w:p w:rsidR="00000000" w:rsidRPr="009E3948" w:rsidP="009E3948">
      <w:pPr>
        <w:pStyle w:val="AllowPageBreak"/>
      </w:pPr>
    </w:p>
    <w:p w:rsidR="00000000" w:rsidRPr="009E3948" w:rsidP="009E3948">
      <w:pPr>
        <w:pStyle w:val="Heading1"/>
      </w:pPr>
      <w:bookmarkStart w:id="8" w:name="O_646980"/>
      <w:bookmarkEnd w:id="8"/>
      <w:r w:rsidRPr="009E3948">
        <w:t>Links</w:t>
      </w:r>
    </w:p>
    <w:p w:rsidR="00000000" w:rsidRPr="009E3948" w:rsidP="003E5A87">
      <w:pPr>
        <w:pStyle w:val="BodyText"/>
      </w:pPr>
      <w:r w:rsidRPr="009E3948">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75A2A">
        <w:rPr>
          <w:rStyle w:val="Hyperlink"/>
        </w:rPr>
        <w:t>https://vetnet.gov.au/Pages/TrainingDocs.aspx?q=11ef6853-ceed-4ba7-9d87-4da407e23c10</w:t>
      </w:r>
      <w:r>
        <w:fldChar w:fldCharType="end"/>
      </w:r>
    </w:p>
    <w:p w:rsidR="00000000" w:rsidRPr="009E3948" w:rsidP="009E3948"/>
    <w:sectPr w:rsidSect="009E394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9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948" w:rsidRPr="003E5A87" w:rsidP="003E5A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9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A87" w:rsidP="009E39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5A87" w:rsidP="009E394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E5A87" w:rsidP="009E39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9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A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3948" w:rsidRPr="003E5A87" w:rsidP="003E5A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9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A87" w:rsidRPr="002D2AF8" w:rsidP="009E3948">
    <w:pPr>
      <w:pStyle w:val="Header"/>
      <w:framePr w:wrap="around"/>
    </w:pPr>
    <w:r>
      <w:fldChar w:fldCharType="begin"/>
    </w:r>
    <w:r>
      <w:instrText xml:space="preserve"> TITLE   \* MERGEFORMAT </w:instrText>
    </w:r>
    <w:r>
      <w:fldChar w:fldCharType="separate"/>
    </w:r>
    <w:r>
      <w:t>BSBWHS501 Ensure a safe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3E5A87" w:rsidP="009E39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749C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441B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9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3948"/>
    <w:pPr>
      <w:spacing w:before="360" w:after="60"/>
      <w:outlineLvl w:val="0"/>
    </w:pPr>
    <w:rPr>
      <w:sz w:val="32"/>
    </w:rPr>
  </w:style>
  <w:style w:type="paragraph" w:styleId="Heading2">
    <w:name w:val="heading 2"/>
    <w:basedOn w:val="HeadingBase"/>
    <w:next w:val="BodyText"/>
    <w:link w:val="Heading2Char"/>
    <w:qFormat/>
    <w:rsid w:val="009E3948"/>
    <w:pPr>
      <w:keepLines/>
      <w:spacing w:before="240" w:after="120"/>
      <w:outlineLvl w:val="1"/>
    </w:pPr>
    <w:rPr>
      <w:sz w:val="28"/>
      <w:szCs w:val="40"/>
    </w:rPr>
  </w:style>
  <w:style w:type="paragraph" w:styleId="Heading3">
    <w:name w:val="heading 3"/>
    <w:basedOn w:val="HeadingBase"/>
    <w:next w:val="BodyText"/>
    <w:link w:val="Heading3Char"/>
    <w:qFormat/>
    <w:rsid w:val="009E3948"/>
    <w:pPr>
      <w:spacing w:before="180" w:after="120"/>
      <w:outlineLvl w:val="2"/>
    </w:pPr>
    <w:rPr>
      <w:spacing w:val="-10"/>
      <w:kern w:val="32"/>
    </w:rPr>
  </w:style>
  <w:style w:type="paragraph" w:styleId="Heading4">
    <w:name w:val="heading 4"/>
    <w:basedOn w:val="HeadingBase"/>
    <w:next w:val="BodyText"/>
    <w:link w:val="Heading4Char"/>
    <w:qFormat/>
    <w:rsid w:val="009E3948"/>
    <w:pPr>
      <w:spacing w:before="160" w:after="120"/>
      <w:outlineLvl w:val="3"/>
    </w:pPr>
    <w:rPr>
      <w:sz w:val="22"/>
    </w:rPr>
  </w:style>
  <w:style w:type="paragraph" w:styleId="Heading5">
    <w:name w:val="heading 5"/>
    <w:basedOn w:val="HeadingBase"/>
    <w:next w:val="Normal"/>
    <w:link w:val="Heading5Char"/>
    <w:qFormat/>
    <w:rsid w:val="009E3948"/>
    <w:pPr>
      <w:spacing w:before="80"/>
      <w:outlineLvl w:val="4"/>
    </w:pPr>
    <w:rPr>
      <w:color w:val="918585"/>
      <w:sz w:val="20"/>
    </w:rPr>
  </w:style>
  <w:style w:type="paragraph" w:styleId="Heading6">
    <w:name w:val="heading 6"/>
    <w:basedOn w:val="HeadingBase"/>
    <w:next w:val="Normal"/>
    <w:link w:val="Heading6Char"/>
    <w:qFormat/>
    <w:rsid w:val="009E3948"/>
    <w:pPr>
      <w:spacing w:before="60"/>
      <w:outlineLvl w:val="5"/>
    </w:pPr>
    <w:rPr>
      <w:color w:val="918585"/>
      <w:sz w:val="20"/>
    </w:rPr>
  </w:style>
  <w:style w:type="paragraph" w:styleId="Heading7">
    <w:name w:val="heading 7"/>
    <w:basedOn w:val="Normal"/>
    <w:next w:val="Normal"/>
    <w:link w:val="Heading7Char"/>
    <w:qFormat/>
    <w:rsid w:val="009E3948"/>
    <w:pPr>
      <w:ind w:left="720"/>
      <w:outlineLvl w:val="6"/>
    </w:pPr>
    <w:rPr>
      <w:i/>
    </w:rPr>
  </w:style>
  <w:style w:type="paragraph" w:styleId="Heading8">
    <w:name w:val="heading 8"/>
    <w:basedOn w:val="Normal"/>
    <w:next w:val="Normal"/>
    <w:link w:val="Heading8Char"/>
    <w:qFormat/>
    <w:rsid w:val="009E3948"/>
    <w:pPr>
      <w:ind w:left="720"/>
      <w:outlineLvl w:val="7"/>
    </w:pPr>
    <w:rPr>
      <w:i/>
    </w:rPr>
  </w:style>
  <w:style w:type="paragraph" w:styleId="Heading9">
    <w:name w:val="heading 9"/>
    <w:basedOn w:val="Normal"/>
    <w:next w:val="Normal"/>
    <w:link w:val="Heading9Char"/>
    <w:qFormat/>
    <w:rsid w:val="009E3948"/>
    <w:pPr>
      <w:ind w:left="720"/>
      <w:outlineLvl w:val="8"/>
    </w:pPr>
    <w:rPr>
      <w:i/>
    </w:rPr>
  </w:style>
  <w:style w:type="character" w:default="1" w:styleId="DefaultParagraphFont">
    <w:name w:val="Default Paragraph Font"/>
    <w:uiPriority w:val="1"/>
    <w:unhideWhenUsed/>
    <w:rsid w:val="009E39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3948"/>
  </w:style>
  <w:style w:type="character" w:customStyle="1" w:styleId="Heading1Char">
    <w:name w:val="Heading 1 Char"/>
    <w:basedOn w:val="DefaultParagraphFont"/>
    <w:link w:val="Heading1"/>
    <w:rsid w:val="009E3948"/>
    <w:rPr>
      <w:rFonts w:ascii="Times New Roman" w:eastAsia="Times New Roman" w:hAnsi="Times New Roman" w:cs="Times New Roman"/>
      <w:b/>
      <w:sz w:val="32"/>
      <w:szCs w:val="20"/>
      <w:lang w:eastAsia="en-US"/>
    </w:rPr>
  </w:style>
  <w:style w:type="paragraph" w:styleId="BodyText">
    <w:name w:val="Body Text"/>
    <w:basedOn w:val="Normal"/>
    <w:link w:val="BodyTextChar"/>
    <w:rsid w:val="009E39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3948"/>
    <w:rPr>
      <w:rFonts w:ascii="Times New Roman" w:eastAsia="Times New Roman" w:hAnsi="Times New Roman" w:cs="Times New Roman"/>
      <w:sz w:val="24"/>
      <w:lang w:eastAsia="en-US"/>
    </w:rPr>
  </w:style>
  <w:style w:type="paragraph" w:styleId="ListBullet">
    <w:name w:val="List Bullet"/>
    <w:basedOn w:val="List"/>
    <w:rsid w:val="009E3948"/>
    <w:pPr>
      <w:numPr>
        <w:numId w:val="11"/>
      </w:numPr>
      <w:tabs>
        <w:tab w:val="clear" w:pos="340"/>
      </w:tabs>
      <w:spacing w:before="40" w:after="40"/>
    </w:pPr>
  </w:style>
  <w:style w:type="character" w:customStyle="1" w:styleId="SpecialBold">
    <w:name w:val="Special Bold"/>
    <w:basedOn w:val="DefaultParagraphFont"/>
    <w:rsid w:val="009E3948"/>
    <w:rPr>
      <w:b/>
      <w:spacing w:val="0"/>
    </w:rPr>
  </w:style>
  <w:style w:type="character" w:styleId="Emphasis">
    <w:name w:val="Emphasis"/>
    <w:basedOn w:val="DefaultParagraphFont"/>
    <w:qFormat/>
    <w:rsid w:val="009E3948"/>
    <w:rPr>
      <w:i/>
    </w:rPr>
  </w:style>
  <w:style w:type="paragraph" w:customStyle="1" w:styleId="SuperHeading">
    <w:name w:val="SuperHeading"/>
    <w:basedOn w:val="Normal"/>
    <w:rsid w:val="009E3948"/>
    <w:pPr>
      <w:spacing w:before="240" w:after="120"/>
      <w:outlineLvl w:val="0"/>
    </w:pPr>
    <w:rPr>
      <w:rFonts w:ascii="Times New Roman" w:hAnsi="Times New Roman"/>
      <w:b/>
      <w:sz w:val="32"/>
    </w:rPr>
  </w:style>
  <w:style w:type="paragraph" w:customStyle="1" w:styleId="AllowPageBreak">
    <w:name w:val="AllowPageBreak"/>
    <w:rsid w:val="009E39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39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39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39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39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39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39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39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3948"/>
    <w:rPr>
      <w:rFonts w:ascii="Courier New" w:eastAsia="Times New Roman" w:hAnsi="Courier New" w:cs="Times New Roman"/>
      <w:i/>
      <w:szCs w:val="20"/>
      <w:lang w:eastAsia="en-US"/>
    </w:rPr>
  </w:style>
  <w:style w:type="paragraph" w:customStyle="1" w:styleId="HeadingBase">
    <w:name w:val="Heading Base"/>
    <w:rsid w:val="009E39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3948"/>
    <w:pPr>
      <w:tabs>
        <w:tab w:val="right" w:leader="dot" w:pos="9072"/>
      </w:tabs>
      <w:ind w:left="567"/>
    </w:pPr>
    <w:rPr>
      <w:szCs w:val="22"/>
    </w:rPr>
  </w:style>
  <w:style w:type="paragraph" w:customStyle="1" w:styleId="TOCBase">
    <w:name w:val="TOC Base"/>
    <w:rsid w:val="009E39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3948"/>
    <w:pPr>
      <w:tabs>
        <w:tab w:val="right" w:leader="dot" w:pos="9072"/>
      </w:tabs>
      <w:spacing w:before="40" w:after="40"/>
      <w:ind w:left="284"/>
    </w:pPr>
    <w:rPr>
      <w:rFonts w:ascii="Times New Roman" w:hAnsi="Times New Roman"/>
    </w:rPr>
  </w:style>
  <w:style w:type="paragraph" w:styleId="TOC1">
    <w:name w:val="toc 1"/>
    <w:basedOn w:val="TOCBase"/>
    <w:next w:val="Normal"/>
    <w:rsid w:val="009E39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39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3948"/>
    <w:rPr>
      <w:rFonts w:ascii="Times New Roman" w:eastAsia="Times New Roman" w:hAnsi="Times New Roman" w:cs="Times New Roman"/>
      <w:sz w:val="16"/>
      <w:lang w:eastAsia="en-US"/>
    </w:rPr>
  </w:style>
  <w:style w:type="paragraph" w:styleId="Title">
    <w:name w:val="Title"/>
    <w:basedOn w:val="HeadingBase"/>
    <w:link w:val="TitleChar"/>
    <w:qFormat/>
    <w:rsid w:val="009E3948"/>
    <w:pPr>
      <w:spacing w:before="5040"/>
      <w:jc w:val="center"/>
    </w:pPr>
    <w:rPr>
      <w:sz w:val="48"/>
      <w:szCs w:val="72"/>
      <w:lang w:val="en-US"/>
    </w:rPr>
  </w:style>
  <w:style w:type="character" w:customStyle="1" w:styleId="TitleChar">
    <w:name w:val="Title Char"/>
    <w:basedOn w:val="DefaultParagraphFont"/>
    <w:link w:val="Title"/>
    <w:rsid w:val="009E39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3948"/>
    <w:pPr>
      <w:tabs>
        <w:tab w:val="left" w:pos="3600"/>
        <w:tab w:val="left" w:pos="3958"/>
      </w:tabs>
    </w:pPr>
  </w:style>
  <w:style w:type="paragraph" w:styleId="List">
    <w:name w:val="List"/>
    <w:basedOn w:val="BodyText"/>
    <w:next w:val="BodyText"/>
    <w:rsid w:val="009E3948"/>
    <w:pPr>
      <w:tabs>
        <w:tab w:val="left" w:pos="340"/>
      </w:tabs>
      <w:spacing w:before="60" w:after="60"/>
      <w:ind w:left="340" w:hanging="340"/>
    </w:pPr>
  </w:style>
  <w:style w:type="paragraph" w:customStyle="1" w:styleId="Note">
    <w:name w:val="Note"/>
    <w:basedOn w:val="BodyText"/>
    <w:rsid w:val="009E39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3948"/>
    <w:pPr>
      <w:framePr w:wrap="auto" w:hAnchor="text" w:y="6049"/>
    </w:pPr>
    <w:rPr>
      <w:color w:val="000000"/>
      <w:sz w:val="40"/>
    </w:rPr>
  </w:style>
  <w:style w:type="paragraph" w:customStyle="1" w:styleId="TOCTitle">
    <w:name w:val="TOCTitle"/>
    <w:basedOn w:val="Heading1"/>
    <w:rsid w:val="009E3948"/>
    <w:pPr>
      <w:spacing w:after="240"/>
      <w:jc w:val="center"/>
      <w:outlineLvl w:val="9"/>
    </w:pPr>
    <w:rPr>
      <w:caps/>
    </w:rPr>
  </w:style>
  <w:style w:type="paragraph" w:customStyle="1" w:styleId="Version">
    <w:name w:val="Version"/>
    <w:rsid w:val="009E39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3948"/>
    <w:pPr>
      <w:numPr>
        <w:numId w:val="12"/>
      </w:numPr>
      <w:tabs>
        <w:tab w:val="clear" w:pos="680"/>
      </w:tabs>
    </w:pPr>
  </w:style>
  <w:style w:type="paragraph" w:styleId="Index1">
    <w:name w:val="index 1"/>
    <w:basedOn w:val="Normal"/>
    <w:next w:val="Normal"/>
    <w:semiHidden/>
    <w:rsid w:val="009E3948"/>
    <w:pPr>
      <w:keepNext w:val="0"/>
      <w:tabs>
        <w:tab w:val="right" w:pos="4176"/>
      </w:tabs>
      <w:ind w:left="198" w:hanging="198"/>
    </w:pPr>
    <w:rPr>
      <w:rFonts w:ascii="Garamond" w:hAnsi="Garamond"/>
    </w:rPr>
  </w:style>
  <w:style w:type="paragraph" w:styleId="IndexHeading">
    <w:name w:val="index heading"/>
    <w:basedOn w:val="Normal"/>
    <w:next w:val="Index1"/>
    <w:semiHidden/>
    <w:rsid w:val="009E3948"/>
    <w:pPr>
      <w:spacing w:before="120" w:after="120"/>
    </w:pPr>
    <w:rPr>
      <w:rFonts w:ascii="Arial" w:hAnsi="Arial"/>
      <w:b/>
      <w:color w:val="918585"/>
      <w:sz w:val="24"/>
    </w:rPr>
  </w:style>
  <w:style w:type="paragraph" w:styleId="Header">
    <w:name w:val="header"/>
    <w:basedOn w:val="Normal"/>
    <w:link w:val="HeaderChar"/>
    <w:rsid w:val="009E39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3948"/>
    <w:rPr>
      <w:rFonts w:ascii="Times New Roman" w:eastAsia="Times New Roman" w:hAnsi="Times New Roman" w:cs="Times New Roman"/>
      <w:sz w:val="16"/>
      <w:szCs w:val="20"/>
      <w:lang w:val="en-GB" w:eastAsia="en-US"/>
    </w:rPr>
  </w:style>
  <w:style w:type="paragraph" w:customStyle="1" w:styleId="Chapter">
    <w:name w:val="Chapter"/>
    <w:basedOn w:val="Normal"/>
    <w:rsid w:val="009E3948"/>
    <w:pPr>
      <w:spacing w:before="240"/>
    </w:pPr>
    <w:rPr>
      <w:rFonts w:ascii="Times New Roman" w:hAnsi="Times New Roman"/>
      <w:smallCaps/>
      <w:spacing w:val="80"/>
      <w:sz w:val="28"/>
    </w:rPr>
  </w:style>
  <w:style w:type="paragraph" w:customStyle="1" w:styleId="InChapter">
    <w:name w:val="InChapter"/>
    <w:basedOn w:val="Heading3"/>
    <w:rsid w:val="009E3948"/>
    <w:pPr>
      <w:spacing w:after="240"/>
      <w:outlineLvl w:val="9"/>
    </w:pPr>
    <w:rPr>
      <w:noProof/>
    </w:rPr>
  </w:style>
  <w:style w:type="paragraph" w:styleId="Index2">
    <w:name w:val="index 2"/>
    <w:basedOn w:val="Normal"/>
    <w:next w:val="Normal"/>
    <w:semiHidden/>
    <w:rsid w:val="009E3948"/>
    <w:pPr>
      <w:tabs>
        <w:tab w:val="right" w:pos="4176"/>
      </w:tabs>
      <w:ind w:left="568" w:hanging="284"/>
    </w:pPr>
    <w:rPr>
      <w:rFonts w:ascii="Garamond" w:hAnsi="Garamond"/>
    </w:rPr>
  </w:style>
  <w:style w:type="paragraph" w:customStyle="1" w:styleId="Byline">
    <w:name w:val="Byline"/>
    <w:rsid w:val="009E39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3948"/>
    <w:pPr>
      <w:tabs>
        <w:tab w:val="clear" w:pos="3600"/>
        <w:tab w:val="clear" w:pos="3958"/>
      </w:tabs>
      <w:jc w:val="right"/>
    </w:pPr>
  </w:style>
  <w:style w:type="paragraph" w:styleId="Caption">
    <w:name w:val="caption"/>
    <w:basedOn w:val="BodyText"/>
    <w:next w:val="Normal"/>
    <w:qFormat/>
    <w:rsid w:val="009E3948"/>
    <w:pPr>
      <w:framePr w:w="2268" w:hSpace="181" w:vSpace="181" w:wrap="around" w:vAnchor="text" w:hAnchor="page" w:x="1135" w:y="285" w:anchorLock="1"/>
    </w:pPr>
    <w:rPr>
      <w:i/>
    </w:rPr>
  </w:style>
  <w:style w:type="paragraph" w:customStyle="1" w:styleId="MiniTOCTitle">
    <w:name w:val="MiniTOCTitle"/>
    <w:basedOn w:val="Heading4"/>
    <w:rsid w:val="009E3948"/>
    <w:pPr>
      <w:spacing w:before="240"/>
      <w:outlineLvl w:val="9"/>
    </w:pPr>
    <w:rPr>
      <w:noProof/>
      <w:sz w:val="24"/>
    </w:rPr>
  </w:style>
  <w:style w:type="paragraph" w:customStyle="1" w:styleId="MiniTOCItem">
    <w:name w:val="MiniTOCItem"/>
    <w:basedOn w:val="ListBullet"/>
    <w:rsid w:val="009E3948"/>
    <w:pPr>
      <w:numPr>
        <w:numId w:val="0"/>
      </w:numPr>
      <w:tabs>
        <w:tab w:val="right" w:leader="dot" w:pos="6521"/>
      </w:tabs>
      <w:spacing w:before="0" w:after="0"/>
    </w:pPr>
  </w:style>
  <w:style w:type="paragraph" w:customStyle="1" w:styleId="TOFTitle">
    <w:name w:val="TOFTitle"/>
    <w:basedOn w:val="TOCTitle"/>
    <w:rsid w:val="009E3948"/>
  </w:style>
  <w:style w:type="paragraph" w:styleId="TableofFigures">
    <w:name w:val="table of figures"/>
    <w:basedOn w:val="Normal"/>
    <w:next w:val="Normal"/>
    <w:semiHidden/>
    <w:rsid w:val="009E3948"/>
    <w:pPr>
      <w:tabs>
        <w:tab w:val="right" w:leader="dot" w:pos="9072"/>
      </w:tabs>
      <w:ind w:left="970" w:hanging="403"/>
    </w:pPr>
    <w:rPr>
      <w:rFonts w:ascii="Times New Roman" w:hAnsi="Times New Roman"/>
      <w:b/>
    </w:rPr>
  </w:style>
  <w:style w:type="paragraph" w:styleId="ListNumber">
    <w:name w:val="List Number"/>
    <w:basedOn w:val="List"/>
    <w:rsid w:val="009E3948"/>
    <w:pPr>
      <w:numPr>
        <w:numId w:val="14"/>
      </w:numPr>
      <w:tabs>
        <w:tab w:val="clear" w:pos="340"/>
      </w:tabs>
    </w:pPr>
  </w:style>
  <w:style w:type="character" w:customStyle="1" w:styleId="WingdingSymbols">
    <w:name w:val="Wingding Symbols"/>
    <w:rsid w:val="009E3948"/>
    <w:rPr>
      <w:rFonts w:ascii="Wingdings" w:hAnsi="Wingdings"/>
    </w:rPr>
  </w:style>
  <w:style w:type="paragraph" w:customStyle="1" w:styleId="TableHeading">
    <w:name w:val="Table Heading"/>
    <w:basedOn w:val="HeadingBase"/>
    <w:rsid w:val="009E3948"/>
    <w:pPr>
      <w:keepLines/>
      <w:pBdr>
        <w:bottom w:val="single" w:sz="6" w:space="1" w:color="918585"/>
      </w:pBdr>
      <w:spacing w:before="240"/>
    </w:pPr>
  </w:style>
  <w:style w:type="character" w:customStyle="1" w:styleId="HotSpot">
    <w:name w:val="HotSpot"/>
    <w:rsid w:val="009E3948"/>
    <w:rPr>
      <w:color w:val="0033CC"/>
      <w:u w:val="none"/>
    </w:rPr>
  </w:style>
  <w:style w:type="paragraph" w:customStyle="1" w:styleId="BodyTextRight">
    <w:name w:val="Body Text Right"/>
    <w:basedOn w:val="BodyText"/>
    <w:rsid w:val="009E3948"/>
    <w:pPr>
      <w:spacing w:before="0" w:after="0"/>
      <w:jc w:val="right"/>
    </w:pPr>
  </w:style>
  <w:style w:type="paragraph" w:styleId="Index3">
    <w:name w:val="index 3"/>
    <w:basedOn w:val="ListNumber2"/>
    <w:next w:val="Normal"/>
    <w:semiHidden/>
    <w:rsid w:val="009E3948"/>
    <w:pPr>
      <w:numPr>
        <w:numId w:val="0"/>
      </w:numPr>
      <w:tabs>
        <w:tab w:val="right" w:leader="dot" w:pos="4176"/>
      </w:tabs>
    </w:pPr>
  </w:style>
  <w:style w:type="paragraph" w:styleId="ListNumber2">
    <w:name w:val="List Number 2"/>
    <w:basedOn w:val="List2"/>
    <w:rsid w:val="009E3948"/>
    <w:pPr>
      <w:numPr>
        <w:numId w:val="9"/>
      </w:numPr>
      <w:tabs>
        <w:tab w:val="clear" w:pos="1060"/>
      </w:tabs>
    </w:pPr>
  </w:style>
  <w:style w:type="paragraph" w:customStyle="1" w:styleId="MarginNote">
    <w:name w:val="Margin Note"/>
    <w:basedOn w:val="BodyText"/>
    <w:rsid w:val="009E39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39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39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3948"/>
    <w:rPr>
      <w:sz w:val="32"/>
    </w:rPr>
  </w:style>
  <w:style w:type="paragraph" w:customStyle="1" w:styleId="HeadingProcedure">
    <w:name w:val="Heading Procedure"/>
    <w:basedOn w:val="HeadingBase"/>
    <w:next w:val="Normal"/>
    <w:rsid w:val="009E3948"/>
    <w:pPr>
      <w:tabs>
        <w:tab w:val="left" w:pos="0"/>
      </w:tabs>
      <w:spacing w:before="120" w:after="60"/>
    </w:pPr>
    <w:rPr>
      <w:i/>
      <w:color w:val="918585"/>
      <w:sz w:val="22"/>
    </w:rPr>
  </w:style>
  <w:style w:type="paragraph" w:customStyle="1" w:styleId="TableBodyText">
    <w:name w:val="Table Body Text"/>
    <w:basedOn w:val="BodyText"/>
    <w:rsid w:val="009E3948"/>
    <w:pPr>
      <w:spacing w:before="60" w:after="60"/>
    </w:pPr>
  </w:style>
  <w:style w:type="paragraph" w:styleId="ListContinue">
    <w:name w:val="List Continue"/>
    <w:basedOn w:val="List"/>
    <w:rsid w:val="009E3948"/>
    <w:pPr>
      <w:ind w:firstLine="0"/>
    </w:pPr>
  </w:style>
  <w:style w:type="paragraph" w:customStyle="1" w:styleId="ListNote">
    <w:name w:val="List Note"/>
    <w:basedOn w:val="List"/>
    <w:rsid w:val="009E3948"/>
    <w:pPr>
      <w:pBdr>
        <w:top w:val="single" w:sz="6" w:space="2" w:color="918585"/>
        <w:bottom w:val="single" w:sz="6" w:space="2" w:color="918585"/>
      </w:pBdr>
      <w:tabs>
        <w:tab w:val="left" w:pos="1021"/>
      </w:tabs>
      <w:ind w:firstLine="0"/>
    </w:pPr>
  </w:style>
  <w:style w:type="paragraph" w:customStyle="1" w:styleId="Warning">
    <w:name w:val="Warning"/>
    <w:basedOn w:val="BodyText"/>
    <w:rsid w:val="009E3948"/>
    <w:pPr>
      <w:shd w:val="clear" w:color="auto" w:fill="D9D9D9"/>
      <w:tabs>
        <w:tab w:val="left" w:pos="992"/>
      </w:tabs>
      <w:ind w:left="119" w:right="119"/>
    </w:pPr>
    <w:rPr>
      <w:sz w:val="20"/>
    </w:rPr>
  </w:style>
  <w:style w:type="paragraph" w:customStyle="1" w:styleId="MarginIcons">
    <w:name w:val="Margin Icons"/>
    <w:basedOn w:val="BodyText"/>
    <w:rsid w:val="009E39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3948"/>
    <w:rPr>
      <w:rFonts w:ascii="Courier New" w:hAnsi="Courier New"/>
    </w:rPr>
  </w:style>
  <w:style w:type="paragraph" w:customStyle="1" w:styleId="NoteBullet">
    <w:name w:val="Note Bullet"/>
    <w:basedOn w:val="Note"/>
    <w:rsid w:val="009E3948"/>
    <w:pPr>
      <w:tabs>
        <w:tab w:val="clear" w:pos="680"/>
      </w:tabs>
      <w:spacing w:before="60" w:after="60"/>
    </w:pPr>
  </w:style>
  <w:style w:type="paragraph" w:customStyle="1" w:styleId="SubHeading2">
    <w:name w:val="SubHeading2"/>
    <w:basedOn w:val="HeadingBase"/>
    <w:rsid w:val="009E3948"/>
    <w:pPr>
      <w:spacing w:before="240" w:after="60"/>
    </w:pPr>
    <w:rPr>
      <w:sz w:val="20"/>
    </w:rPr>
  </w:style>
  <w:style w:type="paragraph" w:customStyle="1" w:styleId="SubHeading1">
    <w:name w:val="SubHeading1"/>
    <w:basedOn w:val="HeadingBase"/>
    <w:rsid w:val="009E3948"/>
    <w:pPr>
      <w:spacing w:before="240" w:after="60"/>
    </w:pPr>
    <w:rPr>
      <w:color w:val="918585"/>
      <w:sz w:val="22"/>
    </w:rPr>
  </w:style>
  <w:style w:type="paragraph" w:customStyle="1" w:styleId="SideHeading">
    <w:name w:val="Side Heading"/>
    <w:basedOn w:val="HeadingBase"/>
    <w:rsid w:val="009E39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3948"/>
    <w:pPr>
      <w:numPr>
        <w:numId w:val="10"/>
      </w:numPr>
    </w:pPr>
  </w:style>
  <w:style w:type="paragraph" w:styleId="PlainText">
    <w:name w:val="Plain Text"/>
    <w:basedOn w:val="Normal"/>
    <w:link w:val="PlainTextChar"/>
    <w:rsid w:val="009E3948"/>
    <w:rPr>
      <w:sz w:val="20"/>
    </w:rPr>
  </w:style>
  <w:style w:type="character" w:customStyle="1" w:styleId="PlainTextChar">
    <w:name w:val="Plain Text Char"/>
    <w:basedOn w:val="DefaultParagraphFont"/>
    <w:link w:val="PlainText"/>
    <w:rsid w:val="009E3948"/>
    <w:rPr>
      <w:rFonts w:ascii="Courier New" w:eastAsia="Times New Roman" w:hAnsi="Courier New" w:cs="Times New Roman"/>
      <w:sz w:val="20"/>
      <w:szCs w:val="20"/>
      <w:lang w:eastAsia="en-US"/>
    </w:rPr>
  </w:style>
  <w:style w:type="character" w:customStyle="1" w:styleId="MenuOption">
    <w:name w:val="Menu Option"/>
    <w:basedOn w:val="DefaultParagraphFont"/>
    <w:rsid w:val="009E3948"/>
    <w:rPr>
      <w:b/>
      <w:smallCaps/>
    </w:rPr>
  </w:style>
  <w:style w:type="paragraph" w:customStyle="1" w:styleId="TableListNumber">
    <w:name w:val="Table List Number"/>
    <w:basedOn w:val="ListNumber"/>
    <w:rsid w:val="009E3948"/>
    <w:pPr>
      <w:numPr>
        <w:numId w:val="0"/>
      </w:numPr>
    </w:pPr>
  </w:style>
  <w:style w:type="paragraph" w:styleId="TOC4">
    <w:name w:val="toc 4"/>
    <w:basedOn w:val="TOCBase"/>
    <w:next w:val="Normal"/>
    <w:semiHidden/>
    <w:rsid w:val="009E3948"/>
    <w:pPr>
      <w:tabs>
        <w:tab w:val="right" w:leader="dot" w:pos="9071"/>
      </w:tabs>
      <w:ind w:left="1701"/>
    </w:pPr>
  </w:style>
  <w:style w:type="paragraph" w:customStyle="1" w:styleId="ListAlpha">
    <w:name w:val="List Alpha"/>
    <w:basedOn w:val="List"/>
    <w:rsid w:val="009E3948"/>
    <w:pPr>
      <w:numPr>
        <w:numId w:val="8"/>
      </w:numPr>
    </w:pPr>
  </w:style>
  <w:style w:type="paragraph" w:customStyle="1" w:styleId="ListAlpha2">
    <w:name w:val="List Alpha 2"/>
    <w:basedOn w:val="List2"/>
    <w:rsid w:val="009E3948"/>
    <w:pPr>
      <w:numPr>
        <w:numId w:val="7"/>
      </w:numPr>
    </w:pPr>
  </w:style>
  <w:style w:type="paragraph" w:styleId="List2">
    <w:name w:val="List 2"/>
    <w:basedOn w:val="BodyText"/>
    <w:rsid w:val="009E3948"/>
    <w:pPr>
      <w:tabs>
        <w:tab w:val="left" w:pos="680"/>
      </w:tabs>
      <w:spacing w:before="60" w:after="60"/>
      <w:ind w:left="680" w:hanging="340"/>
    </w:pPr>
  </w:style>
  <w:style w:type="paragraph" w:styleId="List3">
    <w:name w:val="List 3"/>
    <w:basedOn w:val="BodyText"/>
    <w:rsid w:val="009E3948"/>
    <w:pPr>
      <w:tabs>
        <w:tab w:val="left" w:pos="1021"/>
      </w:tabs>
      <w:spacing w:before="60" w:after="60"/>
      <w:ind w:left="1020" w:hanging="340"/>
    </w:pPr>
  </w:style>
  <w:style w:type="paragraph" w:styleId="List4">
    <w:name w:val="List 4"/>
    <w:basedOn w:val="BodyText"/>
    <w:rsid w:val="009E3948"/>
    <w:pPr>
      <w:tabs>
        <w:tab w:val="left" w:pos="1361"/>
      </w:tabs>
      <w:spacing w:before="60" w:after="60"/>
      <w:ind w:left="1361" w:hanging="340"/>
    </w:pPr>
  </w:style>
  <w:style w:type="paragraph" w:styleId="List5">
    <w:name w:val="List 5"/>
    <w:basedOn w:val="BodyText"/>
    <w:rsid w:val="009E3948"/>
    <w:pPr>
      <w:tabs>
        <w:tab w:val="left" w:pos="1701"/>
      </w:tabs>
      <w:spacing w:before="60" w:after="60"/>
      <w:ind w:left="1701" w:hanging="340"/>
    </w:pPr>
  </w:style>
  <w:style w:type="paragraph" w:styleId="ListBullet3">
    <w:name w:val="List Bullet 3"/>
    <w:basedOn w:val="List3"/>
    <w:rsid w:val="009E3948"/>
    <w:pPr>
      <w:numPr>
        <w:numId w:val="13"/>
      </w:numPr>
      <w:tabs>
        <w:tab w:val="clear" w:pos="1021"/>
      </w:tabs>
      <w:ind w:left="1037" w:hanging="357"/>
    </w:pPr>
  </w:style>
  <w:style w:type="paragraph" w:styleId="ListBullet4">
    <w:name w:val="List Bullet 4"/>
    <w:basedOn w:val="List4"/>
    <w:rsid w:val="009E3948"/>
    <w:pPr>
      <w:numPr>
        <w:numId w:val="2"/>
      </w:numPr>
      <w:tabs>
        <w:tab w:val="clear" w:pos="1361"/>
      </w:tabs>
    </w:pPr>
  </w:style>
  <w:style w:type="paragraph" w:styleId="ListBullet5">
    <w:name w:val="List Bullet 5"/>
    <w:basedOn w:val="List5"/>
    <w:rsid w:val="009E3948"/>
    <w:pPr>
      <w:numPr>
        <w:numId w:val="3"/>
      </w:numPr>
    </w:pPr>
  </w:style>
  <w:style w:type="paragraph" w:styleId="ListContinue2">
    <w:name w:val="List Continue 2"/>
    <w:basedOn w:val="List2"/>
    <w:rsid w:val="009E3948"/>
    <w:pPr>
      <w:ind w:firstLine="0"/>
    </w:pPr>
  </w:style>
  <w:style w:type="paragraph" w:styleId="ListContinue3">
    <w:name w:val="List Continue 3"/>
    <w:basedOn w:val="List3"/>
    <w:rsid w:val="009E3948"/>
    <w:pPr>
      <w:ind w:left="1021" w:firstLine="0"/>
    </w:pPr>
  </w:style>
  <w:style w:type="paragraph" w:styleId="ListContinue4">
    <w:name w:val="List Continue 4"/>
    <w:basedOn w:val="List4"/>
    <w:rsid w:val="009E3948"/>
    <w:pPr>
      <w:ind w:firstLine="0"/>
    </w:pPr>
  </w:style>
  <w:style w:type="paragraph" w:styleId="ListContinue5">
    <w:name w:val="List Continue 5"/>
    <w:basedOn w:val="List5"/>
    <w:rsid w:val="009E3948"/>
    <w:pPr>
      <w:ind w:firstLine="0"/>
    </w:pPr>
  </w:style>
  <w:style w:type="paragraph" w:styleId="ListNumber3">
    <w:name w:val="List Number 3"/>
    <w:basedOn w:val="List3"/>
    <w:rsid w:val="009E3948"/>
    <w:pPr>
      <w:numPr>
        <w:numId w:val="4"/>
      </w:numPr>
    </w:pPr>
  </w:style>
  <w:style w:type="paragraph" w:styleId="ListNumber4">
    <w:name w:val="List Number 4"/>
    <w:basedOn w:val="List4"/>
    <w:rsid w:val="009E3948"/>
    <w:pPr>
      <w:numPr>
        <w:numId w:val="5"/>
      </w:numPr>
    </w:pPr>
  </w:style>
  <w:style w:type="paragraph" w:styleId="ListNumber5">
    <w:name w:val="List Number 5"/>
    <w:basedOn w:val="List5"/>
    <w:rsid w:val="009E3948"/>
    <w:pPr>
      <w:numPr>
        <w:numId w:val="6"/>
      </w:numPr>
    </w:pPr>
  </w:style>
  <w:style w:type="paragraph" w:styleId="BlockText">
    <w:name w:val="Block Text"/>
    <w:basedOn w:val="Normal"/>
    <w:rsid w:val="009E3948"/>
    <w:pPr>
      <w:spacing w:after="120"/>
      <w:ind w:left="1440" w:right="1440"/>
    </w:pPr>
  </w:style>
  <w:style w:type="character" w:customStyle="1" w:styleId="Subscript">
    <w:name w:val="Subscript"/>
    <w:basedOn w:val="DefaultParagraphFont"/>
    <w:rsid w:val="009E3948"/>
    <w:rPr>
      <w:sz w:val="16"/>
      <w:vertAlign w:val="subscript"/>
    </w:rPr>
  </w:style>
  <w:style w:type="character" w:customStyle="1" w:styleId="Superscript">
    <w:name w:val="Superscript"/>
    <w:basedOn w:val="DefaultParagraphFont"/>
    <w:rsid w:val="009E3948"/>
    <w:rPr>
      <w:sz w:val="16"/>
      <w:vertAlign w:val="superscript"/>
    </w:rPr>
  </w:style>
  <w:style w:type="character" w:customStyle="1" w:styleId="Symbols">
    <w:name w:val="Symbols"/>
    <w:basedOn w:val="DefaultParagraphFont"/>
    <w:rsid w:val="009E3948"/>
    <w:rPr>
      <w:rFonts w:ascii="Symbol" w:hAnsi="Symbol"/>
    </w:rPr>
  </w:style>
  <w:style w:type="character" w:customStyle="1" w:styleId="MenuOptions">
    <w:name w:val="Menu Options"/>
    <w:basedOn w:val="DefaultParagraphFont"/>
    <w:rsid w:val="009E3948"/>
    <w:rPr>
      <w:rFonts w:ascii="Arial Narrow" w:hAnsi="Arial Narrow"/>
      <w:smallCaps/>
    </w:rPr>
  </w:style>
  <w:style w:type="character" w:customStyle="1" w:styleId="Buttons">
    <w:name w:val="Buttons"/>
    <w:basedOn w:val="DefaultParagraphFont"/>
    <w:rsid w:val="009E3948"/>
    <w:rPr>
      <w:b/>
    </w:rPr>
  </w:style>
  <w:style w:type="character" w:customStyle="1" w:styleId="Underlined">
    <w:name w:val="Underlined"/>
    <w:basedOn w:val="DefaultParagraphFont"/>
    <w:rsid w:val="009E3948"/>
    <w:rPr>
      <w:u w:val="single"/>
    </w:rPr>
  </w:style>
  <w:style w:type="paragraph" w:customStyle="1" w:styleId="TableBodyTextRight">
    <w:name w:val="Table Body Text Right"/>
    <w:basedOn w:val="TableBodyText"/>
    <w:rsid w:val="009E3948"/>
    <w:pPr>
      <w:widowControl w:val="0"/>
      <w:autoSpaceDE w:val="0"/>
      <w:autoSpaceDN w:val="0"/>
      <w:adjustRightInd w:val="0"/>
      <w:jc w:val="right"/>
    </w:pPr>
    <w:rPr>
      <w:rFonts w:cs="Arial"/>
      <w:szCs w:val="18"/>
    </w:rPr>
  </w:style>
  <w:style w:type="paragraph" w:customStyle="1" w:styleId="CopyrightText">
    <w:name w:val="Copyright Text"/>
    <w:basedOn w:val="BodyText"/>
    <w:rsid w:val="009E3948"/>
    <w:rPr>
      <w:sz w:val="18"/>
    </w:rPr>
  </w:style>
  <w:style w:type="paragraph" w:customStyle="1" w:styleId="BodySmallRight">
    <w:name w:val="Body Small Right"/>
    <w:basedOn w:val="BodyTextRight"/>
    <w:rsid w:val="009E3948"/>
    <w:rPr>
      <w:sz w:val="18"/>
      <w:szCs w:val="18"/>
    </w:rPr>
  </w:style>
  <w:style w:type="paragraph" w:customStyle="1" w:styleId="MarginEdition">
    <w:name w:val="Margin Edition"/>
    <w:basedOn w:val="MarginNote"/>
    <w:rsid w:val="009E3948"/>
    <w:pPr>
      <w:spacing w:before="0" w:after="0"/>
    </w:pPr>
    <w:rPr>
      <w:rFonts w:ascii="Times New Roman" w:hAnsi="Times New Roman"/>
      <w:color w:val="999999"/>
    </w:rPr>
  </w:style>
  <w:style w:type="paragraph" w:customStyle="1" w:styleId="Spacer">
    <w:name w:val="Spacer"/>
    <w:basedOn w:val="Normal"/>
    <w:rsid w:val="009E3948"/>
    <w:rPr>
      <w:sz w:val="2"/>
      <w:szCs w:val="2"/>
    </w:rPr>
  </w:style>
  <w:style w:type="character" w:customStyle="1" w:styleId="Small">
    <w:name w:val="Small"/>
    <w:basedOn w:val="DefaultParagraphFont"/>
    <w:rsid w:val="009E3948"/>
    <w:rPr>
      <w:sz w:val="16"/>
    </w:rPr>
  </w:style>
  <w:style w:type="paragraph" w:customStyle="1" w:styleId="WideTable">
    <w:name w:val="Wide Table"/>
    <w:basedOn w:val="Normal"/>
    <w:rsid w:val="009E3948"/>
    <w:pPr>
      <w:ind w:left="-1418"/>
    </w:pPr>
    <w:rPr>
      <w:sz w:val="2"/>
      <w:szCs w:val="2"/>
    </w:rPr>
  </w:style>
  <w:style w:type="character" w:styleId="PageNumber">
    <w:name w:val="page number"/>
    <w:basedOn w:val="DefaultParagraphFont"/>
    <w:rsid w:val="009E3948"/>
  </w:style>
  <w:style w:type="paragraph" w:styleId="Quote">
    <w:name w:val="Quote"/>
    <w:basedOn w:val="Heading1"/>
    <w:link w:val="QuoteChar"/>
    <w:qFormat/>
    <w:rsid w:val="009E3948"/>
    <w:rPr>
      <w:b w:val="0"/>
      <w:sz w:val="72"/>
      <w:szCs w:val="72"/>
      <w:lang w:val="en-NZ"/>
    </w:rPr>
  </w:style>
  <w:style w:type="character" w:customStyle="1" w:styleId="QuoteChar">
    <w:name w:val="Quote Char"/>
    <w:basedOn w:val="DefaultParagraphFont"/>
    <w:link w:val="Quote"/>
    <w:rsid w:val="009E39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3948"/>
    <w:pPr>
      <w:pageBreakBefore/>
    </w:pPr>
  </w:style>
  <w:style w:type="paragraph" w:customStyle="1" w:styleId="Border">
    <w:name w:val="Border"/>
    <w:basedOn w:val="Normal"/>
    <w:qFormat/>
    <w:rsid w:val="009E39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3948"/>
    <w:rPr>
      <w:b/>
      <w:bCs/>
      <w:i/>
      <w:iCs/>
      <w:color w:val="auto"/>
    </w:rPr>
  </w:style>
  <w:style w:type="paragraph" w:styleId="IntenseQuote">
    <w:name w:val="Intense Quote"/>
    <w:basedOn w:val="Normal"/>
    <w:next w:val="Normal"/>
    <w:link w:val="IntenseQuoteChar"/>
    <w:uiPriority w:val="30"/>
    <w:qFormat/>
    <w:rsid w:val="009E39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39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3948"/>
    <w:rPr>
      <w:smallCaps/>
      <w:color w:val="auto"/>
      <w:u w:val="single"/>
    </w:rPr>
  </w:style>
  <w:style w:type="character" w:styleId="IntenseReference">
    <w:name w:val="Intense Reference"/>
    <w:basedOn w:val="DefaultParagraphFont"/>
    <w:uiPriority w:val="32"/>
    <w:qFormat/>
    <w:rsid w:val="009E3948"/>
    <w:rPr>
      <w:b/>
      <w:bCs/>
      <w:smallCaps/>
      <w:color w:val="auto"/>
      <w:spacing w:val="5"/>
      <w:u w:val="single"/>
    </w:rPr>
  </w:style>
  <w:style w:type="paragraph" w:customStyle="1" w:styleId="2ColumnHeading">
    <w:name w:val="2Column Heading"/>
    <w:basedOn w:val="BodyText"/>
    <w:qFormat/>
    <w:rsid w:val="009E3948"/>
    <w:pPr>
      <w:spacing w:after="60"/>
      <w:ind w:left="-2268"/>
    </w:pPr>
    <w:rPr>
      <w:b/>
    </w:rPr>
  </w:style>
  <w:style w:type="paragraph" w:customStyle="1" w:styleId="Heading1TOC">
    <w:name w:val="Heading1 TOC"/>
    <w:basedOn w:val="Normal"/>
    <w:qFormat/>
    <w:rsid w:val="009E3948"/>
    <w:pPr>
      <w:spacing w:before="240" w:after="120"/>
    </w:pPr>
    <w:rPr>
      <w:rFonts w:ascii="Times New Roman" w:hAnsi="Times New Roman"/>
      <w:b/>
      <w:sz w:val="32"/>
    </w:rPr>
  </w:style>
  <w:style w:type="paragraph" w:customStyle="1" w:styleId="Heading2TOC">
    <w:name w:val="Heading2 TOC"/>
    <w:basedOn w:val="Normal"/>
    <w:qFormat/>
    <w:rsid w:val="009E3948"/>
    <w:pPr>
      <w:spacing w:before="240" w:after="60"/>
    </w:pPr>
    <w:rPr>
      <w:rFonts w:ascii="Times New Roman" w:hAnsi="Times New Roman"/>
      <w:b/>
      <w:sz w:val="28"/>
    </w:rPr>
  </w:style>
  <w:style w:type="character" w:customStyle="1" w:styleId="Underline">
    <w:name w:val="Underline"/>
    <w:basedOn w:val="DefaultParagraphFont"/>
    <w:qFormat/>
    <w:rsid w:val="009E3948"/>
    <w:rPr>
      <w:u w:val="single"/>
    </w:rPr>
  </w:style>
  <w:style w:type="character" w:customStyle="1" w:styleId="BoldandItalics">
    <w:name w:val="Bold and Italics"/>
    <w:qFormat/>
    <w:rsid w:val="009E3948"/>
    <w:rPr>
      <w:b/>
      <w:i/>
      <w:u w:val="none"/>
    </w:rPr>
  </w:style>
  <w:style w:type="paragraph" w:styleId="BalloonText">
    <w:name w:val="Balloon Text"/>
    <w:basedOn w:val="Normal"/>
    <w:link w:val="BalloonTextChar"/>
    <w:rsid w:val="009E3948"/>
    <w:rPr>
      <w:rFonts w:ascii="Tahoma" w:hAnsi="Tahoma" w:cs="Tahoma"/>
      <w:sz w:val="16"/>
      <w:szCs w:val="16"/>
    </w:rPr>
  </w:style>
  <w:style w:type="character" w:customStyle="1" w:styleId="BalloonTextChar">
    <w:name w:val="Balloon Text Char"/>
    <w:basedOn w:val="DefaultParagraphFont"/>
    <w:link w:val="BalloonText"/>
    <w:rsid w:val="009E39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39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39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3948"/>
    <w:rPr>
      <w:b/>
      <w:color w:val="660033"/>
      <w:spacing w:val="0"/>
    </w:rPr>
  </w:style>
  <w:style w:type="paragraph" w:customStyle="1" w:styleId="Nameditemlist">
    <w:name w:val="Named item list"/>
    <w:basedOn w:val="BodyText"/>
    <w:qFormat/>
    <w:rsid w:val="009E3948"/>
    <w:pPr>
      <w:tabs>
        <w:tab w:val="left" w:pos="2835"/>
      </w:tabs>
      <w:ind w:left="2835" w:hanging="2835"/>
    </w:pPr>
  </w:style>
  <w:style w:type="paragraph" w:customStyle="1" w:styleId="BodyTextnopadding">
    <w:name w:val="Body Text no padding"/>
    <w:basedOn w:val="BodyText"/>
    <w:qFormat/>
    <w:rsid w:val="009E3948"/>
    <w:pPr>
      <w:spacing w:before="0" w:after="0"/>
    </w:pPr>
  </w:style>
  <w:style w:type="paragraph" w:customStyle="1" w:styleId="BodyTextBold">
    <w:name w:val="Body Text Bold"/>
    <w:basedOn w:val="BodyText"/>
    <w:qFormat/>
    <w:rsid w:val="009E3948"/>
    <w:rPr>
      <w:b/>
    </w:rPr>
  </w:style>
  <w:style w:type="character" w:styleId="Hyperlink">
    <w:name w:val="Hyperlink"/>
    <w:basedOn w:val="DefaultParagraphFont"/>
    <w:uiPriority w:val="99"/>
    <w:unhideWhenUsed/>
    <w:rsid w:val="003E5A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1057</Words>
  <Characters>6374</Characters>
  <Application>Microsoft Office Word</Application>
  <DocSecurity>0</DocSecurity>
  <Lines>212</Lines>
  <Paragraphs>109</Paragraphs>
  <ScaleCrop>false</ScaleCrop>
  <Company>Author-it Software Corporation Ltd.</Company>
  <LinksUpToDate>false</LinksUpToDate>
  <CharactersWithSpaces>7322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BSBWHS501 Ensure a safe workplace</dc:title>
  <dc:subject>Approved</dc:subject>
  <dc:creator>PwC’s Skills for Australia</dc:creator>
  <cp:keywords>Release: 1</cp:keywords>
  <dc:description>Review Date: 12 April 2008</dc:description>
  <cp:lastModifiedBy>HSD_TPCMSd.prod</cp:lastModifiedBy>
  <cp:revision>3</cp:revision>
  <dcterms:created xsi:type="dcterms:W3CDTF">2022-11-21T09:15:00Z</dcterms:created>
  <dcterms:modified xsi:type="dcterms:W3CDTF">2022-11-21T09:15:00Z</dcterms:modified>
</cp:coreProperties>
</file>