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1813" w:rsidP="00291813">
      <w:pPr>
        <w:pStyle w:val="Title"/>
      </w:pPr>
      <w:r>
        <w:fldChar w:fldCharType="begin"/>
      </w:r>
      <w:r>
        <w:instrText xml:space="preserve"> TITLE   \* MERGEFORMAT </w:instrText>
      </w:r>
      <w:r>
        <w:fldChar w:fldCharType="separate"/>
      </w:r>
      <w:r>
        <w:t>BSBTWK301 Use inclusive work practices</w:t>
      </w:r>
      <w:r>
        <w:fldChar w:fldCharType="end"/>
      </w:r>
    </w:p>
    <w:p w:rsidR="00291813" w:rsidP="00291813">
      <w:pPr>
        <w:pStyle w:val="Version"/>
        <w:sectPr w:rsidSect="006E15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15CF" w:rsidP="006E15CF">
      <w:pPr>
        <w:pStyle w:val="SuperHeading"/>
      </w:pPr>
      <w:r w:rsidRPr="006E15CF">
        <w:t>BSBTWK301 Use inclusive work practices</w:t>
      </w:r>
    </w:p>
    <w:p w:rsidR="00000000" w:rsidRPr="006E15CF" w:rsidP="006E15CF">
      <w:pPr>
        <w:pStyle w:val="Heading1"/>
      </w:pPr>
      <w:bookmarkStart w:id="1" w:name="O_1127581"/>
      <w:bookmarkEnd w:id="1"/>
      <w:r w:rsidRPr="006E15CF">
        <w:t>Modification History</w:t>
      </w:r>
    </w:p>
    <w:tbl>
      <w:tblPr>
        <w:tblW w:w="9274" w:type="dxa"/>
        <w:tblLayout w:type="fixed"/>
        <w:tblCellMar>
          <w:left w:w="62" w:type="dxa"/>
          <w:right w:w="62" w:type="dxa"/>
        </w:tblCellMar>
        <w:tblLook w:val="0000"/>
      </w:tblPr>
      <w:tblGrid>
        <w:gridCol w:w="3111"/>
        <w:gridCol w:w="6163"/>
      </w:tblGrid>
      <w:tr w:rsidTr="006E15CF">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E15CF" w:rsidP="006E15CF">
            <w:pPr>
              <w:pStyle w:val="BodyText"/>
            </w:pPr>
            <w:r w:rsidRPr="006E15CF">
              <w:rPr>
                <w:rStyle w:val="SpecialBold"/>
              </w:rPr>
              <w:t>Release</w:t>
            </w:r>
            <w:r w:rsidRPr="006E15CF">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E15CF">
            <w:pPr>
              <w:pStyle w:val="BodyText"/>
              <w:rPr>
                <w:lang w:val="en-NZ"/>
              </w:rPr>
            </w:pPr>
            <w:r w:rsidRPr="006E15CF">
              <w:rPr>
                <w:rStyle w:val="SpecialBold"/>
              </w:rPr>
              <w:t>Comments</w:t>
            </w:r>
            <w:r w:rsidRPr="006E15CF">
              <w:t> </w:t>
            </w:r>
          </w:p>
        </w:tc>
      </w:tr>
      <w:tr w:rsidTr="006E15CF">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E15CF">
            <w:pPr>
              <w:pStyle w:val="BodyText"/>
              <w:rPr>
                <w:lang w:val="en-NZ"/>
              </w:rPr>
            </w:pPr>
            <w:r w:rsidRPr="006E15CF">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E15CF" w:rsidP="006E15CF">
            <w:pPr>
              <w:pStyle w:val="BodyText"/>
            </w:pPr>
            <w:r w:rsidRPr="006E15CF">
              <w:t>This version first released with BSB Business Services Training Package Version 7.0.</w:t>
            </w:r>
          </w:p>
        </w:tc>
      </w:tr>
    </w:tbl>
    <w:p w:rsidR="00000000" w:rsidRPr="006E15CF" w:rsidP="006E15CF">
      <w:pPr>
        <w:pStyle w:val="BodyText"/>
      </w:pPr>
    </w:p>
    <w:p w:rsidR="00000000" w:rsidRPr="006E15CF" w:rsidP="006E15CF">
      <w:pPr>
        <w:pStyle w:val="AllowPageBreak"/>
      </w:pPr>
    </w:p>
    <w:p w:rsidR="00000000" w:rsidRPr="006E15CF" w:rsidP="006E15CF">
      <w:pPr>
        <w:pStyle w:val="Heading1"/>
      </w:pPr>
      <w:bookmarkStart w:id="2" w:name="O_1127586"/>
      <w:bookmarkEnd w:id="2"/>
      <w:r w:rsidRPr="006E15CF">
        <w:t>Application</w:t>
      </w:r>
    </w:p>
    <w:p w:rsidR="00000000" w:rsidRPr="006E15CF" w:rsidP="00291813">
      <w:pPr>
        <w:pStyle w:val="BodyText"/>
      </w:pPr>
      <w:r w:rsidRPr="006E15CF">
        <w:t>This unit describes the skills and knowledge required to recognise and interact product</w:t>
      </w:r>
      <w:r w:rsidRPr="006E15CF">
        <w:t>ively with diverse groups of individuals in the workplace. It covers responding to and working effectively with individual differences that might be encountered during the course of work.</w:t>
      </w:r>
    </w:p>
    <w:p w:rsidR="00000000" w:rsidRPr="006E15CF" w:rsidP="00291813">
      <w:pPr>
        <w:pStyle w:val="BodyText"/>
      </w:pPr>
      <w:r w:rsidRPr="006E15CF">
        <w:t>The unit applies to individuals who work in a variety of contexts wh</w:t>
      </w:r>
      <w:r w:rsidRPr="006E15CF">
        <w:t>ere they will be expected to interact with diverse groups of individuals. They may also provide some leadership and guidance to others and have some limited responsibility for the output of others.</w:t>
      </w:r>
    </w:p>
    <w:p w:rsidR="00000000" w:rsidRPr="006E15CF" w:rsidP="00291813">
      <w:pPr>
        <w:pStyle w:val="BodyText"/>
      </w:pPr>
      <w:r w:rsidRPr="006E15CF">
        <w:t>No licensing, legislative or certification requirements ap</w:t>
      </w:r>
      <w:r w:rsidRPr="006E15CF">
        <w:t>ply to this unit at the time of publication.</w:t>
      </w:r>
    </w:p>
    <w:p w:rsidR="00000000" w:rsidRPr="006E15CF" w:rsidP="006E15CF">
      <w:pPr>
        <w:pStyle w:val="Heading1"/>
      </w:pPr>
      <w:bookmarkStart w:id="3" w:name="O_1127585"/>
      <w:bookmarkEnd w:id="3"/>
      <w:r w:rsidRPr="006E15CF">
        <w:t>Unit Sector</w:t>
      </w:r>
    </w:p>
    <w:p w:rsidR="00000000" w:rsidRPr="006E15CF" w:rsidP="00291813">
      <w:pPr>
        <w:pStyle w:val="BodyText"/>
      </w:pPr>
      <w:r w:rsidRPr="006E15CF">
        <w:t>Social Competence – Teamwork and Relationships</w:t>
      </w:r>
    </w:p>
    <w:p w:rsidR="00000000" w:rsidRPr="006E15CF" w:rsidP="006E15CF">
      <w:pPr>
        <w:pStyle w:val="Heading1"/>
      </w:pPr>
      <w:bookmarkStart w:id="4" w:name="O_1127584"/>
      <w:bookmarkEnd w:id="4"/>
      <w:r w:rsidRPr="006E15CF">
        <w:t>Elements and Performance Criteria</w:t>
      </w:r>
    </w:p>
    <w:tbl>
      <w:tblPr>
        <w:tblW w:w="9462" w:type="dxa"/>
        <w:tblLayout w:type="fixed"/>
        <w:tblCellMar>
          <w:left w:w="62" w:type="dxa"/>
          <w:right w:w="62" w:type="dxa"/>
        </w:tblCellMar>
        <w:tblLook w:val="0000"/>
      </w:tblPr>
      <w:tblGrid>
        <w:gridCol w:w="2655"/>
        <w:gridCol w:w="6807"/>
      </w:tblGrid>
      <w:tr w:rsidTr="006E15CF">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E15CF" w:rsidP="006E15CF">
            <w:pPr>
              <w:pStyle w:val="BodyText"/>
            </w:pPr>
            <w:r w:rsidRPr="006E15CF">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E15CF">
            <w:pPr>
              <w:pStyle w:val="BodyText"/>
              <w:rPr>
                <w:lang w:val="en-NZ"/>
              </w:rPr>
            </w:pPr>
            <w:r w:rsidRPr="006E15CF">
              <w:rPr>
                <w:rStyle w:val="SpecialBold"/>
              </w:rPr>
              <w:t>PERFORMANCE CRITERIA</w:t>
            </w:r>
          </w:p>
        </w:tc>
      </w:tr>
      <w:tr w:rsidTr="006E15CF">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E15CF" w:rsidP="006E15CF">
            <w:pPr>
              <w:pStyle w:val="BodyText"/>
            </w:pPr>
            <w:r w:rsidRPr="006E15CF">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15CF">
            <w:pPr>
              <w:pStyle w:val="BodyText"/>
              <w:rPr>
                <w:lang w:val="en-NZ"/>
              </w:rPr>
            </w:pPr>
            <w:r w:rsidRPr="006E15CF">
              <w:rPr>
                <w:rStyle w:val="Emphasis"/>
              </w:rPr>
              <w:t>Performance criteria describe the performance needed to demonstrate achievement of the element.</w:t>
            </w:r>
          </w:p>
        </w:tc>
      </w:tr>
      <w:tr w:rsidTr="006E15C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5CF">
            <w:pPr>
              <w:pStyle w:val="List"/>
              <w:rPr>
                <w:lang w:val="en-NZ"/>
              </w:rPr>
            </w:pPr>
            <w:r w:rsidRPr="006E15CF">
              <w:t xml:space="preserve">1. Establish practices that support individual differences in the workplace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5CF" w:rsidP="006E15CF">
            <w:pPr>
              <w:pStyle w:val="List"/>
            </w:pPr>
            <w:r w:rsidRPr="006E15CF">
              <w:t>1.1 Identify</w:t>
            </w:r>
            <w:r w:rsidRPr="006E15CF">
              <w:rPr>
                <w:rStyle w:val="BoldandItalics"/>
              </w:rPr>
              <w:t xml:space="preserve"> </w:t>
            </w:r>
            <w:r w:rsidRPr="006E15CF">
              <w:t xml:space="preserve">individual differences in colleagues, clients and customers </w:t>
            </w:r>
          </w:p>
          <w:p w:rsidR="00000000" w:rsidRPr="006E15CF" w:rsidP="006E15CF">
            <w:pPr>
              <w:pStyle w:val="List"/>
            </w:pPr>
            <w:r w:rsidRPr="006E15CF">
              <w:t>1.2 Iden</w:t>
            </w:r>
            <w:r w:rsidRPr="006E15CF">
              <w:t xml:space="preserve">tify organisational policies and procedures relating to inclusive work practices </w:t>
            </w:r>
          </w:p>
          <w:p w:rsidR="00000000" w:rsidP="006E15CF">
            <w:pPr>
              <w:pStyle w:val="List"/>
              <w:rPr>
                <w:lang w:val="en-NZ"/>
              </w:rPr>
            </w:pPr>
            <w:r w:rsidRPr="006E15CF">
              <w:t xml:space="preserve">1.3 Assist relevant personnel in developing plan for incorporating inclusive practices in work tasks </w:t>
            </w:r>
          </w:p>
        </w:tc>
      </w:tr>
      <w:tr w:rsidTr="006E15C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5CF">
            <w:pPr>
              <w:pStyle w:val="List"/>
              <w:rPr>
                <w:lang w:val="en-NZ"/>
              </w:rPr>
            </w:pPr>
            <w:r w:rsidRPr="006E15CF">
              <w:t>2. Work effectively with individual differences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5CF" w:rsidP="006E15CF">
            <w:pPr>
              <w:pStyle w:val="List"/>
            </w:pPr>
            <w:r w:rsidRPr="006E15CF">
              <w:t xml:space="preserve">2.1 Document developed knowledge, skills and experience </w:t>
            </w:r>
          </w:p>
          <w:p w:rsidR="00000000" w:rsidRPr="006E15CF" w:rsidP="006E15CF">
            <w:pPr>
              <w:pStyle w:val="List"/>
            </w:pPr>
            <w:r w:rsidRPr="006E15CF">
              <w:t xml:space="preserve">2.2 Support colleagues and share specific skills with other team members and clients </w:t>
            </w:r>
          </w:p>
          <w:p w:rsidR="00000000" w:rsidRPr="006E15CF" w:rsidP="006E15CF">
            <w:pPr>
              <w:pStyle w:val="List"/>
            </w:pPr>
            <w:r w:rsidRPr="006E15CF">
              <w:t xml:space="preserve">2.3 Identify and implement inclusive work practices to demonstrate </w:t>
            </w:r>
            <w:r w:rsidRPr="006E15CF">
              <w:t xml:space="preserve">value of diversity in the workplace </w:t>
            </w:r>
          </w:p>
          <w:p w:rsidR="00000000" w:rsidP="006E15CF">
            <w:pPr>
              <w:pStyle w:val="List"/>
              <w:rPr>
                <w:lang w:val="en-NZ"/>
              </w:rPr>
            </w:pPr>
            <w:r w:rsidRPr="006E15CF">
              <w:t>2.4 Modif</w:t>
            </w:r>
            <w:r w:rsidRPr="006E15CF">
              <w:t>y verbal and non</w:t>
            </w:r>
            <w:r w:rsidRPr="006E15CF">
              <w:noBreakHyphen/>
              <w:t>verbal communication to accommodate individual differences</w:t>
            </w:r>
          </w:p>
        </w:tc>
      </w:tr>
      <w:tr w:rsidTr="006E15C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5CF">
            <w:pPr>
              <w:pStyle w:val="List"/>
              <w:rPr>
                <w:lang w:val="en-NZ"/>
              </w:rPr>
            </w:pPr>
            <w:r w:rsidRPr="006E15CF">
              <w:t>3. Assess use of inclusive practices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5CF" w:rsidP="006E15CF">
            <w:pPr>
              <w:pStyle w:val="List"/>
            </w:pPr>
            <w:r w:rsidRPr="006E15CF">
              <w:t xml:space="preserve">3.1 Seek feedback on inclusive practices from supervisor </w:t>
            </w:r>
          </w:p>
          <w:p w:rsidR="00000000" w:rsidRPr="006E15CF" w:rsidP="006E15CF">
            <w:pPr>
              <w:pStyle w:val="List"/>
            </w:pPr>
            <w:r w:rsidRPr="006E15CF">
              <w:t>3.2 Evaluate feedback and identify opportunities for improvement</w:t>
            </w:r>
          </w:p>
          <w:p w:rsidR="00000000" w:rsidRPr="006E15CF" w:rsidP="006E15CF">
            <w:pPr>
              <w:pStyle w:val="List"/>
            </w:pPr>
            <w:r w:rsidRPr="006E15CF">
              <w:t>3.3 Incorporate fee</w:t>
            </w:r>
            <w:r w:rsidRPr="006E15CF">
              <w:t>dback and make improvements to work practices according to legislative requirements and enterprise guidelines</w:t>
            </w:r>
          </w:p>
        </w:tc>
      </w:tr>
    </w:tbl>
    <w:p w:rsidR="00000000" w:rsidRPr="006E15CF" w:rsidP="006E15CF">
      <w:pPr>
        <w:pStyle w:val="List"/>
      </w:pPr>
    </w:p>
    <w:p w:rsidR="00000000" w:rsidRPr="006E15CF" w:rsidP="006E15CF">
      <w:pPr>
        <w:pStyle w:val="AllowPageBreak"/>
      </w:pPr>
    </w:p>
    <w:p w:rsidR="00000000" w:rsidRPr="006E15CF" w:rsidP="006E15CF">
      <w:pPr>
        <w:pStyle w:val="Heading1"/>
      </w:pPr>
      <w:bookmarkStart w:id="5" w:name="O_1127583"/>
      <w:bookmarkEnd w:id="5"/>
      <w:r w:rsidRPr="006E15CF">
        <w:t>Foundation Skills</w:t>
      </w:r>
    </w:p>
    <w:p w:rsidR="00000000" w:rsidRPr="00291813" w:rsidP="00291813">
      <w:pPr>
        <w:pStyle w:val="BodyText"/>
        <w:rPr>
          <w:i/>
        </w:rPr>
      </w:pPr>
      <w:r w:rsidRPr="00291813">
        <w:rPr>
          <w:rStyle w:val="Emphasis"/>
        </w:rPr>
        <w:t>This section describes language, literacy, numeracy and employment skills incorporated in the performance c</w:t>
      </w:r>
      <w:r w:rsidRPr="00291813">
        <w:rPr>
          <w:rStyle w:val="Emphasis"/>
        </w:rPr>
        <w:t>riteria that are required for competent performance.</w:t>
      </w:r>
    </w:p>
    <w:tbl>
      <w:tblPr>
        <w:tblW w:w="9288" w:type="dxa"/>
        <w:tblLayout w:type="fixed"/>
        <w:tblCellMar>
          <w:left w:w="62" w:type="dxa"/>
          <w:right w:w="62" w:type="dxa"/>
        </w:tblCellMar>
        <w:tblLook w:val="0000"/>
      </w:tblPr>
      <w:tblGrid>
        <w:gridCol w:w="2081"/>
        <w:gridCol w:w="7207"/>
      </w:tblGrid>
      <w:tr w:rsidTr="006E15CF">
        <w:tblPrEx>
          <w:tblW w:w="9288" w:type="dxa"/>
          <w:tblLayout w:type="fixed"/>
          <w:tblCellMar>
            <w:left w:w="62" w:type="dxa"/>
            <w:right w:w="62" w:type="dxa"/>
          </w:tblCellMar>
          <w:tblLook w:val="0000"/>
        </w:tblPrEx>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5CF" w:rsidP="006E15CF">
            <w:pPr>
              <w:pStyle w:val="BodyText"/>
            </w:pPr>
            <w:r w:rsidRPr="006E15CF">
              <w:rPr>
                <w:rStyle w:val="SpecialBold"/>
              </w:rPr>
              <w:t>SKILL</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5CF">
            <w:pPr>
              <w:pStyle w:val="BodyText"/>
              <w:rPr>
                <w:lang w:val="en-NZ"/>
              </w:rPr>
            </w:pPr>
            <w:r w:rsidRPr="006E15CF">
              <w:rPr>
                <w:rStyle w:val="SpecialBold"/>
              </w:rPr>
              <w:t>DESCRIPTION</w:t>
            </w:r>
          </w:p>
        </w:tc>
      </w:tr>
      <w:tr w:rsidTr="006E15CF">
        <w:tblPrEx>
          <w:tblW w:w="9288" w:type="dxa"/>
          <w:tblLayout w:type="fixed"/>
          <w:tblCellMar>
            <w:left w:w="62" w:type="dxa"/>
            <w:right w:w="62" w:type="dxa"/>
          </w:tblCellMar>
          <w:tblLook w:val="0000"/>
        </w:tblPrEx>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5CF">
            <w:pPr>
              <w:pStyle w:val="BodyText"/>
              <w:rPr>
                <w:lang w:val="en-NZ"/>
              </w:rPr>
            </w:pPr>
            <w:r w:rsidRPr="006E15CF">
              <w:t>Reading</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5CF">
            <w:pPr>
              <w:pStyle w:val="ListBullet"/>
              <w:rPr>
                <w:lang w:val="en-NZ"/>
              </w:rPr>
            </w:pPr>
            <w:r w:rsidRPr="006E15CF">
              <w:t>Evaluates textual information to determine regulatory requirements and internal policies</w:t>
            </w:r>
          </w:p>
        </w:tc>
      </w:tr>
      <w:tr w:rsidTr="006E15CF">
        <w:tblPrEx>
          <w:tblW w:w="9288" w:type="dxa"/>
          <w:tblLayout w:type="fixed"/>
          <w:tblCellMar>
            <w:left w:w="62" w:type="dxa"/>
            <w:right w:w="62" w:type="dxa"/>
          </w:tblCellMar>
          <w:tblLook w:val="0000"/>
        </w:tblPrEx>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5CF">
            <w:pPr>
              <w:pStyle w:val="BodyText"/>
              <w:rPr>
                <w:lang w:val="en-NZ"/>
              </w:rPr>
            </w:pPr>
            <w:r w:rsidRPr="006E15CF">
              <w:t>Writing</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5CF" w:rsidP="006E15CF">
            <w:pPr>
              <w:pStyle w:val="ListBullet"/>
            </w:pPr>
            <w:r w:rsidRPr="006E15CF">
              <w:t>Records key information related to the outcomes of the job, using appropriate vocabulary and style</w:t>
            </w:r>
          </w:p>
          <w:p w:rsidR="00000000" w:rsidP="006E15CF">
            <w:pPr>
              <w:pStyle w:val="ListBullet"/>
              <w:rPr>
                <w:lang w:val="en-NZ"/>
              </w:rPr>
            </w:pPr>
            <w:r w:rsidRPr="006E15CF">
              <w:t>Varies writing style to meet requirements of audience and purpose</w:t>
            </w:r>
          </w:p>
        </w:tc>
      </w:tr>
      <w:tr w:rsidTr="006E15CF">
        <w:tblPrEx>
          <w:tblW w:w="9288" w:type="dxa"/>
          <w:tblLayout w:type="fixed"/>
          <w:tblCellMar>
            <w:left w:w="62" w:type="dxa"/>
            <w:right w:w="62" w:type="dxa"/>
          </w:tblCellMar>
          <w:tblLook w:val="0000"/>
        </w:tblPrEx>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5CF">
            <w:pPr>
              <w:pStyle w:val="BodyText"/>
              <w:rPr>
                <w:lang w:val="en-NZ"/>
              </w:rPr>
            </w:pPr>
            <w:r w:rsidRPr="006E15CF">
              <w:t>Oral Communication</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5CF" w:rsidP="006E15CF">
            <w:pPr>
              <w:pStyle w:val="ListBullet"/>
            </w:pPr>
            <w:r w:rsidRPr="006E15CF">
              <w:t>Adjusts tone, speech and pace to suit verbal interactions</w:t>
            </w:r>
          </w:p>
          <w:p w:rsidR="00000000" w:rsidP="006E15CF">
            <w:pPr>
              <w:pStyle w:val="ListBullet"/>
              <w:rPr>
                <w:lang w:val="en-NZ"/>
              </w:rPr>
            </w:pPr>
            <w:r w:rsidRPr="006E15CF">
              <w:t>Selects voca</w:t>
            </w:r>
            <w:r w:rsidRPr="006E15CF">
              <w:t xml:space="preserve">bulary appropriate to the audience </w:t>
            </w:r>
          </w:p>
        </w:tc>
      </w:tr>
      <w:tr w:rsidTr="006E15CF">
        <w:tblPrEx>
          <w:tblW w:w="9288" w:type="dxa"/>
          <w:tblLayout w:type="fixed"/>
          <w:tblCellMar>
            <w:left w:w="62" w:type="dxa"/>
            <w:right w:w="62" w:type="dxa"/>
          </w:tblCellMar>
          <w:tblLook w:val="0000"/>
        </w:tblPrEx>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5CF">
            <w:pPr>
              <w:pStyle w:val="BodyText"/>
              <w:rPr>
                <w:lang w:val="en-NZ"/>
              </w:rPr>
            </w:pPr>
            <w:r w:rsidRPr="006E15CF">
              <w:t>Teamwork</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5CF" w:rsidP="006E15CF">
            <w:pPr>
              <w:pStyle w:val="ListBullet"/>
            </w:pPr>
            <w:r w:rsidRPr="006E15CF">
              <w:t>Identifies and takes steps to follow accepted communication practices and protocols</w:t>
            </w:r>
          </w:p>
          <w:p w:rsidR="00000000" w:rsidP="006E15CF">
            <w:pPr>
              <w:pStyle w:val="ListBullet"/>
              <w:rPr>
                <w:lang w:val="en-NZ"/>
              </w:rPr>
            </w:pPr>
            <w:r w:rsidRPr="006E15CF">
              <w:t>Contributes to work group activities using accepted conventions</w:t>
            </w:r>
          </w:p>
        </w:tc>
      </w:tr>
      <w:tr w:rsidTr="006E15CF">
        <w:tblPrEx>
          <w:tblW w:w="9288" w:type="dxa"/>
          <w:tblLayout w:type="fixed"/>
          <w:tblCellMar>
            <w:left w:w="62" w:type="dxa"/>
            <w:right w:w="62" w:type="dxa"/>
          </w:tblCellMar>
          <w:tblLook w:val="0000"/>
        </w:tblPrEx>
        <w:tc>
          <w:tcPr>
            <w:tcW w:w="2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5CF">
            <w:pPr>
              <w:pStyle w:val="BodyText"/>
              <w:rPr>
                <w:lang w:val="en-NZ"/>
              </w:rPr>
            </w:pPr>
            <w:r w:rsidRPr="006E15CF">
              <w:t xml:space="preserve">Planning and organising </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5CF" w:rsidP="006E15CF">
            <w:pPr>
              <w:pStyle w:val="ListBullet"/>
            </w:pPr>
            <w:r w:rsidRPr="006E15CF">
              <w:t xml:space="preserve">Plans and implements routine tasks according to directions </w:t>
            </w:r>
          </w:p>
        </w:tc>
      </w:tr>
    </w:tbl>
    <w:p w:rsidR="00000000" w:rsidRPr="006E15CF" w:rsidP="006E15CF">
      <w:pPr>
        <w:pStyle w:val="BodyText"/>
      </w:pPr>
    </w:p>
    <w:p w:rsidR="00000000" w:rsidRPr="006E15CF" w:rsidP="006E15CF">
      <w:pPr>
        <w:pStyle w:val="AllowPageBreak"/>
      </w:pPr>
    </w:p>
    <w:p w:rsidR="00000000" w:rsidRPr="006E15CF" w:rsidP="006E15CF">
      <w:pPr>
        <w:pStyle w:val="Heading1"/>
      </w:pPr>
      <w:bookmarkStart w:id="6" w:name="O_1127582"/>
      <w:bookmarkEnd w:id="6"/>
      <w:r w:rsidRPr="006E15CF">
        <w:t>Unit Mapping Information</w:t>
      </w:r>
    </w:p>
    <w:p w:rsidR="00000000" w:rsidRPr="006E15CF" w:rsidP="00291813">
      <w:pPr>
        <w:pStyle w:val="BodyText"/>
      </w:pPr>
      <w:r w:rsidRPr="006E15CF">
        <w:t>Supersedes and is equivalent to BSBDIV301 Work effectively with diversity.</w:t>
      </w:r>
    </w:p>
    <w:p w:rsidR="00000000" w:rsidRPr="006E15CF" w:rsidP="00291813">
      <w:pPr>
        <w:pStyle w:val="BodyText"/>
      </w:pPr>
      <w:r w:rsidRPr="006E15CF">
        <w:t>Supersedes but is not equivalent to:</w:t>
      </w:r>
    </w:p>
    <w:p w:rsidR="00000000" w:rsidRPr="006E15CF" w:rsidP="006E15CF">
      <w:pPr>
        <w:pStyle w:val="ListBullet"/>
      </w:pPr>
      <w:r w:rsidRPr="006E15CF">
        <w:t>BSBEDU304 Assist with the provision o</w:t>
      </w:r>
      <w:r w:rsidRPr="006E15CF">
        <w:t>f pastoral care services to international students</w:t>
      </w:r>
    </w:p>
    <w:p w:rsidR="00000000" w:rsidRPr="006E15CF" w:rsidP="006E15CF">
      <w:pPr>
        <w:pStyle w:val="ListBullet"/>
      </w:pPr>
      <w:r w:rsidRPr="006E15CF">
        <w:t>BSBFLM313 Apply language, literacy and numeracy to support others in the workplace</w:t>
      </w:r>
    </w:p>
    <w:p w:rsidR="00000000" w:rsidRPr="006E15CF" w:rsidP="006E15CF">
      <w:pPr>
        <w:pStyle w:val="ListBullet"/>
      </w:pPr>
      <w:r w:rsidRPr="006E15CF">
        <w:t>BSBFLM314 Mentor others in the workplace to support their language, literacy and numeracy skill development.</w:t>
      </w:r>
    </w:p>
    <w:p w:rsidR="00000000" w:rsidRPr="006E15CF" w:rsidP="006E15CF">
      <w:pPr>
        <w:pStyle w:val="AllowPageBreak"/>
      </w:pPr>
    </w:p>
    <w:p w:rsidR="00000000" w:rsidRPr="006E15CF" w:rsidP="006E15CF">
      <w:pPr>
        <w:pStyle w:val="Heading1"/>
      </w:pPr>
      <w:bookmarkStart w:id="7" w:name="O_1127575"/>
      <w:bookmarkEnd w:id="7"/>
      <w:r w:rsidRPr="006E15CF">
        <w:t>Links</w:t>
      </w:r>
    </w:p>
    <w:p w:rsidR="00000000" w:rsidRPr="006E15CF" w:rsidP="00291813">
      <w:pPr>
        <w:pStyle w:val="BodyText"/>
      </w:pPr>
      <w:r w:rsidRPr="006E15CF">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BA7C53">
        <w:rPr>
          <w:rStyle w:val="Hyperlink"/>
        </w:rPr>
        <w:t>https://vetnet.gov.au/Pages/TrainingDocs.aspx?q=11ef6853-ceed-4ba7-9d87-4da407e23c10</w:t>
      </w:r>
      <w:r>
        <w:fldChar w:fldCharType="end"/>
      </w:r>
    </w:p>
    <w:p w:rsidR="00000000" w:rsidRPr="006E15CF" w:rsidP="006E15CF"/>
    <w:sectPr w:rsidSect="006E15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5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5CF" w:rsidRPr="00291813" w:rsidP="002918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5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813" w:rsidP="006E15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1813" w:rsidP="006E15C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91813" w:rsidP="006E15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5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8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15CF" w:rsidRPr="00291813" w:rsidP="002918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5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813" w:rsidRPr="002D2AF8" w:rsidP="006E15CF">
    <w:pPr>
      <w:pStyle w:val="Header"/>
      <w:framePr w:wrap="around"/>
    </w:pPr>
    <w:r>
      <w:fldChar w:fldCharType="begin"/>
    </w:r>
    <w:r>
      <w:instrText xml:space="preserve"> TITLE   \* MERGEFORMAT </w:instrText>
    </w:r>
    <w:r>
      <w:fldChar w:fldCharType="separate"/>
    </w:r>
    <w:r>
      <w:t>BSBTWK301 Use inclusive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291813" w:rsidP="006E15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C677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281F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5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15CF"/>
    <w:pPr>
      <w:spacing w:before="360" w:after="60"/>
      <w:outlineLvl w:val="0"/>
    </w:pPr>
    <w:rPr>
      <w:sz w:val="32"/>
    </w:rPr>
  </w:style>
  <w:style w:type="paragraph" w:styleId="Heading2">
    <w:name w:val="heading 2"/>
    <w:basedOn w:val="HeadingBase"/>
    <w:next w:val="BodyText"/>
    <w:link w:val="Heading2Char"/>
    <w:qFormat/>
    <w:rsid w:val="006E15CF"/>
    <w:pPr>
      <w:keepLines/>
      <w:spacing w:before="240" w:after="120"/>
      <w:outlineLvl w:val="1"/>
    </w:pPr>
    <w:rPr>
      <w:sz w:val="28"/>
      <w:szCs w:val="40"/>
    </w:rPr>
  </w:style>
  <w:style w:type="paragraph" w:styleId="Heading3">
    <w:name w:val="heading 3"/>
    <w:basedOn w:val="HeadingBase"/>
    <w:next w:val="BodyText"/>
    <w:link w:val="Heading3Char"/>
    <w:qFormat/>
    <w:rsid w:val="006E15CF"/>
    <w:pPr>
      <w:spacing w:before="180" w:after="120"/>
      <w:outlineLvl w:val="2"/>
    </w:pPr>
    <w:rPr>
      <w:spacing w:val="-10"/>
      <w:kern w:val="32"/>
    </w:rPr>
  </w:style>
  <w:style w:type="paragraph" w:styleId="Heading4">
    <w:name w:val="heading 4"/>
    <w:basedOn w:val="HeadingBase"/>
    <w:next w:val="BodyText"/>
    <w:link w:val="Heading4Char"/>
    <w:qFormat/>
    <w:rsid w:val="006E15CF"/>
    <w:pPr>
      <w:spacing w:before="160" w:after="120"/>
      <w:outlineLvl w:val="3"/>
    </w:pPr>
    <w:rPr>
      <w:sz w:val="22"/>
    </w:rPr>
  </w:style>
  <w:style w:type="paragraph" w:styleId="Heading5">
    <w:name w:val="heading 5"/>
    <w:basedOn w:val="HeadingBase"/>
    <w:next w:val="Normal"/>
    <w:link w:val="Heading5Char"/>
    <w:qFormat/>
    <w:rsid w:val="006E15CF"/>
    <w:pPr>
      <w:spacing w:before="80"/>
      <w:outlineLvl w:val="4"/>
    </w:pPr>
    <w:rPr>
      <w:color w:val="918585"/>
      <w:sz w:val="20"/>
    </w:rPr>
  </w:style>
  <w:style w:type="paragraph" w:styleId="Heading6">
    <w:name w:val="heading 6"/>
    <w:basedOn w:val="HeadingBase"/>
    <w:next w:val="Normal"/>
    <w:link w:val="Heading6Char"/>
    <w:qFormat/>
    <w:rsid w:val="006E15CF"/>
    <w:pPr>
      <w:spacing w:before="60"/>
      <w:outlineLvl w:val="5"/>
    </w:pPr>
    <w:rPr>
      <w:color w:val="918585"/>
      <w:sz w:val="20"/>
    </w:rPr>
  </w:style>
  <w:style w:type="paragraph" w:styleId="Heading7">
    <w:name w:val="heading 7"/>
    <w:basedOn w:val="Normal"/>
    <w:next w:val="Normal"/>
    <w:link w:val="Heading7Char"/>
    <w:qFormat/>
    <w:rsid w:val="006E15CF"/>
    <w:pPr>
      <w:ind w:left="720"/>
      <w:outlineLvl w:val="6"/>
    </w:pPr>
    <w:rPr>
      <w:i/>
    </w:rPr>
  </w:style>
  <w:style w:type="paragraph" w:styleId="Heading8">
    <w:name w:val="heading 8"/>
    <w:basedOn w:val="Normal"/>
    <w:next w:val="Normal"/>
    <w:link w:val="Heading8Char"/>
    <w:qFormat/>
    <w:rsid w:val="006E15CF"/>
    <w:pPr>
      <w:ind w:left="720"/>
      <w:outlineLvl w:val="7"/>
    </w:pPr>
    <w:rPr>
      <w:i/>
    </w:rPr>
  </w:style>
  <w:style w:type="paragraph" w:styleId="Heading9">
    <w:name w:val="heading 9"/>
    <w:basedOn w:val="Normal"/>
    <w:next w:val="Normal"/>
    <w:link w:val="Heading9Char"/>
    <w:qFormat/>
    <w:rsid w:val="006E15CF"/>
    <w:pPr>
      <w:ind w:left="720"/>
      <w:outlineLvl w:val="8"/>
    </w:pPr>
    <w:rPr>
      <w:i/>
    </w:rPr>
  </w:style>
  <w:style w:type="character" w:default="1" w:styleId="DefaultParagraphFont">
    <w:name w:val="Default Paragraph Font"/>
    <w:uiPriority w:val="1"/>
    <w:unhideWhenUsed/>
    <w:rsid w:val="006E15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15CF"/>
  </w:style>
  <w:style w:type="character" w:customStyle="1" w:styleId="Heading1Char">
    <w:name w:val="Heading 1 Char"/>
    <w:basedOn w:val="DefaultParagraphFont"/>
    <w:link w:val="Heading1"/>
    <w:rsid w:val="006E15CF"/>
    <w:rPr>
      <w:rFonts w:ascii="Times New Roman" w:eastAsia="Times New Roman" w:hAnsi="Times New Roman" w:cs="Times New Roman"/>
      <w:b/>
      <w:sz w:val="32"/>
      <w:szCs w:val="20"/>
      <w:lang w:eastAsia="en-US"/>
    </w:rPr>
  </w:style>
  <w:style w:type="paragraph" w:styleId="BodyText">
    <w:name w:val="Body Text"/>
    <w:basedOn w:val="Normal"/>
    <w:link w:val="BodyTextChar"/>
    <w:rsid w:val="006E15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15CF"/>
    <w:rPr>
      <w:rFonts w:ascii="Times New Roman" w:eastAsia="Times New Roman" w:hAnsi="Times New Roman" w:cs="Times New Roman"/>
      <w:sz w:val="24"/>
      <w:lang w:eastAsia="en-US"/>
    </w:rPr>
  </w:style>
  <w:style w:type="paragraph" w:styleId="List">
    <w:name w:val="List"/>
    <w:basedOn w:val="BodyText"/>
    <w:next w:val="BodyText"/>
    <w:rsid w:val="006E15CF"/>
    <w:pPr>
      <w:tabs>
        <w:tab w:val="left" w:pos="340"/>
      </w:tabs>
      <w:spacing w:before="60" w:after="60"/>
      <w:ind w:left="340" w:hanging="340"/>
    </w:pPr>
  </w:style>
  <w:style w:type="paragraph" w:styleId="ListBullet">
    <w:name w:val="List Bullet"/>
    <w:basedOn w:val="List"/>
    <w:rsid w:val="006E15CF"/>
    <w:pPr>
      <w:numPr>
        <w:numId w:val="11"/>
      </w:numPr>
      <w:tabs>
        <w:tab w:val="clear" w:pos="340"/>
      </w:tabs>
      <w:spacing w:before="40" w:after="40"/>
    </w:pPr>
  </w:style>
  <w:style w:type="character" w:customStyle="1" w:styleId="SpecialBold">
    <w:name w:val="Special Bold"/>
    <w:basedOn w:val="DefaultParagraphFont"/>
    <w:rsid w:val="006E15CF"/>
    <w:rPr>
      <w:b/>
      <w:spacing w:val="0"/>
    </w:rPr>
  </w:style>
  <w:style w:type="character" w:styleId="Emphasis">
    <w:name w:val="Emphasis"/>
    <w:basedOn w:val="DefaultParagraphFont"/>
    <w:qFormat/>
    <w:rsid w:val="006E15CF"/>
    <w:rPr>
      <w:i/>
    </w:rPr>
  </w:style>
  <w:style w:type="paragraph" w:customStyle="1" w:styleId="SuperHeading">
    <w:name w:val="SuperHeading"/>
    <w:basedOn w:val="Normal"/>
    <w:rsid w:val="006E15CF"/>
    <w:pPr>
      <w:spacing w:before="240" w:after="120"/>
      <w:outlineLvl w:val="0"/>
    </w:pPr>
    <w:rPr>
      <w:rFonts w:ascii="Times New Roman" w:hAnsi="Times New Roman"/>
      <w:b/>
      <w:sz w:val="32"/>
    </w:rPr>
  </w:style>
  <w:style w:type="paragraph" w:customStyle="1" w:styleId="AllowPageBreak">
    <w:name w:val="AllowPageBreak"/>
    <w:rsid w:val="006E15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E15CF"/>
    <w:rPr>
      <w:b/>
      <w:i/>
      <w:u w:val="none"/>
    </w:rPr>
  </w:style>
  <w:style w:type="character" w:customStyle="1" w:styleId="Heading2Char">
    <w:name w:val="Heading 2 Char"/>
    <w:basedOn w:val="DefaultParagraphFont"/>
    <w:link w:val="Heading2"/>
    <w:rsid w:val="006E15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15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15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15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15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15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15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15CF"/>
    <w:rPr>
      <w:rFonts w:ascii="Courier New" w:eastAsia="Times New Roman" w:hAnsi="Courier New" w:cs="Times New Roman"/>
      <w:i/>
      <w:szCs w:val="20"/>
      <w:lang w:eastAsia="en-US"/>
    </w:rPr>
  </w:style>
  <w:style w:type="paragraph" w:customStyle="1" w:styleId="HeadingBase">
    <w:name w:val="Heading Base"/>
    <w:rsid w:val="006E15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15CF"/>
    <w:pPr>
      <w:tabs>
        <w:tab w:val="right" w:leader="dot" w:pos="9072"/>
      </w:tabs>
      <w:ind w:left="567"/>
    </w:pPr>
    <w:rPr>
      <w:szCs w:val="22"/>
    </w:rPr>
  </w:style>
  <w:style w:type="paragraph" w:customStyle="1" w:styleId="TOCBase">
    <w:name w:val="TOC Base"/>
    <w:rsid w:val="006E15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15CF"/>
    <w:pPr>
      <w:tabs>
        <w:tab w:val="right" w:leader="dot" w:pos="9072"/>
      </w:tabs>
      <w:spacing w:before="40" w:after="40"/>
      <w:ind w:left="284"/>
    </w:pPr>
    <w:rPr>
      <w:rFonts w:ascii="Times New Roman" w:hAnsi="Times New Roman"/>
    </w:rPr>
  </w:style>
  <w:style w:type="paragraph" w:styleId="TOC1">
    <w:name w:val="toc 1"/>
    <w:basedOn w:val="TOCBase"/>
    <w:next w:val="Normal"/>
    <w:rsid w:val="006E15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15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15CF"/>
    <w:rPr>
      <w:rFonts w:ascii="Times New Roman" w:eastAsia="Times New Roman" w:hAnsi="Times New Roman" w:cs="Times New Roman"/>
      <w:sz w:val="16"/>
      <w:lang w:eastAsia="en-US"/>
    </w:rPr>
  </w:style>
  <w:style w:type="paragraph" w:styleId="Title">
    <w:name w:val="Title"/>
    <w:basedOn w:val="HeadingBase"/>
    <w:link w:val="TitleChar"/>
    <w:qFormat/>
    <w:rsid w:val="006E15CF"/>
    <w:pPr>
      <w:spacing w:before="5040"/>
      <w:jc w:val="center"/>
    </w:pPr>
    <w:rPr>
      <w:sz w:val="48"/>
      <w:szCs w:val="72"/>
      <w:lang w:val="en-US"/>
    </w:rPr>
  </w:style>
  <w:style w:type="character" w:customStyle="1" w:styleId="TitleChar">
    <w:name w:val="Title Char"/>
    <w:basedOn w:val="DefaultParagraphFont"/>
    <w:link w:val="Title"/>
    <w:rsid w:val="006E15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15CF"/>
    <w:pPr>
      <w:tabs>
        <w:tab w:val="left" w:pos="3600"/>
        <w:tab w:val="left" w:pos="3958"/>
      </w:tabs>
    </w:pPr>
  </w:style>
  <w:style w:type="paragraph" w:customStyle="1" w:styleId="Note">
    <w:name w:val="Note"/>
    <w:basedOn w:val="BodyText"/>
    <w:rsid w:val="006E15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15CF"/>
    <w:pPr>
      <w:framePr w:wrap="auto" w:hAnchor="text" w:y="6049"/>
    </w:pPr>
    <w:rPr>
      <w:color w:val="000000"/>
      <w:sz w:val="40"/>
    </w:rPr>
  </w:style>
  <w:style w:type="paragraph" w:customStyle="1" w:styleId="TOCTitle">
    <w:name w:val="TOCTitle"/>
    <w:basedOn w:val="Heading1"/>
    <w:rsid w:val="006E15CF"/>
    <w:pPr>
      <w:spacing w:after="240"/>
      <w:jc w:val="center"/>
      <w:outlineLvl w:val="9"/>
    </w:pPr>
    <w:rPr>
      <w:caps/>
    </w:rPr>
  </w:style>
  <w:style w:type="paragraph" w:customStyle="1" w:styleId="Version">
    <w:name w:val="Version"/>
    <w:rsid w:val="006E15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15CF"/>
    <w:pPr>
      <w:numPr>
        <w:numId w:val="12"/>
      </w:numPr>
      <w:tabs>
        <w:tab w:val="clear" w:pos="680"/>
      </w:tabs>
    </w:pPr>
  </w:style>
  <w:style w:type="paragraph" w:styleId="Index1">
    <w:name w:val="index 1"/>
    <w:basedOn w:val="Normal"/>
    <w:next w:val="Normal"/>
    <w:semiHidden/>
    <w:rsid w:val="006E15CF"/>
    <w:pPr>
      <w:keepNext w:val="0"/>
      <w:tabs>
        <w:tab w:val="right" w:pos="4176"/>
      </w:tabs>
      <w:ind w:left="198" w:hanging="198"/>
    </w:pPr>
    <w:rPr>
      <w:rFonts w:ascii="Garamond" w:hAnsi="Garamond"/>
    </w:rPr>
  </w:style>
  <w:style w:type="paragraph" w:styleId="IndexHeading">
    <w:name w:val="index heading"/>
    <w:basedOn w:val="Normal"/>
    <w:next w:val="Index1"/>
    <w:semiHidden/>
    <w:rsid w:val="006E15CF"/>
    <w:pPr>
      <w:spacing w:before="120" w:after="120"/>
    </w:pPr>
    <w:rPr>
      <w:rFonts w:ascii="Arial" w:hAnsi="Arial"/>
      <w:b/>
      <w:color w:val="918585"/>
      <w:sz w:val="24"/>
    </w:rPr>
  </w:style>
  <w:style w:type="paragraph" w:styleId="Header">
    <w:name w:val="header"/>
    <w:basedOn w:val="Normal"/>
    <w:link w:val="HeaderChar"/>
    <w:rsid w:val="006E15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15CF"/>
    <w:rPr>
      <w:rFonts w:ascii="Times New Roman" w:eastAsia="Times New Roman" w:hAnsi="Times New Roman" w:cs="Times New Roman"/>
      <w:sz w:val="16"/>
      <w:szCs w:val="20"/>
      <w:lang w:val="en-GB" w:eastAsia="en-US"/>
    </w:rPr>
  </w:style>
  <w:style w:type="paragraph" w:customStyle="1" w:styleId="Chapter">
    <w:name w:val="Chapter"/>
    <w:basedOn w:val="Normal"/>
    <w:rsid w:val="006E15CF"/>
    <w:pPr>
      <w:spacing w:before="240"/>
    </w:pPr>
    <w:rPr>
      <w:rFonts w:ascii="Times New Roman" w:hAnsi="Times New Roman"/>
      <w:smallCaps/>
      <w:spacing w:val="80"/>
      <w:sz w:val="28"/>
    </w:rPr>
  </w:style>
  <w:style w:type="paragraph" w:customStyle="1" w:styleId="InChapter">
    <w:name w:val="InChapter"/>
    <w:basedOn w:val="Heading3"/>
    <w:rsid w:val="006E15CF"/>
    <w:pPr>
      <w:spacing w:after="240"/>
      <w:outlineLvl w:val="9"/>
    </w:pPr>
    <w:rPr>
      <w:noProof/>
    </w:rPr>
  </w:style>
  <w:style w:type="paragraph" w:styleId="Index2">
    <w:name w:val="index 2"/>
    <w:basedOn w:val="Normal"/>
    <w:next w:val="Normal"/>
    <w:semiHidden/>
    <w:rsid w:val="006E15CF"/>
    <w:pPr>
      <w:tabs>
        <w:tab w:val="right" w:pos="4176"/>
      </w:tabs>
      <w:ind w:left="568" w:hanging="284"/>
    </w:pPr>
    <w:rPr>
      <w:rFonts w:ascii="Garamond" w:hAnsi="Garamond"/>
    </w:rPr>
  </w:style>
  <w:style w:type="paragraph" w:customStyle="1" w:styleId="Byline">
    <w:name w:val="Byline"/>
    <w:rsid w:val="006E15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15CF"/>
    <w:pPr>
      <w:tabs>
        <w:tab w:val="clear" w:pos="3600"/>
        <w:tab w:val="clear" w:pos="3958"/>
      </w:tabs>
      <w:jc w:val="right"/>
    </w:pPr>
  </w:style>
  <w:style w:type="paragraph" w:styleId="Caption">
    <w:name w:val="caption"/>
    <w:basedOn w:val="BodyText"/>
    <w:next w:val="Normal"/>
    <w:qFormat/>
    <w:rsid w:val="006E15CF"/>
    <w:pPr>
      <w:framePr w:w="2268" w:hSpace="181" w:vSpace="181" w:wrap="around" w:vAnchor="text" w:hAnchor="page" w:x="1135" w:y="285" w:anchorLock="1"/>
    </w:pPr>
    <w:rPr>
      <w:i/>
    </w:rPr>
  </w:style>
  <w:style w:type="paragraph" w:customStyle="1" w:styleId="MiniTOCTitle">
    <w:name w:val="MiniTOCTitle"/>
    <w:basedOn w:val="Heading4"/>
    <w:rsid w:val="006E15CF"/>
    <w:pPr>
      <w:spacing w:before="240"/>
      <w:outlineLvl w:val="9"/>
    </w:pPr>
    <w:rPr>
      <w:noProof/>
      <w:sz w:val="24"/>
    </w:rPr>
  </w:style>
  <w:style w:type="paragraph" w:customStyle="1" w:styleId="MiniTOCItem">
    <w:name w:val="MiniTOCItem"/>
    <w:basedOn w:val="ListBullet"/>
    <w:rsid w:val="006E15CF"/>
    <w:pPr>
      <w:numPr>
        <w:numId w:val="0"/>
      </w:numPr>
      <w:tabs>
        <w:tab w:val="right" w:leader="dot" w:pos="6521"/>
      </w:tabs>
      <w:spacing w:before="0" w:after="0"/>
    </w:pPr>
  </w:style>
  <w:style w:type="paragraph" w:customStyle="1" w:styleId="TOFTitle">
    <w:name w:val="TOFTitle"/>
    <w:basedOn w:val="TOCTitle"/>
    <w:rsid w:val="006E15CF"/>
  </w:style>
  <w:style w:type="paragraph" w:styleId="TableofFigures">
    <w:name w:val="table of figures"/>
    <w:basedOn w:val="Normal"/>
    <w:next w:val="Normal"/>
    <w:semiHidden/>
    <w:rsid w:val="006E15CF"/>
    <w:pPr>
      <w:tabs>
        <w:tab w:val="right" w:leader="dot" w:pos="9072"/>
      </w:tabs>
      <w:ind w:left="970" w:hanging="403"/>
    </w:pPr>
    <w:rPr>
      <w:rFonts w:ascii="Times New Roman" w:hAnsi="Times New Roman"/>
      <w:b/>
    </w:rPr>
  </w:style>
  <w:style w:type="paragraph" w:styleId="ListNumber">
    <w:name w:val="List Number"/>
    <w:basedOn w:val="List"/>
    <w:rsid w:val="006E15CF"/>
    <w:pPr>
      <w:numPr>
        <w:numId w:val="14"/>
      </w:numPr>
      <w:tabs>
        <w:tab w:val="clear" w:pos="340"/>
      </w:tabs>
    </w:pPr>
  </w:style>
  <w:style w:type="character" w:customStyle="1" w:styleId="WingdingSymbols">
    <w:name w:val="Wingding Symbols"/>
    <w:rsid w:val="006E15CF"/>
    <w:rPr>
      <w:rFonts w:ascii="Wingdings" w:hAnsi="Wingdings"/>
    </w:rPr>
  </w:style>
  <w:style w:type="paragraph" w:customStyle="1" w:styleId="TableHeading">
    <w:name w:val="Table Heading"/>
    <w:basedOn w:val="HeadingBase"/>
    <w:rsid w:val="006E15CF"/>
    <w:pPr>
      <w:keepLines/>
      <w:pBdr>
        <w:bottom w:val="single" w:sz="6" w:space="1" w:color="918585"/>
      </w:pBdr>
      <w:spacing w:before="240"/>
    </w:pPr>
  </w:style>
  <w:style w:type="character" w:customStyle="1" w:styleId="HotSpot">
    <w:name w:val="HotSpot"/>
    <w:rsid w:val="006E15CF"/>
    <w:rPr>
      <w:color w:val="0033CC"/>
      <w:u w:val="none"/>
    </w:rPr>
  </w:style>
  <w:style w:type="paragraph" w:customStyle="1" w:styleId="BodyTextRight">
    <w:name w:val="Body Text Right"/>
    <w:basedOn w:val="BodyText"/>
    <w:rsid w:val="006E15CF"/>
    <w:pPr>
      <w:spacing w:before="0" w:after="0"/>
      <w:jc w:val="right"/>
    </w:pPr>
  </w:style>
  <w:style w:type="paragraph" w:styleId="Index3">
    <w:name w:val="index 3"/>
    <w:basedOn w:val="ListNumber2"/>
    <w:next w:val="Normal"/>
    <w:semiHidden/>
    <w:rsid w:val="006E15CF"/>
    <w:pPr>
      <w:numPr>
        <w:numId w:val="0"/>
      </w:numPr>
      <w:tabs>
        <w:tab w:val="right" w:leader="dot" w:pos="4176"/>
      </w:tabs>
    </w:pPr>
  </w:style>
  <w:style w:type="paragraph" w:styleId="ListNumber2">
    <w:name w:val="List Number 2"/>
    <w:basedOn w:val="List2"/>
    <w:rsid w:val="006E15CF"/>
    <w:pPr>
      <w:numPr>
        <w:numId w:val="9"/>
      </w:numPr>
      <w:tabs>
        <w:tab w:val="clear" w:pos="1060"/>
      </w:tabs>
    </w:pPr>
  </w:style>
  <w:style w:type="paragraph" w:customStyle="1" w:styleId="MarginNote">
    <w:name w:val="Margin Note"/>
    <w:basedOn w:val="BodyText"/>
    <w:rsid w:val="006E15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15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15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15CF"/>
    <w:rPr>
      <w:sz w:val="32"/>
    </w:rPr>
  </w:style>
  <w:style w:type="paragraph" w:customStyle="1" w:styleId="HeadingProcedure">
    <w:name w:val="Heading Procedure"/>
    <w:basedOn w:val="HeadingBase"/>
    <w:next w:val="Normal"/>
    <w:rsid w:val="006E15CF"/>
    <w:pPr>
      <w:tabs>
        <w:tab w:val="left" w:pos="0"/>
      </w:tabs>
      <w:spacing w:before="120" w:after="60"/>
    </w:pPr>
    <w:rPr>
      <w:i/>
      <w:color w:val="918585"/>
      <w:sz w:val="22"/>
    </w:rPr>
  </w:style>
  <w:style w:type="paragraph" w:customStyle="1" w:styleId="TableBodyText">
    <w:name w:val="Table Body Text"/>
    <w:basedOn w:val="BodyText"/>
    <w:rsid w:val="006E15CF"/>
    <w:pPr>
      <w:spacing w:before="60" w:after="60"/>
    </w:pPr>
  </w:style>
  <w:style w:type="paragraph" w:styleId="ListContinue">
    <w:name w:val="List Continue"/>
    <w:basedOn w:val="List"/>
    <w:rsid w:val="006E15CF"/>
    <w:pPr>
      <w:ind w:firstLine="0"/>
    </w:pPr>
  </w:style>
  <w:style w:type="paragraph" w:customStyle="1" w:styleId="ListNote">
    <w:name w:val="List Note"/>
    <w:basedOn w:val="List"/>
    <w:rsid w:val="006E15CF"/>
    <w:pPr>
      <w:pBdr>
        <w:top w:val="single" w:sz="6" w:space="2" w:color="918585"/>
        <w:bottom w:val="single" w:sz="6" w:space="2" w:color="918585"/>
      </w:pBdr>
      <w:tabs>
        <w:tab w:val="left" w:pos="1021"/>
      </w:tabs>
      <w:ind w:firstLine="0"/>
    </w:pPr>
  </w:style>
  <w:style w:type="paragraph" w:customStyle="1" w:styleId="Warning">
    <w:name w:val="Warning"/>
    <w:basedOn w:val="BodyText"/>
    <w:rsid w:val="006E15CF"/>
    <w:pPr>
      <w:shd w:val="clear" w:color="auto" w:fill="D9D9D9"/>
      <w:tabs>
        <w:tab w:val="left" w:pos="992"/>
      </w:tabs>
      <w:ind w:left="119" w:right="119"/>
    </w:pPr>
    <w:rPr>
      <w:sz w:val="20"/>
    </w:rPr>
  </w:style>
  <w:style w:type="paragraph" w:customStyle="1" w:styleId="MarginIcons">
    <w:name w:val="Margin Icons"/>
    <w:basedOn w:val="BodyText"/>
    <w:rsid w:val="006E15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15CF"/>
    <w:rPr>
      <w:rFonts w:ascii="Courier New" w:hAnsi="Courier New"/>
    </w:rPr>
  </w:style>
  <w:style w:type="paragraph" w:customStyle="1" w:styleId="NoteBullet">
    <w:name w:val="Note Bullet"/>
    <w:basedOn w:val="Note"/>
    <w:rsid w:val="006E15CF"/>
    <w:pPr>
      <w:tabs>
        <w:tab w:val="clear" w:pos="680"/>
      </w:tabs>
      <w:spacing w:before="60" w:after="60"/>
    </w:pPr>
  </w:style>
  <w:style w:type="paragraph" w:customStyle="1" w:styleId="SubHeading2">
    <w:name w:val="SubHeading2"/>
    <w:basedOn w:val="HeadingBase"/>
    <w:rsid w:val="006E15CF"/>
    <w:pPr>
      <w:spacing w:before="240" w:after="60"/>
    </w:pPr>
    <w:rPr>
      <w:sz w:val="20"/>
    </w:rPr>
  </w:style>
  <w:style w:type="paragraph" w:customStyle="1" w:styleId="SubHeading1">
    <w:name w:val="SubHeading1"/>
    <w:basedOn w:val="HeadingBase"/>
    <w:rsid w:val="006E15CF"/>
    <w:pPr>
      <w:spacing w:before="240" w:after="60"/>
    </w:pPr>
    <w:rPr>
      <w:color w:val="918585"/>
      <w:sz w:val="22"/>
    </w:rPr>
  </w:style>
  <w:style w:type="paragraph" w:customStyle="1" w:styleId="SideHeading">
    <w:name w:val="Side Heading"/>
    <w:basedOn w:val="HeadingBase"/>
    <w:rsid w:val="006E15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15CF"/>
    <w:pPr>
      <w:numPr>
        <w:numId w:val="10"/>
      </w:numPr>
    </w:pPr>
  </w:style>
  <w:style w:type="paragraph" w:styleId="PlainText">
    <w:name w:val="Plain Text"/>
    <w:basedOn w:val="Normal"/>
    <w:link w:val="PlainTextChar"/>
    <w:rsid w:val="006E15CF"/>
    <w:rPr>
      <w:sz w:val="20"/>
    </w:rPr>
  </w:style>
  <w:style w:type="character" w:customStyle="1" w:styleId="PlainTextChar">
    <w:name w:val="Plain Text Char"/>
    <w:basedOn w:val="DefaultParagraphFont"/>
    <w:link w:val="PlainText"/>
    <w:rsid w:val="006E15CF"/>
    <w:rPr>
      <w:rFonts w:ascii="Courier New" w:eastAsia="Times New Roman" w:hAnsi="Courier New" w:cs="Times New Roman"/>
      <w:sz w:val="20"/>
      <w:szCs w:val="20"/>
      <w:lang w:eastAsia="en-US"/>
    </w:rPr>
  </w:style>
  <w:style w:type="character" w:customStyle="1" w:styleId="MenuOption">
    <w:name w:val="Menu Option"/>
    <w:basedOn w:val="DefaultParagraphFont"/>
    <w:rsid w:val="006E15CF"/>
    <w:rPr>
      <w:b/>
      <w:smallCaps/>
    </w:rPr>
  </w:style>
  <w:style w:type="paragraph" w:customStyle="1" w:styleId="TableListNumber">
    <w:name w:val="Table List Number"/>
    <w:basedOn w:val="ListNumber"/>
    <w:rsid w:val="006E15CF"/>
    <w:pPr>
      <w:numPr>
        <w:numId w:val="0"/>
      </w:numPr>
    </w:pPr>
  </w:style>
  <w:style w:type="paragraph" w:styleId="TOC4">
    <w:name w:val="toc 4"/>
    <w:basedOn w:val="TOCBase"/>
    <w:next w:val="Normal"/>
    <w:semiHidden/>
    <w:rsid w:val="006E15CF"/>
    <w:pPr>
      <w:tabs>
        <w:tab w:val="right" w:leader="dot" w:pos="9071"/>
      </w:tabs>
      <w:ind w:left="1701"/>
    </w:pPr>
  </w:style>
  <w:style w:type="paragraph" w:customStyle="1" w:styleId="ListAlpha">
    <w:name w:val="List Alpha"/>
    <w:basedOn w:val="List"/>
    <w:rsid w:val="006E15CF"/>
    <w:pPr>
      <w:numPr>
        <w:numId w:val="8"/>
      </w:numPr>
    </w:pPr>
  </w:style>
  <w:style w:type="paragraph" w:customStyle="1" w:styleId="ListAlpha2">
    <w:name w:val="List Alpha 2"/>
    <w:basedOn w:val="List2"/>
    <w:rsid w:val="006E15CF"/>
    <w:pPr>
      <w:numPr>
        <w:numId w:val="7"/>
      </w:numPr>
    </w:pPr>
  </w:style>
  <w:style w:type="paragraph" w:styleId="List2">
    <w:name w:val="List 2"/>
    <w:basedOn w:val="BodyText"/>
    <w:rsid w:val="006E15CF"/>
    <w:pPr>
      <w:tabs>
        <w:tab w:val="left" w:pos="680"/>
      </w:tabs>
      <w:spacing w:before="60" w:after="60"/>
      <w:ind w:left="680" w:hanging="340"/>
    </w:pPr>
  </w:style>
  <w:style w:type="paragraph" w:styleId="List3">
    <w:name w:val="List 3"/>
    <w:basedOn w:val="BodyText"/>
    <w:rsid w:val="006E15CF"/>
    <w:pPr>
      <w:tabs>
        <w:tab w:val="left" w:pos="1021"/>
      </w:tabs>
      <w:spacing w:before="60" w:after="60"/>
      <w:ind w:left="1020" w:hanging="340"/>
    </w:pPr>
  </w:style>
  <w:style w:type="paragraph" w:styleId="List4">
    <w:name w:val="List 4"/>
    <w:basedOn w:val="BodyText"/>
    <w:rsid w:val="006E15CF"/>
    <w:pPr>
      <w:tabs>
        <w:tab w:val="left" w:pos="1361"/>
      </w:tabs>
      <w:spacing w:before="60" w:after="60"/>
      <w:ind w:left="1361" w:hanging="340"/>
    </w:pPr>
  </w:style>
  <w:style w:type="paragraph" w:styleId="List5">
    <w:name w:val="List 5"/>
    <w:basedOn w:val="BodyText"/>
    <w:rsid w:val="006E15CF"/>
    <w:pPr>
      <w:tabs>
        <w:tab w:val="left" w:pos="1701"/>
      </w:tabs>
      <w:spacing w:before="60" w:after="60"/>
      <w:ind w:left="1701" w:hanging="340"/>
    </w:pPr>
  </w:style>
  <w:style w:type="paragraph" w:styleId="ListBullet3">
    <w:name w:val="List Bullet 3"/>
    <w:basedOn w:val="List3"/>
    <w:rsid w:val="006E15CF"/>
    <w:pPr>
      <w:numPr>
        <w:numId w:val="13"/>
      </w:numPr>
      <w:tabs>
        <w:tab w:val="clear" w:pos="1021"/>
      </w:tabs>
      <w:ind w:left="1037" w:hanging="357"/>
    </w:pPr>
  </w:style>
  <w:style w:type="paragraph" w:styleId="ListBullet4">
    <w:name w:val="List Bullet 4"/>
    <w:basedOn w:val="List4"/>
    <w:rsid w:val="006E15CF"/>
    <w:pPr>
      <w:numPr>
        <w:numId w:val="2"/>
      </w:numPr>
      <w:tabs>
        <w:tab w:val="clear" w:pos="1361"/>
      </w:tabs>
    </w:pPr>
  </w:style>
  <w:style w:type="paragraph" w:styleId="ListBullet5">
    <w:name w:val="List Bullet 5"/>
    <w:basedOn w:val="List5"/>
    <w:rsid w:val="006E15CF"/>
    <w:pPr>
      <w:numPr>
        <w:numId w:val="3"/>
      </w:numPr>
    </w:pPr>
  </w:style>
  <w:style w:type="paragraph" w:styleId="ListContinue2">
    <w:name w:val="List Continue 2"/>
    <w:basedOn w:val="List2"/>
    <w:rsid w:val="006E15CF"/>
    <w:pPr>
      <w:ind w:firstLine="0"/>
    </w:pPr>
  </w:style>
  <w:style w:type="paragraph" w:styleId="ListContinue3">
    <w:name w:val="List Continue 3"/>
    <w:basedOn w:val="List3"/>
    <w:rsid w:val="006E15CF"/>
    <w:pPr>
      <w:ind w:left="1021" w:firstLine="0"/>
    </w:pPr>
  </w:style>
  <w:style w:type="paragraph" w:styleId="ListContinue4">
    <w:name w:val="List Continue 4"/>
    <w:basedOn w:val="List4"/>
    <w:rsid w:val="006E15CF"/>
    <w:pPr>
      <w:ind w:firstLine="0"/>
    </w:pPr>
  </w:style>
  <w:style w:type="paragraph" w:styleId="ListContinue5">
    <w:name w:val="List Continue 5"/>
    <w:basedOn w:val="List5"/>
    <w:rsid w:val="006E15CF"/>
    <w:pPr>
      <w:ind w:firstLine="0"/>
    </w:pPr>
  </w:style>
  <w:style w:type="paragraph" w:styleId="ListNumber3">
    <w:name w:val="List Number 3"/>
    <w:basedOn w:val="List3"/>
    <w:rsid w:val="006E15CF"/>
    <w:pPr>
      <w:numPr>
        <w:numId w:val="4"/>
      </w:numPr>
    </w:pPr>
  </w:style>
  <w:style w:type="paragraph" w:styleId="ListNumber4">
    <w:name w:val="List Number 4"/>
    <w:basedOn w:val="List4"/>
    <w:rsid w:val="006E15CF"/>
    <w:pPr>
      <w:numPr>
        <w:numId w:val="5"/>
      </w:numPr>
    </w:pPr>
  </w:style>
  <w:style w:type="paragraph" w:styleId="ListNumber5">
    <w:name w:val="List Number 5"/>
    <w:basedOn w:val="List5"/>
    <w:rsid w:val="006E15CF"/>
    <w:pPr>
      <w:numPr>
        <w:numId w:val="6"/>
      </w:numPr>
    </w:pPr>
  </w:style>
  <w:style w:type="paragraph" w:styleId="BlockText">
    <w:name w:val="Block Text"/>
    <w:basedOn w:val="Normal"/>
    <w:rsid w:val="006E15CF"/>
    <w:pPr>
      <w:spacing w:after="120"/>
      <w:ind w:left="1440" w:right="1440"/>
    </w:pPr>
  </w:style>
  <w:style w:type="character" w:customStyle="1" w:styleId="Subscript">
    <w:name w:val="Subscript"/>
    <w:basedOn w:val="DefaultParagraphFont"/>
    <w:rsid w:val="006E15CF"/>
    <w:rPr>
      <w:sz w:val="16"/>
      <w:vertAlign w:val="subscript"/>
    </w:rPr>
  </w:style>
  <w:style w:type="character" w:customStyle="1" w:styleId="Superscript">
    <w:name w:val="Superscript"/>
    <w:basedOn w:val="DefaultParagraphFont"/>
    <w:rsid w:val="006E15CF"/>
    <w:rPr>
      <w:sz w:val="16"/>
      <w:vertAlign w:val="superscript"/>
    </w:rPr>
  </w:style>
  <w:style w:type="character" w:customStyle="1" w:styleId="Symbols">
    <w:name w:val="Symbols"/>
    <w:basedOn w:val="DefaultParagraphFont"/>
    <w:rsid w:val="006E15CF"/>
    <w:rPr>
      <w:rFonts w:ascii="Symbol" w:hAnsi="Symbol"/>
    </w:rPr>
  </w:style>
  <w:style w:type="character" w:customStyle="1" w:styleId="MenuOptions">
    <w:name w:val="Menu Options"/>
    <w:basedOn w:val="DefaultParagraphFont"/>
    <w:rsid w:val="006E15CF"/>
    <w:rPr>
      <w:rFonts w:ascii="Arial Narrow" w:hAnsi="Arial Narrow"/>
      <w:smallCaps/>
    </w:rPr>
  </w:style>
  <w:style w:type="character" w:customStyle="1" w:styleId="Buttons">
    <w:name w:val="Buttons"/>
    <w:basedOn w:val="DefaultParagraphFont"/>
    <w:rsid w:val="006E15CF"/>
    <w:rPr>
      <w:b/>
    </w:rPr>
  </w:style>
  <w:style w:type="character" w:customStyle="1" w:styleId="Underlined">
    <w:name w:val="Underlined"/>
    <w:basedOn w:val="DefaultParagraphFont"/>
    <w:rsid w:val="006E15CF"/>
    <w:rPr>
      <w:u w:val="single"/>
    </w:rPr>
  </w:style>
  <w:style w:type="paragraph" w:customStyle="1" w:styleId="TableBodyTextRight">
    <w:name w:val="Table Body Text Right"/>
    <w:basedOn w:val="TableBodyText"/>
    <w:rsid w:val="006E15CF"/>
    <w:pPr>
      <w:widowControl w:val="0"/>
      <w:autoSpaceDE w:val="0"/>
      <w:autoSpaceDN w:val="0"/>
      <w:adjustRightInd w:val="0"/>
      <w:jc w:val="right"/>
    </w:pPr>
    <w:rPr>
      <w:rFonts w:cs="Arial"/>
      <w:szCs w:val="18"/>
    </w:rPr>
  </w:style>
  <w:style w:type="paragraph" w:customStyle="1" w:styleId="CopyrightText">
    <w:name w:val="Copyright Text"/>
    <w:basedOn w:val="BodyText"/>
    <w:rsid w:val="006E15CF"/>
    <w:rPr>
      <w:sz w:val="18"/>
    </w:rPr>
  </w:style>
  <w:style w:type="paragraph" w:customStyle="1" w:styleId="BodySmallRight">
    <w:name w:val="Body Small Right"/>
    <w:basedOn w:val="BodyTextRight"/>
    <w:rsid w:val="006E15CF"/>
    <w:rPr>
      <w:sz w:val="18"/>
      <w:szCs w:val="18"/>
    </w:rPr>
  </w:style>
  <w:style w:type="paragraph" w:customStyle="1" w:styleId="MarginEdition">
    <w:name w:val="Margin Edition"/>
    <w:basedOn w:val="MarginNote"/>
    <w:rsid w:val="006E15CF"/>
    <w:pPr>
      <w:spacing w:before="0" w:after="0"/>
    </w:pPr>
    <w:rPr>
      <w:rFonts w:ascii="Times New Roman" w:hAnsi="Times New Roman"/>
      <w:color w:val="999999"/>
    </w:rPr>
  </w:style>
  <w:style w:type="paragraph" w:customStyle="1" w:styleId="Spacer">
    <w:name w:val="Spacer"/>
    <w:basedOn w:val="Normal"/>
    <w:rsid w:val="006E15CF"/>
    <w:rPr>
      <w:sz w:val="2"/>
      <w:szCs w:val="2"/>
    </w:rPr>
  </w:style>
  <w:style w:type="character" w:customStyle="1" w:styleId="Small">
    <w:name w:val="Small"/>
    <w:basedOn w:val="DefaultParagraphFont"/>
    <w:rsid w:val="006E15CF"/>
    <w:rPr>
      <w:sz w:val="16"/>
    </w:rPr>
  </w:style>
  <w:style w:type="paragraph" w:customStyle="1" w:styleId="WideTable">
    <w:name w:val="Wide Table"/>
    <w:basedOn w:val="Normal"/>
    <w:rsid w:val="006E15CF"/>
    <w:pPr>
      <w:ind w:left="-1418"/>
    </w:pPr>
    <w:rPr>
      <w:sz w:val="2"/>
      <w:szCs w:val="2"/>
    </w:rPr>
  </w:style>
  <w:style w:type="character" w:styleId="PageNumber">
    <w:name w:val="page number"/>
    <w:basedOn w:val="DefaultParagraphFont"/>
    <w:rsid w:val="006E15CF"/>
  </w:style>
  <w:style w:type="paragraph" w:styleId="Quote">
    <w:name w:val="Quote"/>
    <w:basedOn w:val="Heading1"/>
    <w:link w:val="QuoteChar"/>
    <w:qFormat/>
    <w:rsid w:val="006E15CF"/>
    <w:rPr>
      <w:b w:val="0"/>
      <w:sz w:val="72"/>
      <w:szCs w:val="72"/>
      <w:lang w:val="en-NZ"/>
    </w:rPr>
  </w:style>
  <w:style w:type="character" w:customStyle="1" w:styleId="QuoteChar">
    <w:name w:val="Quote Char"/>
    <w:basedOn w:val="DefaultParagraphFont"/>
    <w:link w:val="Quote"/>
    <w:rsid w:val="006E15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15CF"/>
    <w:pPr>
      <w:pageBreakBefore/>
    </w:pPr>
  </w:style>
  <w:style w:type="paragraph" w:customStyle="1" w:styleId="Border">
    <w:name w:val="Border"/>
    <w:basedOn w:val="Normal"/>
    <w:qFormat/>
    <w:rsid w:val="006E15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15CF"/>
    <w:rPr>
      <w:b/>
      <w:bCs/>
      <w:i/>
      <w:iCs/>
      <w:color w:val="auto"/>
    </w:rPr>
  </w:style>
  <w:style w:type="paragraph" w:styleId="IntenseQuote">
    <w:name w:val="Intense Quote"/>
    <w:basedOn w:val="Normal"/>
    <w:next w:val="Normal"/>
    <w:link w:val="IntenseQuoteChar"/>
    <w:uiPriority w:val="30"/>
    <w:qFormat/>
    <w:rsid w:val="006E15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15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15CF"/>
    <w:rPr>
      <w:smallCaps/>
      <w:color w:val="auto"/>
      <w:u w:val="single"/>
    </w:rPr>
  </w:style>
  <w:style w:type="character" w:styleId="IntenseReference">
    <w:name w:val="Intense Reference"/>
    <w:basedOn w:val="DefaultParagraphFont"/>
    <w:uiPriority w:val="32"/>
    <w:qFormat/>
    <w:rsid w:val="006E15CF"/>
    <w:rPr>
      <w:b/>
      <w:bCs/>
      <w:smallCaps/>
      <w:color w:val="auto"/>
      <w:spacing w:val="5"/>
      <w:u w:val="single"/>
    </w:rPr>
  </w:style>
  <w:style w:type="paragraph" w:customStyle="1" w:styleId="2ColumnHeading">
    <w:name w:val="2Column Heading"/>
    <w:basedOn w:val="BodyText"/>
    <w:qFormat/>
    <w:rsid w:val="006E15CF"/>
    <w:pPr>
      <w:spacing w:after="60"/>
      <w:ind w:left="-2268"/>
    </w:pPr>
    <w:rPr>
      <w:b/>
    </w:rPr>
  </w:style>
  <w:style w:type="paragraph" w:customStyle="1" w:styleId="Heading1TOC">
    <w:name w:val="Heading1 TOC"/>
    <w:basedOn w:val="Normal"/>
    <w:qFormat/>
    <w:rsid w:val="006E15CF"/>
    <w:pPr>
      <w:spacing w:before="240" w:after="120"/>
    </w:pPr>
    <w:rPr>
      <w:rFonts w:ascii="Times New Roman" w:hAnsi="Times New Roman"/>
      <w:b/>
      <w:sz w:val="32"/>
    </w:rPr>
  </w:style>
  <w:style w:type="paragraph" w:customStyle="1" w:styleId="Heading2TOC">
    <w:name w:val="Heading2 TOC"/>
    <w:basedOn w:val="Normal"/>
    <w:qFormat/>
    <w:rsid w:val="006E15CF"/>
    <w:pPr>
      <w:spacing w:before="240" w:after="60"/>
    </w:pPr>
    <w:rPr>
      <w:rFonts w:ascii="Times New Roman" w:hAnsi="Times New Roman"/>
      <w:b/>
      <w:sz w:val="28"/>
    </w:rPr>
  </w:style>
  <w:style w:type="character" w:customStyle="1" w:styleId="Underline">
    <w:name w:val="Underline"/>
    <w:basedOn w:val="DefaultParagraphFont"/>
    <w:qFormat/>
    <w:rsid w:val="006E15CF"/>
    <w:rPr>
      <w:u w:val="single"/>
    </w:rPr>
  </w:style>
  <w:style w:type="paragraph" w:styleId="BalloonText">
    <w:name w:val="Balloon Text"/>
    <w:basedOn w:val="Normal"/>
    <w:link w:val="BalloonTextChar"/>
    <w:rsid w:val="006E15CF"/>
    <w:rPr>
      <w:rFonts w:ascii="Tahoma" w:hAnsi="Tahoma" w:cs="Tahoma"/>
      <w:sz w:val="16"/>
      <w:szCs w:val="16"/>
    </w:rPr>
  </w:style>
  <w:style w:type="character" w:customStyle="1" w:styleId="BalloonTextChar">
    <w:name w:val="Balloon Text Char"/>
    <w:basedOn w:val="DefaultParagraphFont"/>
    <w:link w:val="BalloonText"/>
    <w:rsid w:val="006E15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15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15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15CF"/>
    <w:rPr>
      <w:b/>
      <w:color w:val="660033"/>
      <w:spacing w:val="0"/>
    </w:rPr>
  </w:style>
  <w:style w:type="paragraph" w:customStyle="1" w:styleId="Nameditemlist">
    <w:name w:val="Named item list"/>
    <w:basedOn w:val="BodyText"/>
    <w:qFormat/>
    <w:rsid w:val="006E15CF"/>
    <w:pPr>
      <w:tabs>
        <w:tab w:val="left" w:pos="2835"/>
      </w:tabs>
      <w:ind w:left="2835" w:hanging="2835"/>
    </w:pPr>
  </w:style>
  <w:style w:type="paragraph" w:customStyle="1" w:styleId="BodyTextnopadding">
    <w:name w:val="Body Text no padding"/>
    <w:basedOn w:val="BodyText"/>
    <w:qFormat/>
    <w:rsid w:val="006E15CF"/>
    <w:pPr>
      <w:spacing w:before="0" w:after="0"/>
    </w:pPr>
  </w:style>
  <w:style w:type="paragraph" w:customStyle="1" w:styleId="BodyTextBold">
    <w:name w:val="Body Text Bold"/>
    <w:basedOn w:val="BodyText"/>
    <w:qFormat/>
    <w:rsid w:val="006E15CF"/>
    <w:rPr>
      <w:b/>
    </w:rPr>
  </w:style>
  <w:style w:type="character" w:styleId="Hyperlink">
    <w:name w:val="Hyperlink"/>
    <w:basedOn w:val="DefaultParagraphFont"/>
    <w:uiPriority w:val="99"/>
    <w:unhideWhenUsed/>
    <w:rsid w:val="002918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498</Words>
  <Characters>3245</Characters>
  <Application>Microsoft Office Word</Application>
  <DocSecurity>0</DocSecurity>
  <Lines>101</Lines>
  <Paragraphs>69</Paragraphs>
  <ScaleCrop>false</ScaleCrop>
  <Company>Author-it Software Corporation Ltd.</Company>
  <LinksUpToDate>false</LinksUpToDate>
  <CharactersWithSpaces>3674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BSBTWK301 Use inclusive work practices</dc:title>
  <dc:subject>Approved</dc:subject>
  <dc:creator>PwC’s Skills for Australia</dc:creator>
  <cp:keywords>Release: 1</cp:keywords>
  <dc:description>Review Date: 12 April 2008</dc:description>
  <cp:lastModifiedBy>HSD_TPCMSd.prod</cp:lastModifiedBy>
  <cp:revision>3</cp:revision>
  <dcterms:created xsi:type="dcterms:W3CDTF">2022-12-19T06:00:00Z</dcterms:created>
  <dcterms:modified xsi:type="dcterms:W3CDTF">2022-12-19T06:00:00Z</dcterms:modified>
</cp:coreProperties>
</file>