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970" w:rsidP="006769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BSBTEC501 Develop and implement an e-commerce strategy</w:t>
      </w:r>
      <w:r>
        <w:fldChar w:fldCharType="end"/>
      </w:r>
    </w:p>
    <w:p w:rsidR="00676970" w:rsidP="00676970">
      <w:pPr>
        <w:pStyle w:val="Version"/>
        <w:sectPr w:rsidSect="00130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296" w:rsidP="00130296">
      <w:pPr>
        <w:pStyle w:val="SuperHeading"/>
      </w:pPr>
      <w:r w:rsidRPr="00130296">
        <w:t>Assessment Requirements for BSBTEC501 Develop and implement an e-commerce strategy</w:t>
      </w:r>
    </w:p>
    <w:p w:rsidR="00000000" w:rsidRPr="00130296" w:rsidP="00130296">
      <w:pPr>
        <w:pStyle w:val="Heading1"/>
      </w:pPr>
      <w:bookmarkStart w:id="1" w:name="O_1127529"/>
      <w:bookmarkEnd w:id="1"/>
      <w:r w:rsidRPr="0013029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3029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296" w:rsidP="00130296">
            <w:pPr>
              <w:pStyle w:val="BodyText"/>
            </w:pPr>
            <w:r w:rsidRPr="00130296">
              <w:rPr>
                <w:rStyle w:val="SpecialBold"/>
              </w:rPr>
              <w:t>Release</w:t>
            </w:r>
            <w:r w:rsidRPr="0013029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96">
            <w:pPr>
              <w:pStyle w:val="BodyText"/>
              <w:rPr>
                <w:lang w:val="en-NZ"/>
              </w:rPr>
            </w:pPr>
            <w:r w:rsidRPr="00130296">
              <w:rPr>
                <w:rStyle w:val="SpecialBold"/>
              </w:rPr>
              <w:t>Comments</w:t>
            </w:r>
            <w:r w:rsidRPr="00130296">
              <w:t> </w:t>
            </w:r>
          </w:p>
        </w:tc>
      </w:tr>
      <w:tr w:rsidTr="0013029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96">
            <w:pPr>
              <w:pStyle w:val="BodyText"/>
              <w:rPr>
                <w:lang w:val="en-NZ"/>
              </w:rPr>
            </w:pPr>
            <w:r w:rsidRPr="0013029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296" w:rsidP="00130296">
            <w:pPr>
              <w:pStyle w:val="BodyText"/>
            </w:pPr>
            <w:r w:rsidRPr="00130296">
              <w:t>This version first released with BSB Business Services Training Package Version 7.0.</w:t>
            </w:r>
          </w:p>
        </w:tc>
      </w:tr>
    </w:tbl>
    <w:p w:rsidR="00000000" w:rsidRPr="00130296" w:rsidP="00130296">
      <w:pPr>
        <w:pStyle w:val="BodyText"/>
      </w:pPr>
    </w:p>
    <w:p w:rsidR="00000000" w:rsidRPr="00130296" w:rsidP="00130296">
      <w:pPr>
        <w:pStyle w:val="AllowPageBreak"/>
      </w:pPr>
    </w:p>
    <w:p w:rsidR="00000000" w:rsidRPr="00130296" w:rsidP="00130296">
      <w:pPr>
        <w:pStyle w:val="Heading1"/>
      </w:pPr>
      <w:bookmarkStart w:id="2" w:name="O_1127532"/>
      <w:bookmarkEnd w:id="2"/>
      <w:r w:rsidRPr="00130296">
        <w:t>Performance Evidence</w:t>
      </w:r>
    </w:p>
    <w:p w:rsidR="00000000" w:rsidRPr="00130296" w:rsidP="00676970">
      <w:pPr>
        <w:pStyle w:val="BodyText"/>
      </w:pPr>
      <w:r w:rsidRPr="00130296">
        <w:t>The candidate must demonstrate the ability to complete the tasks outlined in the elements, performance criteria and foundation skills of this unit, including evidence of the ability to:</w:t>
      </w:r>
    </w:p>
    <w:p w:rsidR="00000000" w:rsidRPr="00130296" w:rsidP="00130296">
      <w:pPr>
        <w:pStyle w:val="ListBullet"/>
      </w:pPr>
      <w:r w:rsidRPr="00130296">
        <w:t>design and implement an e-commerce stra</w:t>
      </w:r>
      <w:r w:rsidRPr="00130296">
        <w:t>tegy for an organisation or work area.</w:t>
      </w:r>
    </w:p>
    <w:p w:rsidR="00000000" w:rsidRPr="00130296" w:rsidP="00130296">
      <w:pPr>
        <w:pStyle w:val="AllowPageBreak"/>
      </w:pPr>
    </w:p>
    <w:p w:rsidR="00000000" w:rsidRPr="00130296" w:rsidP="00130296">
      <w:pPr>
        <w:pStyle w:val="Heading1"/>
      </w:pPr>
      <w:bookmarkStart w:id="3" w:name="O_1127531"/>
      <w:bookmarkEnd w:id="3"/>
      <w:r w:rsidRPr="00130296">
        <w:t>Knowledge Evidence</w:t>
      </w:r>
    </w:p>
    <w:p w:rsidR="00000000" w:rsidRPr="00130296" w:rsidP="00676970">
      <w:pPr>
        <w:pStyle w:val="BodyText"/>
      </w:pPr>
      <w:r w:rsidRPr="00130296">
        <w:t>The candidate must be able to demonstrate knowledge to complete the tasks outlined in the elements, performance criteria and foundation skills of this unit, including knowledge of</w:t>
      </w:r>
      <w:r w:rsidRPr="00130296">
        <w:t>:</w:t>
      </w:r>
    </w:p>
    <w:p w:rsidR="00000000" w:rsidRPr="00130296" w:rsidP="00130296">
      <w:pPr>
        <w:pStyle w:val="ListBullet"/>
      </w:pPr>
      <w:r w:rsidRPr="00130296">
        <w:t>methods for conducting value chain analysis when assessing potential e-commerce solutions</w:t>
      </w:r>
    </w:p>
    <w:p w:rsidR="00000000" w:rsidRPr="00130296" w:rsidP="00130296">
      <w:pPr>
        <w:pStyle w:val="ListBullet"/>
      </w:pPr>
      <w:r w:rsidRPr="00130296">
        <w:t>key features of relevant legislation, regulations, standards and codes of practice that may affect the implementation of e-commerce solution</w:t>
      </w:r>
    </w:p>
    <w:p w:rsidR="00000000" w:rsidRPr="00130296" w:rsidP="00130296">
      <w:pPr>
        <w:pStyle w:val="ListBullet"/>
      </w:pPr>
      <w:r w:rsidRPr="00130296">
        <w:t>key features of common e-commerce models</w:t>
      </w:r>
    </w:p>
    <w:p w:rsidR="00000000" w:rsidRPr="00130296" w:rsidP="00130296">
      <w:pPr>
        <w:pStyle w:val="ListBullet"/>
      </w:pPr>
      <w:r w:rsidRPr="00130296">
        <w:t xml:space="preserve">organisational policies and procedures </w:t>
      </w:r>
    </w:p>
    <w:p w:rsidR="00000000" w:rsidRPr="00130296" w:rsidP="00130296">
      <w:pPr>
        <w:pStyle w:val="ListBullet"/>
      </w:pPr>
      <w:r w:rsidRPr="00130296">
        <w:t>key features of organisational strategy related to e-commerce solutions.</w:t>
      </w:r>
    </w:p>
    <w:p w:rsidR="00000000" w:rsidRPr="00130296" w:rsidP="00130296">
      <w:pPr>
        <w:pStyle w:val="AllowPageBreak"/>
      </w:pPr>
    </w:p>
    <w:p w:rsidR="00000000" w:rsidRPr="00130296" w:rsidP="00130296">
      <w:pPr>
        <w:pStyle w:val="Heading1"/>
      </w:pPr>
      <w:bookmarkStart w:id="4" w:name="O_1127530"/>
      <w:bookmarkEnd w:id="4"/>
      <w:r w:rsidRPr="00130296">
        <w:t>Assessment Conditions</w:t>
      </w:r>
    </w:p>
    <w:p w:rsidR="00000000" w:rsidRPr="00130296" w:rsidP="00676970">
      <w:pPr>
        <w:pStyle w:val="BodyText"/>
      </w:pPr>
      <w:r w:rsidRPr="00130296">
        <w:t>Skills in this unit must be demonstrated in a workplace or si</w:t>
      </w:r>
      <w:r w:rsidRPr="00130296">
        <w:t xml:space="preserve">mulated environment where the conditions are typical of those in a working environment in this industry. </w:t>
      </w:r>
    </w:p>
    <w:p w:rsidR="00000000" w:rsidRPr="00130296" w:rsidP="00676970">
      <w:pPr>
        <w:pStyle w:val="BodyText"/>
      </w:pPr>
      <w:r w:rsidRPr="00130296">
        <w:t>This includes access to:</w:t>
      </w:r>
    </w:p>
    <w:p w:rsidR="00000000" w:rsidRPr="00130296" w:rsidP="00130296">
      <w:pPr>
        <w:pStyle w:val="ListBullet"/>
      </w:pPr>
      <w:r w:rsidRPr="00130296">
        <w:t xml:space="preserve">workplace equipment and resources </w:t>
      </w:r>
    </w:p>
    <w:p w:rsidR="00000000" w:rsidRPr="00130296" w:rsidP="00130296">
      <w:pPr>
        <w:pStyle w:val="ListBullet"/>
      </w:pPr>
      <w:r w:rsidRPr="00130296">
        <w:t xml:space="preserve">relevant organisational policies and procedures </w:t>
      </w:r>
    </w:p>
    <w:p w:rsidR="00000000" w:rsidRPr="00130296" w:rsidP="00130296">
      <w:pPr>
        <w:pStyle w:val="ListBullet"/>
      </w:pPr>
      <w:r w:rsidRPr="00130296">
        <w:t>relevant legislation, regulations and co</w:t>
      </w:r>
      <w:r w:rsidRPr="00130296">
        <w:t>des of practice.</w:t>
      </w:r>
    </w:p>
    <w:p w:rsidR="00000000" w:rsidRPr="00130296" w:rsidP="00130296">
      <w:pPr>
        <w:pStyle w:val="BodyText"/>
      </w:pPr>
    </w:p>
    <w:p w:rsidR="00000000" w:rsidRPr="00130296" w:rsidP="00676970">
      <w:pPr>
        <w:pStyle w:val="BodyText"/>
      </w:pPr>
      <w:r w:rsidRPr="00130296">
        <w:t>Assessors of this unit must satisfy the requirements for assessors in applicable vocational education and training legislation, frameworks and/or standards.</w:t>
      </w:r>
    </w:p>
    <w:p w:rsidR="00000000" w:rsidRPr="00130296" w:rsidP="00130296">
      <w:pPr>
        <w:pStyle w:val="Heading1"/>
      </w:pPr>
      <w:bookmarkStart w:id="5" w:name="O_1127528"/>
      <w:bookmarkEnd w:id="5"/>
      <w:r w:rsidRPr="00130296">
        <w:t>Links</w:t>
      </w:r>
    </w:p>
    <w:p w:rsidR="00000000" w:rsidRPr="00130296" w:rsidP="00676970">
      <w:pPr>
        <w:pStyle w:val="BodyText"/>
      </w:pPr>
      <w:r w:rsidRPr="00130296">
        <w:t>Companion Volume Implementation Guide is found on VETNet</w:t>
      </w:r>
      <w:r w:rsidRPr="00130296">
        <w:t xml:space="preserve">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55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0296" w:rsidP="00130296"/>
    <w:sectPr w:rsidSect="00130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96" w:rsidRPr="00676970" w:rsidP="006769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70" w:rsidP="00130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6970" w:rsidP="00130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6970" w:rsidP="00130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296" w:rsidRPr="00676970" w:rsidP="006769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70" w:rsidRPr="002D2AF8" w:rsidP="00130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BSBTEC501 Develop and implement an e-commerce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76970" w:rsidP="00130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FCA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3825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296"/>
  </w:style>
  <w:style w:type="character" w:customStyle="1" w:styleId="Heading1Char">
    <w:name w:val="Heading 1 Char"/>
    <w:basedOn w:val="DefaultParagraphFont"/>
    <w:link w:val="Heading1"/>
    <w:rsid w:val="00130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2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296"/>
    <w:rPr>
      <w:b/>
      <w:spacing w:val="0"/>
    </w:rPr>
  </w:style>
  <w:style w:type="paragraph" w:customStyle="1" w:styleId="SuperHeading">
    <w:name w:val="SuperHeading"/>
    <w:basedOn w:val="Normal"/>
    <w:rsid w:val="00130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2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296"/>
    <w:rPr>
      <w:i/>
    </w:rPr>
  </w:style>
  <w:style w:type="paragraph" w:styleId="Caption">
    <w:name w:val="caption"/>
    <w:basedOn w:val="BodyText"/>
    <w:next w:val="Normal"/>
    <w:qFormat/>
    <w:rsid w:val="00130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296"/>
  </w:style>
  <w:style w:type="paragraph" w:styleId="TableofFigures">
    <w:name w:val="table of figures"/>
    <w:basedOn w:val="Normal"/>
    <w:next w:val="Normal"/>
    <w:semiHidden/>
    <w:rsid w:val="00130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2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0296"/>
    <w:rPr>
      <w:rFonts w:ascii="Wingdings" w:hAnsi="Wingdings"/>
    </w:rPr>
  </w:style>
  <w:style w:type="paragraph" w:customStyle="1" w:styleId="TableHeading">
    <w:name w:val="Table Heading"/>
    <w:basedOn w:val="HeadingBase"/>
    <w:rsid w:val="00130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296"/>
    <w:rPr>
      <w:color w:val="0033CC"/>
      <w:u w:val="none"/>
    </w:rPr>
  </w:style>
  <w:style w:type="paragraph" w:customStyle="1" w:styleId="BodyTextRight">
    <w:name w:val="Body Text Right"/>
    <w:basedOn w:val="BodyText"/>
    <w:rsid w:val="00130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2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296"/>
    <w:rPr>
      <w:sz w:val="32"/>
    </w:rPr>
  </w:style>
  <w:style w:type="paragraph" w:customStyle="1" w:styleId="HeadingProcedure">
    <w:name w:val="Heading Procedure"/>
    <w:basedOn w:val="HeadingBase"/>
    <w:next w:val="Normal"/>
    <w:rsid w:val="00130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296"/>
    <w:pPr>
      <w:spacing w:before="60" w:after="60"/>
    </w:pPr>
  </w:style>
  <w:style w:type="paragraph" w:styleId="ListContinue">
    <w:name w:val="List Continue"/>
    <w:basedOn w:val="List"/>
    <w:rsid w:val="00130296"/>
    <w:pPr>
      <w:ind w:firstLine="0"/>
    </w:pPr>
  </w:style>
  <w:style w:type="paragraph" w:customStyle="1" w:styleId="ListNote">
    <w:name w:val="List Note"/>
    <w:basedOn w:val="List"/>
    <w:rsid w:val="00130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296"/>
    <w:rPr>
      <w:rFonts w:ascii="Courier New" w:hAnsi="Courier New"/>
    </w:rPr>
  </w:style>
  <w:style w:type="paragraph" w:customStyle="1" w:styleId="NoteBullet">
    <w:name w:val="Note Bullet"/>
    <w:basedOn w:val="Note"/>
    <w:rsid w:val="00130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2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0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296"/>
    <w:rPr>
      <w:b/>
      <w:smallCaps/>
    </w:rPr>
  </w:style>
  <w:style w:type="paragraph" w:customStyle="1" w:styleId="TableListNumber">
    <w:name w:val="Table List Number"/>
    <w:basedOn w:val="ListNumber"/>
    <w:rsid w:val="00130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296"/>
    <w:pPr>
      <w:numPr>
        <w:numId w:val="8"/>
      </w:numPr>
    </w:pPr>
  </w:style>
  <w:style w:type="paragraph" w:customStyle="1" w:styleId="ListAlpha2">
    <w:name w:val="List Alpha 2"/>
    <w:basedOn w:val="List2"/>
    <w:rsid w:val="00130296"/>
    <w:pPr>
      <w:numPr>
        <w:numId w:val="7"/>
      </w:numPr>
    </w:pPr>
  </w:style>
  <w:style w:type="paragraph" w:styleId="List2">
    <w:name w:val="List 2"/>
    <w:basedOn w:val="BodyText"/>
    <w:rsid w:val="00130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2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2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0296"/>
    <w:pPr>
      <w:numPr>
        <w:numId w:val="3"/>
      </w:numPr>
    </w:pPr>
  </w:style>
  <w:style w:type="paragraph" w:styleId="ListContinue2">
    <w:name w:val="List Continue 2"/>
    <w:basedOn w:val="List2"/>
    <w:rsid w:val="00130296"/>
    <w:pPr>
      <w:ind w:firstLine="0"/>
    </w:pPr>
  </w:style>
  <w:style w:type="paragraph" w:styleId="ListContinue3">
    <w:name w:val="List Continue 3"/>
    <w:basedOn w:val="List3"/>
    <w:rsid w:val="00130296"/>
    <w:pPr>
      <w:ind w:left="1021" w:firstLine="0"/>
    </w:pPr>
  </w:style>
  <w:style w:type="paragraph" w:styleId="ListContinue4">
    <w:name w:val="List Continue 4"/>
    <w:basedOn w:val="List4"/>
    <w:rsid w:val="00130296"/>
    <w:pPr>
      <w:ind w:firstLine="0"/>
    </w:pPr>
  </w:style>
  <w:style w:type="paragraph" w:styleId="ListContinue5">
    <w:name w:val="List Continue 5"/>
    <w:basedOn w:val="List5"/>
    <w:rsid w:val="00130296"/>
    <w:pPr>
      <w:ind w:firstLine="0"/>
    </w:pPr>
  </w:style>
  <w:style w:type="paragraph" w:styleId="ListNumber3">
    <w:name w:val="List Number 3"/>
    <w:basedOn w:val="List3"/>
    <w:rsid w:val="00130296"/>
    <w:pPr>
      <w:numPr>
        <w:numId w:val="4"/>
      </w:numPr>
    </w:pPr>
  </w:style>
  <w:style w:type="paragraph" w:styleId="ListNumber4">
    <w:name w:val="List Number 4"/>
    <w:basedOn w:val="List4"/>
    <w:rsid w:val="00130296"/>
    <w:pPr>
      <w:numPr>
        <w:numId w:val="5"/>
      </w:numPr>
    </w:pPr>
  </w:style>
  <w:style w:type="paragraph" w:styleId="ListNumber5">
    <w:name w:val="List Number 5"/>
    <w:basedOn w:val="List5"/>
    <w:rsid w:val="00130296"/>
    <w:pPr>
      <w:numPr>
        <w:numId w:val="6"/>
      </w:numPr>
    </w:pPr>
  </w:style>
  <w:style w:type="paragraph" w:styleId="BlockText">
    <w:name w:val="Block Text"/>
    <w:basedOn w:val="Normal"/>
    <w:rsid w:val="00130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296"/>
    <w:rPr>
      <w:sz w:val="16"/>
      <w:vertAlign w:val="superscript"/>
    </w:rPr>
  </w:style>
  <w:style w:type="character" w:customStyle="1" w:styleId="Symbols">
    <w:name w:val="Symbols"/>
    <w:basedOn w:val="DefaultParagraphFont"/>
    <w:rsid w:val="00130296"/>
    <w:rPr>
      <w:rFonts w:ascii="Symbol" w:hAnsi="Symbol"/>
    </w:rPr>
  </w:style>
  <w:style w:type="character" w:customStyle="1" w:styleId="MenuOptions">
    <w:name w:val="Menu Options"/>
    <w:basedOn w:val="DefaultParagraphFont"/>
    <w:rsid w:val="00130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296"/>
    <w:rPr>
      <w:b/>
    </w:rPr>
  </w:style>
  <w:style w:type="character" w:customStyle="1" w:styleId="Underlined">
    <w:name w:val="Underlined"/>
    <w:basedOn w:val="DefaultParagraphFont"/>
    <w:rsid w:val="00130296"/>
    <w:rPr>
      <w:u w:val="single"/>
    </w:rPr>
  </w:style>
  <w:style w:type="paragraph" w:customStyle="1" w:styleId="TableBodyTextRight">
    <w:name w:val="Table Body Text Right"/>
    <w:basedOn w:val="TableBodyText"/>
    <w:rsid w:val="00130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296"/>
    <w:rPr>
      <w:sz w:val="18"/>
    </w:rPr>
  </w:style>
  <w:style w:type="paragraph" w:customStyle="1" w:styleId="BodySmallRight">
    <w:name w:val="Body Small Right"/>
    <w:basedOn w:val="BodyTextRight"/>
    <w:rsid w:val="00130296"/>
    <w:rPr>
      <w:sz w:val="18"/>
      <w:szCs w:val="18"/>
    </w:rPr>
  </w:style>
  <w:style w:type="paragraph" w:customStyle="1" w:styleId="MarginEdition">
    <w:name w:val="Margin Edition"/>
    <w:basedOn w:val="MarginNote"/>
    <w:rsid w:val="00130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296"/>
    <w:rPr>
      <w:sz w:val="2"/>
      <w:szCs w:val="2"/>
    </w:rPr>
  </w:style>
  <w:style w:type="character" w:customStyle="1" w:styleId="Small">
    <w:name w:val="Small"/>
    <w:basedOn w:val="DefaultParagraphFont"/>
    <w:rsid w:val="00130296"/>
    <w:rPr>
      <w:sz w:val="16"/>
    </w:rPr>
  </w:style>
  <w:style w:type="paragraph" w:customStyle="1" w:styleId="WideTable">
    <w:name w:val="Wide Table"/>
    <w:basedOn w:val="Normal"/>
    <w:rsid w:val="00130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296"/>
  </w:style>
  <w:style w:type="paragraph" w:styleId="Quote">
    <w:name w:val="Quote"/>
    <w:basedOn w:val="Heading1"/>
    <w:link w:val="QuoteChar"/>
    <w:qFormat/>
    <w:rsid w:val="00130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296"/>
    <w:pPr>
      <w:pageBreakBefore/>
    </w:pPr>
  </w:style>
  <w:style w:type="paragraph" w:customStyle="1" w:styleId="Border">
    <w:name w:val="Border"/>
    <w:basedOn w:val="Normal"/>
    <w:qFormat/>
    <w:rsid w:val="00130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296"/>
    <w:rPr>
      <w:u w:val="single"/>
    </w:rPr>
  </w:style>
  <w:style w:type="character" w:customStyle="1" w:styleId="BoldandItalics">
    <w:name w:val="Bold and Italics"/>
    <w:qFormat/>
    <w:rsid w:val="00130296"/>
    <w:rPr>
      <w:b/>
      <w:i/>
      <w:u w:val="none"/>
    </w:rPr>
  </w:style>
  <w:style w:type="paragraph" w:styleId="BalloonText">
    <w:name w:val="Balloon Text"/>
    <w:basedOn w:val="Normal"/>
    <w:link w:val="BalloonTextChar"/>
    <w:rsid w:val="00130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296"/>
    <w:pPr>
      <w:spacing w:before="0" w:after="0"/>
    </w:pPr>
  </w:style>
  <w:style w:type="paragraph" w:customStyle="1" w:styleId="BodyTextBold">
    <w:name w:val="Body Text Bold"/>
    <w:basedOn w:val="BodyText"/>
    <w:qFormat/>
    <w:rsid w:val="00130296"/>
    <w:rPr>
      <w:b/>
    </w:rPr>
  </w:style>
  <w:style w:type="character" w:styleId="Hyperlink">
    <w:name w:val="Hyperlink"/>
    <w:basedOn w:val="DefaultParagraphFont"/>
    <w:uiPriority w:val="99"/>
    <w:unhideWhenUsed/>
    <w:rsid w:val="006769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1760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BSBTEC501 Develop and implement an e-commerce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