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D7C" w:rsidP="00274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BSBTEC402 Design and produce complex spreadsheets</w:t>
      </w:r>
      <w:r>
        <w:fldChar w:fldCharType="end"/>
      </w:r>
    </w:p>
    <w:p w:rsidR="00274D7C" w:rsidP="00274D7C">
      <w:pPr>
        <w:pStyle w:val="Version"/>
        <w:sectPr w:rsidSect="00D03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007" w:rsidP="00D03007">
      <w:pPr>
        <w:pStyle w:val="SuperHeading"/>
      </w:pPr>
      <w:r w:rsidRPr="00D03007">
        <w:t>Assessment Requirements for BSBTEC402 Design and produce complex spreadsheets</w:t>
      </w:r>
    </w:p>
    <w:p w:rsidR="00000000" w:rsidRPr="00D03007" w:rsidP="00D03007">
      <w:pPr>
        <w:pStyle w:val="Heading1"/>
      </w:pPr>
      <w:bookmarkStart w:id="1" w:name="O_1127465"/>
      <w:bookmarkEnd w:id="1"/>
      <w:r w:rsidRPr="00D030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030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07" w:rsidP="00D03007">
            <w:pPr>
              <w:pStyle w:val="BodyText"/>
            </w:pPr>
            <w:r w:rsidRPr="00D03007">
              <w:rPr>
                <w:rStyle w:val="SpecialBold"/>
              </w:rPr>
              <w:t>Release</w:t>
            </w:r>
            <w:r w:rsidRPr="00D030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07">
            <w:pPr>
              <w:pStyle w:val="BodyText"/>
              <w:rPr>
                <w:lang w:val="en-NZ"/>
              </w:rPr>
            </w:pPr>
            <w:r w:rsidRPr="00D03007">
              <w:rPr>
                <w:rStyle w:val="SpecialBold"/>
              </w:rPr>
              <w:t>Comments</w:t>
            </w:r>
            <w:r w:rsidRPr="00D03007">
              <w:t> </w:t>
            </w:r>
          </w:p>
        </w:tc>
      </w:tr>
      <w:tr w:rsidTr="00D030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07">
            <w:pPr>
              <w:pStyle w:val="BodyText"/>
              <w:rPr>
                <w:lang w:val="en-NZ"/>
              </w:rPr>
            </w:pPr>
            <w:r w:rsidRPr="00D030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07" w:rsidP="00D03007">
            <w:pPr>
              <w:pStyle w:val="BodyText"/>
            </w:pPr>
            <w:r w:rsidRPr="00D03007">
              <w:t>This version first released with BSB Business Services Training Package Version 7.0.</w:t>
            </w:r>
          </w:p>
        </w:tc>
      </w:tr>
    </w:tbl>
    <w:p w:rsidR="00000000" w:rsidRPr="00D03007" w:rsidP="00D03007">
      <w:pPr>
        <w:pStyle w:val="BodyText"/>
      </w:pPr>
    </w:p>
    <w:p w:rsidR="00000000" w:rsidRPr="00D03007" w:rsidP="00D03007">
      <w:pPr>
        <w:pStyle w:val="AllowPageBreak"/>
      </w:pPr>
    </w:p>
    <w:p w:rsidR="00000000" w:rsidRPr="00D03007" w:rsidP="00D03007">
      <w:pPr>
        <w:pStyle w:val="Heading1"/>
      </w:pPr>
      <w:bookmarkStart w:id="2" w:name="O_1127468"/>
      <w:bookmarkEnd w:id="2"/>
      <w:r w:rsidRPr="00D03007">
        <w:t>Performance Evidence</w:t>
      </w:r>
    </w:p>
    <w:p w:rsidR="00000000" w:rsidRPr="00D03007" w:rsidP="00274D7C">
      <w:pPr>
        <w:pStyle w:val="BodyText"/>
      </w:pPr>
      <w:r w:rsidRPr="00D03007">
        <w:t>The candidate must demonstrate the ability to complete the tasks outlined in the elements, performance criteria and foundation skills of this unit, including evidence of the ability to:</w:t>
      </w:r>
    </w:p>
    <w:p w:rsidR="00000000" w:rsidRPr="00D03007" w:rsidP="00D03007">
      <w:pPr>
        <w:pStyle w:val="ListBullet"/>
      </w:pPr>
      <w:r w:rsidRPr="00D03007">
        <w:t>on at least two occasions, prepare, develop, and</w:t>
      </w:r>
      <w:r w:rsidRPr="00D03007">
        <w:t xml:space="preserve"> use a complex spreadsheet.</w:t>
      </w:r>
    </w:p>
    <w:p w:rsidR="00000000" w:rsidRPr="00D03007" w:rsidP="00274D7C">
      <w:pPr>
        <w:pStyle w:val="BodyText"/>
      </w:pPr>
      <w:r w:rsidRPr="00D03007">
        <w:t>In the course of the above, the candidate must:</w:t>
      </w:r>
    </w:p>
    <w:p w:rsidR="00000000" w:rsidRPr="00D03007" w:rsidP="00D03007">
      <w:pPr>
        <w:pStyle w:val="ListBullet"/>
      </w:pPr>
      <w:r w:rsidRPr="00D03007">
        <w:t>follow organisational and safe work practices</w:t>
      </w:r>
    </w:p>
    <w:p w:rsidR="00000000" w:rsidRPr="00D03007" w:rsidP="00D03007">
      <w:pPr>
        <w:pStyle w:val="ListBullet"/>
      </w:pPr>
      <w:r w:rsidRPr="00D03007">
        <w:t>adhere to organisational requirements for:</w:t>
      </w:r>
    </w:p>
    <w:p w:rsidR="00000000" w:rsidRPr="00D03007" w:rsidP="00D03007">
      <w:pPr>
        <w:pStyle w:val="ListBullet2"/>
      </w:pPr>
      <w:r w:rsidRPr="00D03007">
        <w:t>ensuring consistency of style, design and layout</w:t>
      </w:r>
    </w:p>
    <w:p w:rsidR="00000000" w:rsidRPr="00D03007" w:rsidP="00D03007">
      <w:pPr>
        <w:pStyle w:val="ListBullet2"/>
      </w:pPr>
      <w:r w:rsidRPr="00D03007">
        <w:t>saving and publishing documents within designated timelines</w:t>
      </w:r>
    </w:p>
    <w:p w:rsidR="00000000" w:rsidRPr="00D03007" w:rsidP="00D03007">
      <w:pPr>
        <w:pStyle w:val="ListBullet2"/>
      </w:pPr>
      <w:r w:rsidRPr="00D03007">
        <w:t>naming and storing documents</w:t>
      </w:r>
    </w:p>
    <w:p w:rsidR="00000000" w:rsidRPr="00D03007" w:rsidP="00D03007">
      <w:pPr>
        <w:pStyle w:val="ListBullet"/>
      </w:pPr>
      <w:r w:rsidRPr="00D03007">
        <w:t>adhere to identified or task requirements when producing documents including:</w:t>
      </w:r>
    </w:p>
    <w:p w:rsidR="00000000" w:rsidRPr="00D03007" w:rsidP="00D03007">
      <w:pPr>
        <w:pStyle w:val="ListBullet2"/>
      </w:pPr>
      <w:r w:rsidRPr="00D03007">
        <w:t>editing macros and automating some tasks</w:t>
      </w:r>
    </w:p>
    <w:p w:rsidR="00000000" w:rsidRPr="00D03007" w:rsidP="00D03007">
      <w:pPr>
        <w:pStyle w:val="ListBullet2"/>
      </w:pPr>
      <w:r w:rsidRPr="00D03007">
        <w:t>using appropriate templates</w:t>
      </w:r>
    </w:p>
    <w:p w:rsidR="00000000" w:rsidRPr="00D03007" w:rsidP="00D03007">
      <w:pPr>
        <w:pStyle w:val="ListBullet2"/>
      </w:pPr>
      <w:r w:rsidRPr="00D03007">
        <w:t>creating graphs to</w:t>
      </w:r>
      <w:r w:rsidRPr="00D03007">
        <w:t xml:space="preserve"> represent data</w:t>
      </w:r>
    </w:p>
    <w:p w:rsidR="00000000" w:rsidRPr="00D03007" w:rsidP="00D03007">
      <w:pPr>
        <w:pStyle w:val="ListBullet"/>
      </w:pPr>
      <w:r w:rsidRPr="00D03007">
        <w:t>resolve issues by referring to user documentation and online help</w:t>
      </w:r>
    </w:p>
    <w:p w:rsidR="00000000" w:rsidRPr="00D03007" w:rsidP="00D03007">
      <w:pPr>
        <w:pStyle w:val="ListBullet"/>
      </w:pPr>
      <w:r w:rsidRPr="00D03007">
        <w:t>use appropriate data storage options.</w:t>
      </w:r>
    </w:p>
    <w:p w:rsidR="00000000" w:rsidRPr="00D03007" w:rsidP="00D03007">
      <w:pPr>
        <w:pStyle w:val="AllowPageBreak"/>
      </w:pPr>
    </w:p>
    <w:p w:rsidR="00000000" w:rsidRPr="00D03007" w:rsidP="00D03007">
      <w:pPr>
        <w:pStyle w:val="Heading1"/>
      </w:pPr>
      <w:bookmarkStart w:id="3" w:name="O_1127467"/>
      <w:bookmarkEnd w:id="3"/>
      <w:r w:rsidRPr="00D03007">
        <w:t>Knowledge Evidence</w:t>
      </w:r>
    </w:p>
    <w:p w:rsidR="00000000" w:rsidRPr="00D03007" w:rsidP="00274D7C">
      <w:pPr>
        <w:pStyle w:val="BodyText"/>
      </w:pPr>
      <w:r w:rsidRPr="00D03007">
        <w:t>The candidate must be able to demonstrate knowledge to complete the tasks outlined in the element</w:t>
      </w:r>
      <w:r w:rsidRPr="00D03007">
        <w:t>s, performance criteria and foundation skills of this unit, including knowledge of:</w:t>
      </w:r>
    </w:p>
    <w:p w:rsidR="00000000" w:rsidRPr="00D03007" w:rsidP="00D03007">
      <w:pPr>
        <w:pStyle w:val="ListBullet"/>
      </w:pPr>
      <w:r w:rsidRPr="00D03007">
        <w:t>advanced functions of spreadsheet software applications</w:t>
      </w:r>
    </w:p>
    <w:p w:rsidR="00000000" w:rsidRPr="00D03007" w:rsidP="00D03007">
      <w:pPr>
        <w:pStyle w:val="ListBullet"/>
      </w:pPr>
      <w:r w:rsidRPr="00D03007">
        <w:t>key aspects of formatting and design on presentation and readability of data</w:t>
      </w:r>
    </w:p>
    <w:p w:rsidR="00000000" w:rsidRPr="00D03007" w:rsidP="00D03007">
      <w:pPr>
        <w:pStyle w:val="ListBullet"/>
      </w:pPr>
      <w:r w:rsidRPr="00D03007">
        <w:t>organisational requirements for ergonomics, work periods and breaks, and conservation techniques</w:t>
      </w:r>
    </w:p>
    <w:p w:rsidR="00000000" w:rsidRPr="00D03007" w:rsidP="00D03007">
      <w:pPr>
        <w:pStyle w:val="ListBullet"/>
      </w:pPr>
      <w:r w:rsidRPr="00D03007">
        <w:t>key aspects of organisational policies and procedures</w:t>
      </w:r>
    </w:p>
    <w:p w:rsidR="00000000" w:rsidRPr="00D03007" w:rsidP="00D03007">
      <w:pPr>
        <w:pStyle w:val="ListBullet"/>
      </w:pPr>
      <w:r w:rsidRPr="00D03007">
        <w:t>key methods to test formulae.</w:t>
      </w:r>
    </w:p>
    <w:p w:rsidR="00000000" w:rsidRPr="00D03007" w:rsidP="00D03007">
      <w:pPr>
        <w:pStyle w:val="AllowPageBreak"/>
      </w:pPr>
    </w:p>
    <w:p w:rsidR="00000000" w:rsidRPr="00D03007" w:rsidP="00D03007">
      <w:pPr>
        <w:pStyle w:val="Heading1"/>
      </w:pPr>
      <w:bookmarkStart w:id="4" w:name="O_1127466"/>
      <w:bookmarkEnd w:id="4"/>
      <w:r w:rsidRPr="00D03007">
        <w:t>Assessment Conditions</w:t>
      </w:r>
    </w:p>
    <w:p w:rsidR="00000000" w:rsidRPr="00D03007" w:rsidP="00274D7C">
      <w:pPr>
        <w:pStyle w:val="BodyText"/>
      </w:pPr>
      <w:r w:rsidRPr="00D03007">
        <w:t>Skills in this unit must be demons</w:t>
      </w:r>
      <w:r w:rsidRPr="00D03007">
        <w:t xml:space="preserve">trated in a workplace or simulated environment where the conditions are typical of those in a working environment in this industry. </w:t>
      </w:r>
    </w:p>
    <w:p w:rsidR="00000000" w:rsidRPr="00D03007" w:rsidP="00274D7C">
      <w:pPr>
        <w:pStyle w:val="BodyText"/>
      </w:pPr>
      <w:r w:rsidRPr="00D03007">
        <w:t>This includes access to:</w:t>
      </w:r>
    </w:p>
    <w:p w:rsidR="00000000" w:rsidRPr="00D03007" w:rsidP="00D03007">
      <w:pPr>
        <w:pStyle w:val="ListBullet"/>
      </w:pPr>
      <w:r w:rsidRPr="00D03007">
        <w:t>relevant organisational policies and procedures</w:t>
      </w:r>
    </w:p>
    <w:p w:rsidR="00000000" w:rsidRPr="00D03007" w:rsidP="00D03007">
      <w:pPr>
        <w:pStyle w:val="ListBullet"/>
      </w:pPr>
      <w:r w:rsidRPr="00D03007">
        <w:t xml:space="preserve">workplace documentation and resources </w:t>
      </w:r>
    </w:p>
    <w:p w:rsidR="00000000" w:rsidRPr="00D03007" w:rsidP="00D03007">
      <w:pPr>
        <w:pStyle w:val="ListBullet"/>
      </w:pPr>
      <w:r w:rsidRPr="00D03007">
        <w:t>industry s</w:t>
      </w:r>
      <w:r w:rsidRPr="00D03007">
        <w:t>oftware packages and user instructions.</w:t>
      </w:r>
    </w:p>
    <w:p w:rsidR="00000000" w:rsidRPr="00D03007" w:rsidP="00D03007">
      <w:pPr>
        <w:pStyle w:val="BodyText"/>
      </w:pPr>
    </w:p>
    <w:p w:rsidR="00000000" w:rsidRPr="00D03007" w:rsidP="00274D7C">
      <w:pPr>
        <w:pStyle w:val="BodyText"/>
      </w:pPr>
      <w:r w:rsidRPr="00D03007">
        <w:t>Assessors of this unit must satisfy the requirements for assessors in applicable vocational education and training legislation, frameworks and/or standards.</w:t>
      </w:r>
    </w:p>
    <w:p w:rsidR="00000000" w:rsidRPr="00D03007" w:rsidP="00D03007">
      <w:pPr>
        <w:pStyle w:val="Heading1"/>
      </w:pPr>
      <w:bookmarkStart w:id="5" w:name="O_1127464"/>
      <w:bookmarkEnd w:id="5"/>
      <w:r w:rsidRPr="00D03007">
        <w:t>Links</w:t>
      </w:r>
    </w:p>
    <w:p w:rsidR="00000000" w:rsidRPr="00D03007" w:rsidP="00274D7C">
      <w:pPr>
        <w:pStyle w:val="BodyText"/>
      </w:pPr>
      <w:r w:rsidRPr="00D03007">
        <w:t>Companion Volume Implementation G</w:t>
      </w:r>
      <w:r w:rsidRPr="00D03007">
        <w:t xml:space="preserve">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1B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3007" w:rsidP="00D03007"/>
    <w:sectPr w:rsidSect="00D03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07" w:rsidRPr="00274D7C" w:rsidP="00274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7C" w:rsidP="00D03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D7C" w:rsidP="00D03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4D7C" w:rsidP="00D03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007" w:rsidRPr="00274D7C" w:rsidP="00274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7C" w:rsidRPr="002D2AF8" w:rsidP="00D03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BSBTEC402 Design and produce complex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74D7C" w:rsidP="00D03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3EB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E88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20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007"/>
  </w:style>
  <w:style w:type="character" w:customStyle="1" w:styleId="Heading1Char">
    <w:name w:val="Heading 1 Char"/>
    <w:basedOn w:val="DefaultParagraphFont"/>
    <w:link w:val="Heading1"/>
    <w:rsid w:val="00D03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0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007"/>
    <w:rPr>
      <w:b/>
      <w:spacing w:val="0"/>
    </w:rPr>
  </w:style>
  <w:style w:type="paragraph" w:styleId="ListBullet2">
    <w:name w:val="List Bullet 2"/>
    <w:basedOn w:val="List2"/>
    <w:rsid w:val="00D030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007"/>
    <w:rPr>
      <w:i/>
    </w:rPr>
  </w:style>
  <w:style w:type="paragraph" w:styleId="Caption">
    <w:name w:val="caption"/>
    <w:basedOn w:val="BodyText"/>
    <w:next w:val="Normal"/>
    <w:qFormat/>
    <w:rsid w:val="00D03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007"/>
  </w:style>
  <w:style w:type="paragraph" w:styleId="TableofFigures">
    <w:name w:val="table of figures"/>
    <w:basedOn w:val="Normal"/>
    <w:next w:val="Normal"/>
    <w:semiHidden/>
    <w:rsid w:val="00D03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0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007"/>
    <w:rPr>
      <w:rFonts w:ascii="Wingdings" w:hAnsi="Wingdings"/>
    </w:rPr>
  </w:style>
  <w:style w:type="paragraph" w:customStyle="1" w:styleId="TableHeading">
    <w:name w:val="Table Heading"/>
    <w:basedOn w:val="HeadingBase"/>
    <w:rsid w:val="00D03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007"/>
    <w:rPr>
      <w:color w:val="0033CC"/>
      <w:u w:val="none"/>
    </w:rPr>
  </w:style>
  <w:style w:type="paragraph" w:customStyle="1" w:styleId="BodyTextRight">
    <w:name w:val="Body Text Right"/>
    <w:basedOn w:val="BodyText"/>
    <w:rsid w:val="00D03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0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007"/>
    <w:rPr>
      <w:sz w:val="32"/>
    </w:rPr>
  </w:style>
  <w:style w:type="paragraph" w:customStyle="1" w:styleId="HeadingProcedure">
    <w:name w:val="Heading Procedure"/>
    <w:basedOn w:val="HeadingBase"/>
    <w:next w:val="Normal"/>
    <w:rsid w:val="00D03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007"/>
    <w:pPr>
      <w:spacing w:before="60" w:after="60"/>
    </w:pPr>
  </w:style>
  <w:style w:type="paragraph" w:styleId="ListContinue">
    <w:name w:val="List Continue"/>
    <w:basedOn w:val="List"/>
    <w:rsid w:val="00D03007"/>
    <w:pPr>
      <w:ind w:firstLine="0"/>
    </w:pPr>
  </w:style>
  <w:style w:type="paragraph" w:customStyle="1" w:styleId="ListNote">
    <w:name w:val="List Note"/>
    <w:basedOn w:val="List"/>
    <w:rsid w:val="00D03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007"/>
    <w:rPr>
      <w:rFonts w:ascii="Courier New" w:hAnsi="Courier New"/>
    </w:rPr>
  </w:style>
  <w:style w:type="paragraph" w:customStyle="1" w:styleId="NoteBullet">
    <w:name w:val="Note Bullet"/>
    <w:basedOn w:val="Note"/>
    <w:rsid w:val="00D03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0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007"/>
    <w:rPr>
      <w:b/>
      <w:smallCaps/>
    </w:rPr>
  </w:style>
  <w:style w:type="paragraph" w:customStyle="1" w:styleId="TableListNumber">
    <w:name w:val="Table List Number"/>
    <w:basedOn w:val="ListNumber"/>
    <w:rsid w:val="00D03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007"/>
    <w:pPr>
      <w:numPr>
        <w:numId w:val="9"/>
      </w:numPr>
    </w:pPr>
  </w:style>
  <w:style w:type="paragraph" w:customStyle="1" w:styleId="ListAlpha2">
    <w:name w:val="List Alpha 2"/>
    <w:basedOn w:val="List2"/>
    <w:rsid w:val="00D03007"/>
    <w:pPr>
      <w:numPr>
        <w:numId w:val="8"/>
      </w:numPr>
    </w:pPr>
  </w:style>
  <w:style w:type="paragraph" w:styleId="List2">
    <w:name w:val="List 2"/>
    <w:basedOn w:val="BodyText"/>
    <w:rsid w:val="00D03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0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0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007"/>
    <w:pPr>
      <w:numPr>
        <w:numId w:val="4"/>
      </w:numPr>
    </w:pPr>
  </w:style>
  <w:style w:type="paragraph" w:styleId="ListContinue2">
    <w:name w:val="List Continue 2"/>
    <w:basedOn w:val="List2"/>
    <w:rsid w:val="00D03007"/>
    <w:pPr>
      <w:ind w:firstLine="0"/>
    </w:pPr>
  </w:style>
  <w:style w:type="paragraph" w:styleId="ListContinue3">
    <w:name w:val="List Continue 3"/>
    <w:basedOn w:val="List3"/>
    <w:rsid w:val="00D03007"/>
    <w:pPr>
      <w:ind w:left="1021" w:firstLine="0"/>
    </w:pPr>
  </w:style>
  <w:style w:type="paragraph" w:styleId="ListContinue4">
    <w:name w:val="List Continue 4"/>
    <w:basedOn w:val="List4"/>
    <w:rsid w:val="00D03007"/>
    <w:pPr>
      <w:ind w:firstLine="0"/>
    </w:pPr>
  </w:style>
  <w:style w:type="paragraph" w:styleId="ListContinue5">
    <w:name w:val="List Continue 5"/>
    <w:basedOn w:val="List5"/>
    <w:rsid w:val="00D03007"/>
    <w:pPr>
      <w:ind w:firstLine="0"/>
    </w:pPr>
  </w:style>
  <w:style w:type="paragraph" w:styleId="ListNumber3">
    <w:name w:val="List Number 3"/>
    <w:basedOn w:val="List3"/>
    <w:rsid w:val="00D03007"/>
    <w:pPr>
      <w:numPr>
        <w:numId w:val="5"/>
      </w:numPr>
    </w:pPr>
  </w:style>
  <w:style w:type="paragraph" w:styleId="ListNumber4">
    <w:name w:val="List Number 4"/>
    <w:basedOn w:val="List4"/>
    <w:rsid w:val="00D03007"/>
    <w:pPr>
      <w:numPr>
        <w:numId w:val="6"/>
      </w:numPr>
    </w:pPr>
  </w:style>
  <w:style w:type="paragraph" w:styleId="ListNumber5">
    <w:name w:val="List Number 5"/>
    <w:basedOn w:val="List5"/>
    <w:rsid w:val="00D03007"/>
    <w:pPr>
      <w:numPr>
        <w:numId w:val="7"/>
      </w:numPr>
    </w:pPr>
  </w:style>
  <w:style w:type="paragraph" w:styleId="BlockText">
    <w:name w:val="Block Text"/>
    <w:basedOn w:val="Normal"/>
    <w:rsid w:val="00D03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007"/>
    <w:rPr>
      <w:sz w:val="16"/>
      <w:vertAlign w:val="superscript"/>
    </w:rPr>
  </w:style>
  <w:style w:type="character" w:customStyle="1" w:styleId="Symbols">
    <w:name w:val="Symbols"/>
    <w:basedOn w:val="DefaultParagraphFont"/>
    <w:rsid w:val="00D03007"/>
    <w:rPr>
      <w:rFonts w:ascii="Symbol" w:hAnsi="Symbol"/>
    </w:rPr>
  </w:style>
  <w:style w:type="character" w:customStyle="1" w:styleId="MenuOptions">
    <w:name w:val="Menu Options"/>
    <w:basedOn w:val="DefaultParagraphFont"/>
    <w:rsid w:val="00D03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007"/>
    <w:rPr>
      <w:b/>
    </w:rPr>
  </w:style>
  <w:style w:type="character" w:customStyle="1" w:styleId="Underlined">
    <w:name w:val="Underlined"/>
    <w:basedOn w:val="DefaultParagraphFont"/>
    <w:rsid w:val="00D03007"/>
    <w:rPr>
      <w:u w:val="single"/>
    </w:rPr>
  </w:style>
  <w:style w:type="paragraph" w:customStyle="1" w:styleId="TableBodyTextRight">
    <w:name w:val="Table Body Text Right"/>
    <w:basedOn w:val="TableBodyText"/>
    <w:rsid w:val="00D03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007"/>
    <w:rPr>
      <w:sz w:val="18"/>
    </w:rPr>
  </w:style>
  <w:style w:type="paragraph" w:customStyle="1" w:styleId="BodySmallRight">
    <w:name w:val="Body Small Right"/>
    <w:basedOn w:val="BodyTextRight"/>
    <w:rsid w:val="00D03007"/>
    <w:rPr>
      <w:sz w:val="18"/>
      <w:szCs w:val="18"/>
    </w:rPr>
  </w:style>
  <w:style w:type="paragraph" w:customStyle="1" w:styleId="MarginEdition">
    <w:name w:val="Margin Edition"/>
    <w:basedOn w:val="MarginNote"/>
    <w:rsid w:val="00D03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007"/>
    <w:rPr>
      <w:sz w:val="2"/>
      <w:szCs w:val="2"/>
    </w:rPr>
  </w:style>
  <w:style w:type="character" w:customStyle="1" w:styleId="Small">
    <w:name w:val="Small"/>
    <w:basedOn w:val="DefaultParagraphFont"/>
    <w:rsid w:val="00D03007"/>
    <w:rPr>
      <w:sz w:val="16"/>
    </w:rPr>
  </w:style>
  <w:style w:type="paragraph" w:customStyle="1" w:styleId="WideTable">
    <w:name w:val="Wide Table"/>
    <w:basedOn w:val="Normal"/>
    <w:rsid w:val="00D03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007"/>
  </w:style>
  <w:style w:type="paragraph" w:styleId="Quote">
    <w:name w:val="Quote"/>
    <w:basedOn w:val="Heading1"/>
    <w:link w:val="QuoteChar"/>
    <w:qFormat/>
    <w:rsid w:val="00D03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007"/>
    <w:pPr>
      <w:pageBreakBefore/>
    </w:pPr>
  </w:style>
  <w:style w:type="paragraph" w:customStyle="1" w:styleId="Border">
    <w:name w:val="Border"/>
    <w:basedOn w:val="Normal"/>
    <w:qFormat/>
    <w:rsid w:val="00D03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007"/>
    <w:rPr>
      <w:u w:val="single"/>
    </w:rPr>
  </w:style>
  <w:style w:type="character" w:customStyle="1" w:styleId="BoldandItalics">
    <w:name w:val="Bold and Italics"/>
    <w:qFormat/>
    <w:rsid w:val="00D03007"/>
    <w:rPr>
      <w:b/>
      <w:i/>
      <w:u w:val="none"/>
    </w:rPr>
  </w:style>
  <w:style w:type="paragraph" w:styleId="BalloonText">
    <w:name w:val="Balloon Text"/>
    <w:basedOn w:val="Normal"/>
    <w:link w:val="BalloonTextChar"/>
    <w:rsid w:val="00D03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007"/>
    <w:pPr>
      <w:spacing w:before="0" w:after="0"/>
    </w:pPr>
  </w:style>
  <w:style w:type="paragraph" w:customStyle="1" w:styleId="BodyTextBold">
    <w:name w:val="Body Text Bold"/>
    <w:basedOn w:val="BodyText"/>
    <w:qFormat/>
    <w:rsid w:val="00D03007"/>
    <w:rPr>
      <w:b/>
    </w:rPr>
  </w:style>
  <w:style w:type="character" w:styleId="Hyperlink">
    <w:name w:val="Hyperlink"/>
    <w:basedOn w:val="DefaultParagraphFont"/>
    <w:uiPriority w:val="99"/>
    <w:unhideWhenUsed/>
    <w:rsid w:val="00274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2168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BSBTEC402 Design and produce complex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2024-11-07T12:13:00Z</dcterms:created>
  <dcterms:modified xsi:type="dcterms:W3CDTF">2024-11-07T12:13:00Z</dcterms:modified>
</cp:coreProperties>
</file>