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A0D" w:rsidP="00C74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BSBTEC202 Use digital technologies to communicate in a work environment</w:t>
      </w:r>
      <w:r>
        <w:fldChar w:fldCharType="end"/>
      </w:r>
    </w:p>
    <w:p w:rsidR="00C74A0D" w:rsidP="00C74A0D">
      <w:pPr>
        <w:pStyle w:val="Version"/>
        <w:sectPr w:rsidSect="003443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3A7" w:rsidP="003443A7">
      <w:pPr>
        <w:pStyle w:val="SuperHeading"/>
      </w:pPr>
      <w:r w:rsidRPr="003443A7">
        <w:t>BSBTEC202 Use digital technologies to communicate in a work environment</w:t>
      </w:r>
    </w:p>
    <w:p w:rsidR="00000000" w:rsidRPr="003443A7" w:rsidP="003443A7">
      <w:pPr>
        <w:pStyle w:val="Heading1"/>
      </w:pPr>
      <w:bookmarkStart w:id="1" w:name="O_1127263"/>
      <w:bookmarkEnd w:id="1"/>
      <w:r w:rsidRPr="003443A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443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BodyText"/>
            </w:pPr>
            <w:r w:rsidRPr="003443A7">
              <w:rPr>
                <w:rStyle w:val="SpecialBold"/>
              </w:rPr>
              <w:t>Release</w:t>
            </w:r>
            <w:r w:rsidRPr="003443A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rPr>
                <w:rStyle w:val="SpecialBold"/>
              </w:rPr>
              <w:t>Comments</w:t>
            </w:r>
            <w:r w:rsidRPr="003443A7">
              <w:t> </w:t>
            </w:r>
          </w:p>
        </w:tc>
      </w:tr>
      <w:tr w:rsidTr="003443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BodyText"/>
            </w:pPr>
            <w:r w:rsidRPr="003443A7">
              <w:t>This version first released with BSB Business Services Training Package Version 7.0.</w:t>
            </w:r>
          </w:p>
        </w:tc>
      </w:tr>
    </w:tbl>
    <w:p w:rsidR="00000000" w:rsidRPr="003443A7" w:rsidP="003443A7">
      <w:pPr>
        <w:pStyle w:val="BodyText"/>
      </w:pPr>
    </w:p>
    <w:p w:rsidR="00000000" w:rsidRPr="003443A7" w:rsidP="003443A7">
      <w:pPr>
        <w:pStyle w:val="AllowPageBreak"/>
      </w:pPr>
    </w:p>
    <w:p w:rsidR="00000000" w:rsidRPr="003443A7" w:rsidP="003443A7">
      <w:pPr>
        <w:pStyle w:val="Heading1"/>
      </w:pPr>
      <w:bookmarkStart w:id="2" w:name="O_1127268"/>
      <w:bookmarkEnd w:id="2"/>
      <w:r w:rsidRPr="003443A7">
        <w:t>Application</w:t>
      </w:r>
    </w:p>
    <w:p w:rsidR="00000000" w:rsidRPr="003443A7" w:rsidP="00C74A0D">
      <w:pPr>
        <w:pStyle w:val="BodyText"/>
      </w:pPr>
      <w:r w:rsidRPr="003443A7">
        <w:t>This unit describes the skills and knowledge required to effectively identify, select and use available methods of digital communication in a workplace context. These methods may include email, instant messaging and other similar platforms.</w:t>
      </w:r>
    </w:p>
    <w:p w:rsidR="00000000" w:rsidRPr="003443A7" w:rsidP="00C74A0D">
      <w:pPr>
        <w:pStyle w:val="BodyText"/>
      </w:pPr>
      <w:r w:rsidRPr="003443A7">
        <w:t>The</w:t>
      </w:r>
      <w:r w:rsidRPr="003443A7">
        <w:t xml:space="preserve"> unit applies to those who use digital technology to communicate with relevant stakeholders. This will be particularly relevant to individuals in teams that work remotely. The individual will use a limited range of practical skills and fundamental knowledg</w:t>
      </w:r>
      <w:r w:rsidRPr="003443A7">
        <w:t>e in a defined context under direct supervision or with limited individual responsibility.</w:t>
      </w:r>
    </w:p>
    <w:p w:rsidR="00000000" w:rsidRPr="003443A7" w:rsidP="00C74A0D">
      <w:pPr>
        <w:pStyle w:val="BodyText"/>
      </w:pPr>
      <w:r w:rsidRPr="003443A7">
        <w:t>No licensing, legislative or certification requirements apply to this unit at the time of publication.</w:t>
      </w:r>
    </w:p>
    <w:p w:rsidR="00000000" w:rsidRPr="003443A7" w:rsidP="003443A7">
      <w:pPr>
        <w:pStyle w:val="Heading1"/>
      </w:pPr>
      <w:bookmarkStart w:id="3" w:name="O_1127267"/>
      <w:bookmarkEnd w:id="3"/>
      <w:r w:rsidRPr="003443A7">
        <w:t>Unit Sector</w:t>
      </w:r>
    </w:p>
    <w:p w:rsidR="00000000" w:rsidRPr="003443A7" w:rsidP="00C74A0D">
      <w:pPr>
        <w:pStyle w:val="BodyText"/>
      </w:pPr>
      <w:r w:rsidRPr="003443A7">
        <w:t>Digital Competence - Technology</w:t>
      </w:r>
      <w:r w:rsidRPr="003443A7">
        <w:t xml:space="preserve"> Use</w:t>
      </w:r>
    </w:p>
    <w:p w:rsidR="00000000" w:rsidRPr="003443A7" w:rsidP="003443A7">
      <w:pPr>
        <w:pStyle w:val="Heading1"/>
      </w:pPr>
      <w:bookmarkStart w:id="4" w:name="O_1127266"/>
      <w:bookmarkEnd w:id="4"/>
      <w:r w:rsidRPr="003443A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BodyText"/>
            </w:pPr>
            <w:r w:rsidRPr="003443A7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rPr>
                <w:rStyle w:val="SpecialBold"/>
              </w:rPr>
              <w:t>PERFORMANCE CRITERIA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BodyText"/>
            </w:pPr>
            <w:r w:rsidRPr="003443A7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List"/>
              <w:rPr>
                <w:lang w:val="en-NZ"/>
              </w:rPr>
            </w:pPr>
            <w:r w:rsidRPr="003443A7">
              <w:t>1. Identify purpose and methods of digital communication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List"/>
            </w:pPr>
            <w:r w:rsidRPr="003443A7">
              <w:t xml:space="preserve">1.1 Identify purpose for communication, intended audience and content of proposed communication </w:t>
            </w:r>
          </w:p>
          <w:p w:rsidR="00000000" w:rsidRPr="003443A7" w:rsidP="003443A7">
            <w:pPr>
              <w:pStyle w:val="List"/>
            </w:pPr>
            <w:r w:rsidRPr="003443A7">
              <w:t>1.2 Identify available digital communication applications by accessing relevant sources of information</w:t>
            </w:r>
            <w:r w:rsidRPr="003443A7">
              <w:t xml:space="preserve"> and clarify with relevant personnel, where required</w:t>
            </w:r>
          </w:p>
          <w:p w:rsidR="00000000" w:rsidP="003443A7">
            <w:pPr>
              <w:pStyle w:val="List"/>
              <w:rPr>
                <w:lang w:val="en-NZ"/>
              </w:rPr>
            </w:pPr>
            <w:r w:rsidRPr="003443A7">
              <w:t>1.3 Select most appropriate application for communication according to available resources and relevant organisational policies and procedures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List"/>
              <w:rPr>
                <w:lang w:val="en-NZ"/>
              </w:rPr>
            </w:pPr>
            <w:r w:rsidRPr="003443A7">
              <w:t>2. Implement procedures to send and receive digital communications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List"/>
            </w:pPr>
            <w:r w:rsidRPr="003443A7">
              <w:t>2.1 Access application for sending and receiving digital communications according to organisational policies and procedures</w:t>
            </w:r>
          </w:p>
          <w:p w:rsidR="00000000" w:rsidRPr="003443A7" w:rsidP="003443A7">
            <w:pPr>
              <w:pStyle w:val="List"/>
            </w:pPr>
            <w:r w:rsidRPr="003443A7">
              <w:t>2.2 Create outgoing digital communication, check for accuracy and</w:t>
            </w:r>
            <w:r w:rsidRPr="003443A7">
              <w:t xml:space="preserve"> ensure that any required attachments are included according to application requirements and organisational policies and procedures</w:t>
            </w:r>
          </w:p>
          <w:p w:rsidR="00000000" w:rsidRPr="003443A7" w:rsidP="003443A7">
            <w:pPr>
              <w:pStyle w:val="List"/>
            </w:pPr>
            <w:r w:rsidRPr="003443A7">
              <w:t>2.3 Identify urgent, confidential, personal, suspicious or dangerous digital communication and take appropriate action, clar</w:t>
            </w:r>
            <w:r w:rsidRPr="003443A7">
              <w:t>ify with relevant stakeholder, where required</w:t>
            </w:r>
          </w:p>
          <w:p w:rsidR="00000000" w:rsidP="003443A7">
            <w:pPr>
              <w:pStyle w:val="List"/>
              <w:rPr>
                <w:lang w:val="en-NZ"/>
              </w:rPr>
            </w:pPr>
            <w:r w:rsidRPr="003443A7">
              <w:t>2.4 Access and identify most appropriate action in response to incoming digital communications, according to organisational policies and procedures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List"/>
              <w:rPr>
                <w:lang w:val="en-NZ"/>
              </w:rPr>
            </w:pPr>
            <w:r w:rsidRPr="003443A7">
              <w:t xml:space="preserve">3. Assist with managing digital communications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List"/>
            </w:pPr>
            <w:r w:rsidRPr="003443A7">
              <w:t>3.1 Follow es</w:t>
            </w:r>
            <w:r w:rsidRPr="003443A7">
              <w:t>tablished security levels and filters for incoming digital communications according to organisational policies and procedures</w:t>
            </w:r>
          </w:p>
          <w:p w:rsidR="00000000" w:rsidRPr="003443A7" w:rsidP="003443A7">
            <w:pPr>
              <w:pStyle w:val="List"/>
            </w:pPr>
            <w:r w:rsidRPr="003443A7">
              <w:t>3.2 Assist relevant personnel to create plan for monitoring and maintaining digital communications across multiple applications ac</w:t>
            </w:r>
            <w:r w:rsidRPr="003443A7">
              <w:t>cording to organisational policies and procedures</w:t>
            </w:r>
          </w:p>
          <w:p w:rsidR="00000000" w:rsidRPr="003443A7" w:rsidP="003443A7">
            <w:pPr>
              <w:pStyle w:val="List"/>
            </w:pPr>
            <w:r w:rsidRPr="003443A7">
              <w:t>3.3 Store digital communications and attachments according to organisational policies and procedures</w:t>
            </w:r>
          </w:p>
          <w:p w:rsidR="00000000" w:rsidRPr="003443A7" w:rsidP="003443A7">
            <w:pPr>
              <w:pStyle w:val="List"/>
            </w:pPr>
            <w:r w:rsidRPr="003443A7">
              <w:t>3.4 Archive or permanently delete digital communications according to organisational policies and procedu</w:t>
            </w:r>
            <w:r w:rsidRPr="003443A7">
              <w:t>res</w:t>
            </w:r>
          </w:p>
          <w:p w:rsidR="00000000" w:rsidRPr="003443A7" w:rsidP="003443A7">
            <w:pPr>
              <w:pStyle w:val="List"/>
            </w:pPr>
            <w:r w:rsidRPr="003443A7">
              <w:t xml:space="preserve">3.5 Create methods for communicating electronically with targeted groups of stakeholders as relevant to organisation </w:t>
            </w:r>
          </w:p>
        </w:tc>
      </w:tr>
    </w:tbl>
    <w:p w:rsidR="00000000" w:rsidRPr="003443A7" w:rsidP="003443A7">
      <w:pPr>
        <w:pStyle w:val="List"/>
      </w:pPr>
    </w:p>
    <w:p w:rsidR="00000000" w:rsidRPr="003443A7" w:rsidP="003443A7">
      <w:pPr>
        <w:pStyle w:val="AllowPageBreak"/>
      </w:pPr>
    </w:p>
    <w:p w:rsidR="00000000" w:rsidRPr="003443A7" w:rsidP="003443A7">
      <w:pPr>
        <w:pStyle w:val="Heading1"/>
      </w:pPr>
      <w:bookmarkStart w:id="5" w:name="O_1127265"/>
      <w:bookmarkEnd w:id="5"/>
      <w:r w:rsidRPr="003443A7">
        <w:t>Foundation Skills</w:t>
      </w:r>
    </w:p>
    <w:p w:rsidR="00000000" w:rsidRPr="00C74A0D" w:rsidP="00C74A0D">
      <w:pPr>
        <w:pStyle w:val="BodyText"/>
        <w:rPr>
          <w:i/>
        </w:rPr>
      </w:pPr>
      <w:r w:rsidRPr="00C74A0D">
        <w:rPr>
          <w:rStyle w:val="Emphasis"/>
        </w:rPr>
        <w:t>This section describes those language, literacy, numeracy and employment skills that are essent</w:t>
      </w:r>
      <w:r w:rsidRPr="00C74A0D">
        <w:rPr>
          <w:rStyle w:val="Emphasis"/>
        </w:rPr>
        <w:t>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BodyText"/>
            </w:pPr>
            <w:r w:rsidRPr="003443A7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rPr>
                <w:rStyle w:val="SpecialBold"/>
              </w:rPr>
              <w:t>DESCRIPTION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ListBullet"/>
              <w:rPr>
                <w:lang w:val="en-NZ"/>
              </w:rPr>
            </w:pPr>
            <w:r w:rsidRPr="003443A7">
              <w:t>Recognises textual information within different materials and interprets information to determine requirements, as well as confirming accuracy of content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ListBullet"/>
              <w:rPr>
                <w:lang w:val="en-NZ"/>
              </w:rPr>
            </w:pPr>
            <w:r w:rsidRPr="003443A7">
              <w:t xml:space="preserve">Records key information relevant to requirements and prepares simple correspondence using basic punctuation, text and correct spelling 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ListBullet"/>
              <w:rPr>
                <w:lang w:val="en-NZ"/>
              </w:rPr>
            </w:pPr>
            <w:r w:rsidRPr="003443A7">
              <w:t>Obtains information through listening and questioning and uses clear and appropriate language suitable to audience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t>Self-management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ListBullet"/>
              <w:rPr>
                <w:lang w:val="en-NZ"/>
              </w:rPr>
            </w:pPr>
            <w:r w:rsidRPr="003443A7">
              <w:t>Recognises and follows explicit and implicit protocols and meets expectations associated with own role</w:t>
            </w:r>
          </w:p>
        </w:tc>
      </w:tr>
      <w:tr w:rsidTr="003443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A7">
            <w:pPr>
              <w:pStyle w:val="BodyText"/>
              <w:rPr>
                <w:lang w:val="en-NZ"/>
              </w:rPr>
            </w:pPr>
            <w:r w:rsidRPr="003443A7">
              <w:t>Problem solving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A7" w:rsidP="003443A7">
            <w:pPr>
              <w:pStyle w:val="ListBullet"/>
            </w:pPr>
            <w:r w:rsidRPr="003443A7">
              <w:t>Re</w:t>
            </w:r>
            <w:r w:rsidRPr="003443A7">
              <w:t>cognises and responds to routine problems in context of own work</w:t>
            </w:r>
          </w:p>
        </w:tc>
      </w:tr>
    </w:tbl>
    <w:p w:rsidR="00000000" w:rsidRPr="003443A7" w:rsidP="003443A7">
      <w:pPr>
        <w:pStyle w:val="BodyText"/>
      </w:pPr>
    </w:p>
    <w:p w:rsidR="00000000" w:rsidRPr="003443A7" w:rsidP="003443A7">
      <w:pPr>
        <w:pStyle w:val="AllowPageBreak"/>
      </w:pPr>
    </w:p>
    <w:p w:rsidR="00000000" w:rsidRPr="003443A7" w:rsidP="003443A7">
      <w:pPr>
        <w:pStyle w:val="Heading1"/>
      </w:pPr>
      <w:bookmarkStart w:id="6" w:name="O_1127264"/>
      <w:bookmarkEnd w:id="6"/>
      <w:r w:rsidRPr="003443A7">
        <w:t>Unit Mapping Information</w:t>
      </w:r>
    </w:p>
    <w:p w:rsidR="00000000" w:rsidRPr="003443A7" w:rsidP="00C74A0D">
      <w:pPr>
        <w:pStyle w:val="BodyText"/>
      </w:pPr>
      <w:r w:rsidRPr="003443A7">
        <w:t>Supersedes and is equivalent to BSBITU213 Use digital technologies to communicate remotely.</w:t>
      </w:r>
    </w:p>
    <w:p w:rsidR="00000000" w:rsidRPr="003443A7" w:rsidP="003443A7">
      <w:pPr>
        <w:pStyle w:val="Heading1"/>
      </w:pPr>
      <w:bookmarkStart w:id="7" w:name="O_1127257"/>
      <w:bookmarkEnd w:id="7"/>
      <w:r w:rsidRPr="003443A7">
        <w:t>Links</w:t>
      </w:r>
    </w:p>
    <w:p w:rsidR="00000000" w:rsidRPr="003443A7" w:rsidP="00C74A0D">
      <w:pPr>
        <w:pStyle w:val="BodyText"/>
      </w:pPr>
      <w:r w:rsidRPr="003443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5D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43A7" w:rsidP="003443A7"/>
    <w:sectPr w:rsidSect="003443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A7" w:rsidRPr="00C74A0D" w:rsidP="00C74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0D" w:rsidP="00344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A0D" w:rsidP="00344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4A0D" w:rsidP="003443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3A7" w:rsidRPr="00C74A0D" w:rsidP="00C74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0D" w:rsidRPr="002D2AF8" w:rsidP="00344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BSBTEC202 Use digital technologies to communicate in a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74A0D" w:rsidP="003443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781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F8D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3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3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3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3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3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3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3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3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3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3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3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3A7"/>
  </w:style>
  <w:style w:type="character" w:customStyle="1" w:styleId="Heading1Char">
    <w:name w:val="Heading 1 Char"/>
    <w:basedOn w:val="DefaultParagraphFont"/>
    <w:link w:val="Heading1"/>
    <w:rsid w:val="003443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3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3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43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43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3A7"/>
    <w:rPr>
      <w:b/>
      <w:spacing w:val="0"/>
    </w:rPr>
  </w:style>
  <w:style w:type="character" w:styleId="Emphasis">
    <w:name w:val="Emphasis"/>
    <w:basedOn w:val="DefaultParagraphFont"/>
    <w:qFormat/>
    <w:rsid w:val="003443A7"/>
    <w:rPr>
      <w:i/>
    </w:rPr>
  </w:style>
  <w:style w:type="paragraph" w:customStyle="1" w:styleId="SuperHeading">
    <w:name w:val="SuperHeading"/>
    <w:basedOn w:val="Normal"/>
    <w:rsid w:val="003443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3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3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3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3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3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3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3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3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3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3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3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3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3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3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3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43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3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3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3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3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3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3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3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3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3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3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3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3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3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3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3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3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3A7"/>
  </w:style>
  <w:style w:type="paragraph" w:styleId="TableofFigures">
    <w:name w:val="table of figures"/>
    <w:basedOn w:val="Normal"/>
    <w:next w:val="Normal"/>
    <w:semiHidden/>
    <w:rsid w:val="003443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3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43A7"/>
    <w:rPr>
      <w:rFonts w:ascii="Wingdings" w:hAnsi="Wingdings"/>
    </w:rPr>
  </w:style>
  <w:style w:type="paragraph" w:customStyle="1" w:styleId="TableHeading">
    <w:name w:val="Table Heading"/>
    <w:basedOn w:val="HeadingBase"/>
    <w:rsid w:val="003443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3A7"/>
    <w:rPr>
      <w:color w:val="0033CC"/>
      <w:u w:val="none"/>
    </w:rPr>
  </w:style>
  <w:style w:type="paragraph" w:customStyle="1" w:styleId="BodyTextRight">
    <w:name w:val="Body Text Right"/>
    <w:basedOn w:val="BodyText"/>
    <w:rsid w:val="003443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3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3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3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3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3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3A7"/>
    <w:rPr>
      <w:sz w:val="32"/>
    </w:rPr>
  </w:style>
  <w:style w:type="paragraph" w:customStyle="1" w:styleId="HeadingProcedure">
    <w:name w:val="Heading Procedure"/>
    <w:basedOn w:val="HeadingBase"/>
    <w:next w:val="Normal"/>
    <w:rsid w:val="003443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3A7"/>
    <w:pPr>
      <w:spacing w:before="60" w:after="60"/>
    </w:pPr>
  </w:style>
  <w:style w:type="paragraph" w:styleId="ListContinue">
    <w:name w:val="List Continue"/>
    <w:basedOn w:val="List"/>
    <w:rsid w:val="003443A7"/>
    <w:pPr>
      <w:ind w:firstLine="0"/>
    </w:pPr>
  </w:style>
  <w:style w:type="paragraph" w:customStyle="1" w:styleId="ListNote">
    <w:name w:val="List Note"/>
    <w:basedOn w:val="List"/>
    <w:rsid w:val="003443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3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3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3A7"/>
    <w:rPr>
      <w:rFonts w:ascii="Courier New" w:hAnsi="Courier New"/>
    </w:rPr>
  </w:style>
  <w:style w:type="paragraph" w:customStyle="1" w:styleId="NoteBullet">
    <w:name w:val="Note Bullet"/>
    <w:basedOn w:val="Note"/>
    <w:rsid w:val="003443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3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3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3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3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43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3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3A7"/>
    <w:rPr>
      <w:b/>
      <w:smallCaps/>
    </w:rPr>
  </w:style>
  <w:style w:type="paragraph" w:customStyle="1" w:styleId="TableListNumber">
    <w:name w:val="Table List Number"/>
    <w:basedOn w:val="ListNumber"/>
    <w:rsid w:val="003443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3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3A7"/>
    <w:pPr>
      <w:numPr>
        <w:numId w:val="8"/>
      </w:numPr>
    </w:pPr>
  </w:style>
  <w:style w:type="paragraph" w:customStyle="1" w:styleId="ListAlpha2">
    <w:name w:val="List Alpha 2"/>
    <w:basedOn w:val="List2"/>
    <w:rsid w:val="003443A7"/>
    <w:pPr>
      <w:numPr>
        <w:numId w:val="7"/>
      </w:numPr>
    </w:pPr>
  </w:style>
  <w:style w:type="paragraph" w:styleId="List2">
    <w:name w:val="List 2"/>
    <w:basedOn w:val="BodyText"/>
    <w:rsid w:val="003443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3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3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3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3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3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43A7"/>
    <w:pPr>
      <w:numPr>
        <w:numId w:val="3"/>
      </w:numPr>
    </w:pPr>
  </w:style>
  <w:style w:type="paragraph" w:styleId="ListContinue2">
    <w:name w:val="List Continue 2"/>
    <w:basedOn w:val="List2"/>
    <w:rsid w:val="003443A7"/>
    <w:pPr>
      <w:ind w:firstLine="0"/>
    </w:pPr>
  </w:style>
  <w:style w:type="paragraph" w:styleId="ListContinue3">
    <w:name w:val="List Continue 3"/>
    <w:basedOn w:val="List3"/>
    <w:rsid w:val="003443A7"/>
    <w:pPr>
      <w:ind w:left="1021" w:firstLine="0"/>
    </w:pPr>
  </w:style>
  <w:style w:type="paragraph" w:styleId="ListContinue4">
    <w:name w:val="List Continue 4"/>
    <w:basedOn w:val="List4"/>
    <w:rsid w:val="003443A7"/>
    <w:pPr>
      <w:ind w:firstLine="0"/>
    </w:pPr>
  </w:style>
  <w:style w:type="paragraph" w:styleId="ListContinue5">
    <w:name w:val="List Continue 5"/>
    <w:basedOn w:val="List5"/>
    <w:rsid w:val="003443A7"/>
    <w:pPr>
      <w:ind w:firstLine="0"/>
    </w:pPr>
  </w:style>
  <w:style w:type="paragraph" w:styleId="ListNumber3">
    <w:name w:val="List Number 3"/>
    <w:basedOn w:val="List3"/>
    <w:rsid w:val="003443A7"/>
    <w:pPr>
      <w:numPr>
        <w:numId w:val="4"/>
      </w:numPr>
    </w:pPr>
  </w:style>
  <w:style w:type="paragraph" w:styleId="ListNumber4">
    <w:name w:val="List Number 4"/>
    <w:basedOn w:val="List4"/>
    <w:rsid w:val="003443A7"/>
    <w:pPr>
      <w:numPr>
        <w:numId w:val="5"/>
      </w:numPr>
    </w:pPr>
  </w:style>
  <w:style w:type="paragraph" w:styleId="ListNumber5">
    <w:name w:val="List Number 5"/>
    <w:basedOn w:val="List5"/>
    <w:rsid w:val="003443A7"/>
    <w:pPr>
      <w:numPr>
        <w:numId w:val="6"/>
      </w:numPr>
    </w:pPr>
  </w:style>
  <w:style w:type="paragraph" w:styleId="BlockText">
    <w:name w:val="Block Text"/>
    <w:basedOn w:val="Normal"/>
    <w:rsid w:val="003443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3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3A7"/>
    <w:rPr>
      <w:sz w:val="16"/>
      <w:vertAlign w:val="superscript"/>
    </w:rPr>
  </w:style>
  <w:style w:type="character" w:customStyle="1" w:styleId="Symbols">
    <w:name w:val="Symbols"/>
    <w:basedOn w:val="DefaultParagraphFont"/>
    <w:rsid w:val="003443A7"/>
    <w:rPr>
      <w:rFonts w:ascii="Symbol" w:hAnsi="Symbol"/>
    </w:rPr>
  </w:style>
  <w:style w:type="character" w:customStyle="1" w:styleId="MenuOptions">
    <w:name w:val="Menu Options"/>
    <w:basedOn w:val="DefaultParagraphFont"/>
    <w:rsid w:val="003443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3A7"/>
    <w:rPr>
      <w:b/>
    </w:rPr>
  </w:style>
  <w:style w:type="character" w:customStyle="1" w:styleId="Underlined">
    <w:name w:val="Underlined"/>
    <w:basedOn w:val="DefaultParagraphFont"/>
    <w:rsid w:val="003443A7"/>
    <w:rPr>
      <w:u w:val="single"/>
    </w:rPr>
  </w:style>
  <w:style w:type="paragraph" w:customStyle="1" w:styleId="TableBodyTextRight">
    <w:name w:val="Table Body Text Right"/>
    <w:basedOn w:val="TableBodyText"/>
    <w:rsid w:val="003443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3A7"/>
    <w:rPr>
      <w:sz w:val="18"/>
    </w:rPr>
  </w:style>
  <w:style w:type="paragraph" w:customStyle="1" w:styleId="BodySmallRight">
    <w:name w:val="Body Small Right"/>
    <w:basedOn w:val="BodyTextRight"/>
    <w:rsid w:val="003443A7"/>
    <w:rPr>
      <w:sz w:val="18"/>
      <w:szCs w:val="18"/>
    </w:rPr>
  </w:style>
  <w:style w:type="paragraph" w:customStyle="1" w:styleId="MarginEdition">
    <w:name w:val="Margin Edition"/>
    <w:basedOn w:val="MarginNote"/>
    <w:rsid w:val="003443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3A7"/>
    <w:rPr>
      <w:sz w:val="2"/>
      <w:szCs w:val="2"/>
    </w:rPr>
  </w:style>
  <w:style w:type="character" w:customStyle="1" w:styleId="Small">
    <w:name w:val="Small"/>
    <w:basedOn w:val="DefaultParagraphFont"/>
    <w:rsid w:val="003443A7"/>
    <w:rPr>
      <w:sz w:val="16"/>
    </w:rPr>
  </w:style>
  <w:style w:type="paragraph" w:customStyle="1" w:styleId="WideTable">
    <w:name w:val="Wide Table"/>
    <w:basedOn w:val="Normal"/>
    <w:rsid w:val="003443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3A7"/>
  </w:style>
  <w:style w:type="paragraph" w:styleId="Quote">
    <w:name w:val="Quote"/>
    <w:basedOn w:val="Heading1"/>
    <w:link w:val="QuoteChar"/>
    <w:qFormat/>
    <w:rsid w:val="003443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3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3A7"/>
    <w:pPr>
      <w:pageBreakBefore/>
    </w:pPr>
  </w:style>
  <w:style w:type="paragraph" w:customStyle="1" w:styleId="Border">
    <w:name w:val="Border"/>
    <w:basedOn w:val="Normal"/>
    <w:qFormat/>
    <w:rsid w:val="003443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3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3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3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3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3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3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3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3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3A7"/>
    <w:rPr>
      <w:u w:val="single"/>
    </w:rPr>
  </w:style>
  <w:style w:type="character" w:customStyle="1" w:styleId="BoldandItalics">
    <w:name w:val="Bold and Italics"/>
    <w:qFormat/>
    <w:rsid w:val="003443A7"/>
    <w:rPr>
      <w:b/>
      <w:i/>
      <w:u w:val="none"/>
    </w:rPr>
  </w:style>
  <w:style w:type="paragraph" w:styleId="BalloonText">
    <w:name w:val="Balloon Text"/>
    <w:basedOn w:val="Normal"/>
    <w:link w:val="BalloonTextChar"/>
    <w:rsid w:val="00344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3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3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3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3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3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3A7"/>
    <w:pPr>
      <w:spacing w:before="0" w:after="0"/>
    </w:pPr>
  </w:style>
  <w:style w:type="paragraph" w:customStyle="1" w:styleId="BodyTextBold">
    <w:name w:val="Body Text Bold"/>
    <w:basedOn w:val="BodyText"/>
    <w:qFormat/>
    <w:rsid w:val="003443A7"/>
    <w:rPr>
      <w:b/>
    </w:rPr>
  </w:style>
  <w:style w:type="character" w:styleId="Hyperlink">
    <w:name w:val="Hyperlink"/>
    <w:basedOn w:val="DefaultParagraphFont"/>
    <w:uiPriority w:val="99"/>
    <w:unhideWhenUsed/>
    <w:rsid w:val="00C74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3832</Characters>
  <Application>Microsoft Office Word</Application>
  <DocSecurity>0</DocSecurity>
  <Lines>116</Lines>
  <Paragraphs>61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BSBTEC202 Use digital technologies to communicate in a 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