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74EF" w:rsidP="000574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BSBSUS413 Evaluate and report on workplace sustainability</w:t>
      </w:r>
      <w:r>
        <w:fldChar w:fldCharType="end"/>
      </w:r>
    </w:p>
    <w:p w:rsidR="000574EF" w:rsidP="000574EF">
      <w:pPr>
        <w:pStyle w:val="Version"/>
        <w:sectPr w:rsidSect="00941A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1A4B" w:rsidP="00941A4B">
      <w:pPr>
        <w:pStyle w:val="SuperHeading"/>
      </w:pPr>
      <w:r w:rsidRPr="00941A4B">
        <w:t>BSBSUS413 Evaluate and report on workplace sustainability</w:t>
      </w:r>
    </w:p>
    <w:p w:rsidR="00000000" w:rsidRPr="00941A4B" w:rsidP="00941A4B">
      <w:pPr>
        <w:pStyle w:val="Heading1"/>
      </w:pPr>
      <w:bookmarkStart w:id="1" w:name="O_1127132"/>
      <w:bookmarkEnd w:id="1"/>
      <w:r w:rsidRPr="00941A4B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941A4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A4B" w:rsidP="00941A4B">
            <w:pPr>
              <w:pStyle w:val="BodyText"/>
            </w:pPr>
            <w:r w:rsidRPr="00941A4B">
              <w:rPr>
                <w:rStyle w:val="SpecialBold"/>
              </w:rPr>
              <w:t>Release</w:t>
            </w:r>
            <w:r w:rsidRPr="00941A4B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4B">
            <w:pPr>
              <w:pStyle w:val="BodyText"/>
              <w:rPr>
                <w:lang w:val="en-NZ"/>
              </w:rPr>
            </w:pPr>
            <w:r w:rsidRPr="00941A4B">
              <w:rPr>
                <w:rStyle w:val="SpecialBold"/>
              </w:rPr>
              <w:t>Comments</w:t>
            </w:r>
            <w:r w:rsidRPr="00941A4B">
              <w:t> </w:t>
            </w:r>
          </w:p>
        </w:tc>
      </w:tr>
      <w:tr w:rsidTr="00941A4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4B">
            <w:pPr>
              <w:pStyle w:val="BodyText"/>
              <w:rPr>
                <w:lang w:val="en-NZ"/>
              </w:rPr>
            </w:pPr>
            <w:r w:rsidRPr="00941A4B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A4B" w:rsidP="00941A4B">
            <w:pPr>
              <w:pStyle w:val="BodyText"/>
            </w:pPr>
            <w:r w:rsidRPr="00941A4B">
              <w:t>This version first released with BSB Business Services Training Package Version 7.0.</w:t>
            </w:r>
          </w:p>
        </w:tc>
      </w:tr>
    </w:tbl>
    <w:p w:rsidR="00000000" w:rsidRPr="00941A4B" w:rsidP="00941A4B">
      <w:pPr>
        <w:pStyle w:val="BodyText"/>
      </w:pPr>
    </w:p>
    <w:p w:rsidR="00000000" w:rsidRPr="00941A4B" w:rsidP="00941A4B">
      <w:pPr>
        <w:pStyle w:val="AllowPageBreak"/>
      </w:pPr>
    </w:p>
    <w:p w:rsidR="00000000" w:rsidRPr="00941A4B" w:rsidP="00941A4B">
      <w:pPr>
        <w:pStyle w:val="Heading1"/>
      </w:pPr>
      <w:bookmarkStart w:id="2" w:name="O_1127137"/>
      <w:bookmarkEnd w:id="2"/>
      <w:r w:rsidRPr="00941A4B">
        <w:t>Application</w:t>
      </w:r>
    </w:p>
    <w:p w:rsidR="00000000" w:rsidRPr="00941A4B" w:rsidP="000574EF">
      <w:pPr>
        <w:pStyle w:val="BodyText"/>
      </w:pPr>
      <w:r w:rsidRPr="00941A4B">
        <w:t>This unit describes the skills and knowledge required to identify sus</w:t>
      </w:r>
      <w:r w:rsidRPr="00941A4B">
        <w:t>tainable work practices, assess operation of sustainable practices against indicators and improvements and create reports detailing the assessment of workplace sustainability practices.</w:t>
      </w:r>
    </w:p>
    <w:p w:rsidR="00000000" w:rsidRPr="00941A4B" w:rsidP="000574EF">
      <w:pPr>
        <w:pStyle w:val="BodyText"/>
      </w:pPr>
      <w:r w:rsidRPr="00941A4B">
        <w:t>The unit applies to individuals with responsibility for a specific are</w:t>
      </w:r>
      <w:r w:rsidRPr="00941A4B">
        <w:t xml:space="preserve">a of work or who lead a work group or team. These individuals examine processes to identify sustainable work practices and assess them against international sustainability frameworks. </w:t>
      </w:r>
    </w:p>
    <w:p w:rsidR="00000000" w:rsidRPr="00941A4B" w:rsidP="000574EF">
      <w:pPr>
        <w:pStyle w:val="BodyText"/>
      </w:pPr>
      <w:r>
        <w:t>‘</w:t>
      </w:r>
      <w:r w:rsidRPr="00941A4B">
        <w:t>Sustainability</w:t>
      </w:r>
      <w:r>
        <w:t>’</w:t>
      </w:r>
      <w:r w:rsidRPr="00941A4B">
        <w:t xml:space="preserve"> in this unit refers to a broad approach that focuses o</w:t>
      </w:r>
      <w:r w:rsidRPr="00941A4B">
        <w:t>n the minimisation of an organisation’s social, economic and environmental impact, as well as proactive value creation in these areas.</w:t>
      </w:r>
    </w:p>
    <w:p w:rsidR="00000000" w:rsidRPr="00941A4B" w:rsidP="000574EF">
      <w:pPr>
        <w:pStyle w:val="BodyText"/>
      </w:pPr>
      <w:r w:rsidRPr="00941A4B">
        <w:t>No licensing, legislative or certification requirements apply to this unit at the time of publication.</w:t>
      </w:r>
    </w:p>
    <w:p w:rsidR="00000000" w:rsidRPr="00941A4B" w:rsidP="00941A4B">
      <w:pPr>
        <w:pStyle w:val="Heading1"/>
      </w:pPr>
      <w:bookmarkStart w:id="3" w:name="O_1127136"/>
      <w:bookmarkEnd w:id="3"/>
      <w:r w:rsidRPr="00941A4B">
        <w:t>Unit Sector</w:t>
      </w:r>
    </w:p>
    <w:p w:rsidR="00000000" w:rsidRPr="00941A4B" w:rsidP="000574EF">
      <w:pPr>
        <w:pStyle w:val="BodyText"/>
      </w:pPr>
      <w:r w:rsidRPr="00941A4B">
        <w:t>Business Competence – Sustainability</w:t>
      </w:r>
    </w:p>
    <w:p w:rsidR="00000000" w:rsidRPr="00941A4B" w:rsidP="00941A4B">
      <w:pPr>
        <w:pStyle w:val="Heading1"/>
      </w:pPr>
      <w:bookmarkStart w:id="4" w:name="O_1127135"/>
      <w:bookmarkEnd w:id="4"/>
      <w:r w:rsidRPr="00941A4B">
        <w:t>Elements and Performance Criteria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3"/>
        <w:gridCol w:w="6549"/>
      </w:tblGrid>
      <w:tr w:rsidTr="00941A4B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A4B" w:rsidP="00941A4B">
            <w:pPr>
              <w:pStyle w:val="BodyText"/>
            </w:pPr>
            <w:r w:rsidRPr="00941A4B">
              <w:rPr>
                <w:rStyle w:val="SpecialBold"/>
              </w:rPr>
              <w:t>ELEMENT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4B">
            <w:pPr>
              <w:pStyle w:val="BodyText"/>
              <w:rPr>
                <w:lang w:val="en-NZ"/>
              </w:rPr>
            </w:pPr>
            <w:r w:rsidRPr="00941A4B">
              <w:rPr>
                <w:rStyle w:val="SpecialBold"/>
              </w:rPr>
              <w:t>PERFORMANCE CRITERIA</w:t>
            </w:r>
          </w:p>
        </w:tc>
      </w:tr>
      <w:tr w:rsidTr="00941A4B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A4B" w:rsidP="00941A4B">
            <w:pPr>
              <w:pStyle w:val="BodyText"/>
            </w:pPr>
            <w:r w:rsidRPr="00941A4B">
              <w:rPr>
                <w:rStyle w:val="Emphasis"/>
              </w:rPr>
              <w:t>Elements describe the essential outcomes.</w:t>
            </w:r>
          </w:p>
        </w:tc>
        <w:tc>
          <w:tcPr>
            <w:tcW w:w="654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4B">
            <w:pPr>
              <w:pStyle w:val="BodyText"/>
              <w:rPr>
                <w:lang w:val="en-NZ"/>
              </w:rPr>
            </w:pPr>
            <w:r w:rsidRPr="00941A4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41A4B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4B">
            <w:pPr>
              <w:pStyle w:val="List"/>
              <w:rPr>
                <w:lang w:val="en-NZ"/>
              </w:rPr>
            </w:pPr>
            <w:r w:rsidRPr="00941A4B">
              <w:t xml:space="preserve">1. Prepare for workplace sustainability review 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A4B" w:rsidP="00941A4B">
            <w:pPr>
              <w:pStyle w:val="List"/>
            </w:pPr>
            <w:r w:rsidRPr="00941A4B">
              <w:t>1.1 Identify environmental legislation, regulations and policies for evaluation and reporting requirements</w:t>
            </w:r>
          </w:p>
          <w:p w:rsidR="00000000" w:rsidRPr="00941A4B" w:rsidP="00941A4B">
            <w:pPr>
              <w:pStyle w:val="List"/>
            </w:pPr>
            <w:r w:rsidRPr="00941A4B">
              <w:t xml:space="preserve">1.2 </w:t>
            </w:r>
            <w:r w:rsidRPr="00941A4B">
              <w:t xml:space="preserve">Assess advantages and opportunities for companies that report sustainability practices </w:t>
            </w:r>
          </w:p>
          <w:p w:rsidR="00000000" w:rsidRPr="00941A4B" w:rsidP="00941A4B">
            <w:pPr>
              <w:pStyle w:val="List"/>
            </w:pPr>
            <w:r w:rsidRPr="00941A4B">
              <w:t xml:space="preserve">1.3 Establish scope, objectives and method of assessment for workplace sustainability evaluation </w:t>
            </w:r>
          </w:p>
          <w:p w:rsidR="00000000" w:rsidP="00941A4B">
            <w:pPr>
              <w:pStyle w:val="List"/>
              <w:rPr>
                <w:lang w:val="en-NZ"/>
              </w:rPr>
            </w:pPr>
            <w:r w:rsidRPr="00941A4B">
              <w:t xml:space="preserve">1.4 Select reporting format according to organisational policy and </w:t>
            </w:r>
            <w:r w:rsidRPr="00941A4B">
              <w:t>pro</w:t>
            </w:r>
            <w:r w:rsidRPr="00941A4B">
              <w:t>cedures</w:t>
            </w:r>
          </w:p>
        </w:tc>
      </w:tr>
      <w:tr w:rsidTr="00941A4B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4B">
            <w:pPr>
              <w:pStyle w:val="List"/>
              <w:rPr>
                <w:lang w:val="en-NZ"/>
              </w:rPr>
            </w:pPr>
            <w:r w:rsidRPr="00941A4B">
              <w:t xml:space="preserve">2. Conduct workplace sustainability assessment 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A4B" w:rsidP="00941A4B">
            <w:pPr>
              <w:pStyle w:val="List"/>
            </w:pPr>
            <w:r w:rsidRPr="00941A4B">
              <w:t xml:space="preserve">2.1 Engage relevant stakeholders for information regarding workplace areas to be assessed </w:t>
            </w:r>
          </w:p>
          <w:p w:rsidR="00000000" w:rsidRPr="00941A4B" w:rsidP="00941A4B">
            <w:pPr>
              <w:pStyle w:val="List"/>
            </w:pPr>
            <w:r w:rsidRPr="00941A4B">
              <w:t>2.2 Collate information on workplace areas to be assessed</w:t>
            </w:r>
          </w:p>
          <w:p w:rsidR="00000000" w:rsidRPr="00941A4B" w:rsidP="00941A4B">
            <w:pPr>
              <w:pStyle w:val="List"/>
            </w:pPr>
            <w:r w:rsidRPr="00941A4B">
              <w:t>2.3 Verify accuracy of information on the sustainability of the workplace areas</w:t>
            </w:r>
          </w:p>
          <w:p w:rsidR="00000000" w:rsidP="00941A4B">
            <w:pPr>
              <w:pStyle w:val="List"/>
              <w:rPr>
                <w:lang w:val="en-NZ"/>
              </w:rPr>
            </w:pPr>
            <w:r w:rsidRPr="00941A4B">
              <w:t xml:space="preserve">2.4 Measure workplace sustainability against method of assessment </w:t>
            </w:r>
          </w:p>
        </w:tc>
      </w:tr>
      <w:tr w:rsidTr="00941A4B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4B">
            <w:pPr>
              <w:pStyle w:val="List"/>
              <w:rPr>
                <w:lang w:val="en-NZ"/>
              </w:rPr>
            </w:pPr>
            <w:r w:rsidRPr="00941A4B">
              <w:t xml:space="preserve">3. Develop workplace sustainability reports 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A4B" w:rsidP="00941A4B">
            <w:pPr>
              <w:pStyle w:val="List"/>
            </w:pPr>
            <w:r w:rsidRPr="00941A4B">
              <w:t>3.1 Identify compliance issues and areas for improvement in sus</w:t>
            </w:r>
            <w:r w:rsidRPr="00941A4B">
              <w:t xml:space="preserve">tainability practices </w:t>
            </w:r>
          </w:p>
          <w:p w:rsidR="00000000" w:rsidRPr="00941A4B" w:rsidP="00941A4B">
            <w:pPr>
              <w:pStyle w:val="List"/>
            </w:pPr>
            <w:r w:rsidRPr="00941A4B">
              <w:t>3.2 Document workplace sustainability results according to organisational policy and procedure</w:t>
            </w:r>
          </w:p>
          <w:p w:rsidR="00000000" w:rsidRPr="00941A4B" w:rsidP="00941A4B">
            <w:pPr>
              <w:pStyle w:val="List"/>
            </w:pPr>
            <w:r w:rsidRPr="00941A4B">
              <w:t>3.3 Report information according to the requirements of the selected reporting format</w:t>
            </w:r>
          </w:p>
          <w:p w:rsidR="00000000" w:rsidRPr="00941A4B" w:rsidP="00941A4B">
            <w:pPr>
              <w:pStyle w:val="List"/>
            </w:pPr>
            <w:r w:rsidRPr="00941A4B">
              <w:t>3.4 Present report to management for review and feed</w:t>
            </w:r>
            <w:r w:rsidRPr="00941A4B">
              <w:t>back</w:t>
            </w:r>
          </w:p>
        </w:tc>
      </w:tr>
    </w:tbl>
    <w:p w:rsidR="00000000" w:rsidRPr="00941A4B" w:rsidP="00941A4B">
      <w:pPr>
        <w:pStyle w:val="BodyText"/>
      </w:pPr>
    </w:p>
    <w:p w:rsidR="00000000" w:rsidRPr="00941A4B" w:rsidP="00941A4B">
      <w:pPr>
        <w:pStyle w:val="AllowPageBreak"/>
      </w:pPr>
    </w:p>
    <w:p w:rsidR="00000000" w:rsidRPr="00941A4B" w:rsidP="00941A4B">
      <w:pPr>
        <w:pStyle w:val="Heading1"/>
      </w:pPr>
      <w:bookmarkStart w:id="5" w:name="O_1127134"/>
      <w:bookmarkEnd w:id="5"/>
      <w:r w:rsidRPr="00941A4B">
        <w:t>Foundation Skills</w:t>
      </w:r>
    </w:p>
    <w:p w:rsidR="00000000" w:rsidRPr="000574EF" w:rsidP="000574EF">
      <w:pPr>
        <w:pStyle w:val="BodyText"/>
        <w:rPr>
          <w:i/>
        </w:rPr>
      </w:pPr>
      <w:r w:rsidRPr="000574EF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64"/>
        <w:gridCol w:w="6878"/>
      </w:tblGrid>
      <w:tr w:rsidTr="00941A4B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A4B" w:rsidP="00941A4B">
            <w:pPr>
              <w:pStyle w:val="BodyText"/>
            </w:pPr>
            <w:r w:rsidRPr="00941A4B">
              <w:rPr>
                <w:rStyle w:val="SpecialBold"/>
              </w:rPr>
              <w:t>Skill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4B">
            <w:pPr>
              <w:pStyle w:val="BodyText"/>
              <w:rPr>
                <w:lang w:val="en-NZ"/>
              </w:rPr>
            </w:pPr>
            <w:r w:rsidRPr="00941A4B">
              <w:rPr>
                <w:rStyle w:val="SpecialBold"/>
              </w:rPr>
              <w:t>Description</w:t>
            </w:r>
          </w:p>
        </w:tc>
      </w:tr>
      <w:tr w:rsidTr="00941A4B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4B">
            <w:pPr>
              <w:pStyle w:val="BodyText"/>
              <w:rPr>
                <w:lang w:val="en-NZ"/>
              </w:rPr>
            </w:pPr>
            <w:r w:rsidRPr="00941A4B">
              <w:t>Numeracy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4B">
            <w:pPr>
              <w:pStyle w:val="ListBullet"/>
              <w:rPr>
                <w:lang w:val="en-NZ"/>
              </w:rPr>
            </w:pPr>
            <w:r w:rsidRPr="00941A4B">
              <w:t>Interprets, analyses and presents numeric and financial information</w:t>
            </w:r>
          </w:p>
        </w:tc>
      </w:tr>
      <w:tr w:rsidTr="00941A4B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4B">
            <w:pPr>
              <w:pStyle w:val="BodyText"/>
              <w:rPr>
                <w:lang w:val="en-NZ"/>
              </w:rPr>
            </w:pPr>
            <w:r w:rsidRPr="00941A4B">
              <w:t>Oral communication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4B">
            <w:pPr>
              <w:pStyle w:val="ListBullet"/>
              <w:rPr>
                <w:lang w:val="en-NZ"/>
              </w:rPr>
            </w:pPr>
            <w:r w:rsidRPr="00941A4B">
              <w:t>Uses specialised vocabulary and features appropriate to context to discuss and confirm requirements</w:t>
            </w:r>
          </w:p>
        </w:tc>
      </w:tr>
      <w:tr w:rsidTr="00941A4B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4B">
            <w:pPr>
              <w:pStyle w:val="BodyText"/>
              <w:rPr>
                <w:lang w:val="en-NZ"/>
              </w:rPr>
            </w:pPr>
            <w:r w:rsidRPr="00941A4B">
              <w:t>Reading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4B">
            <w:pPr>
              <w:pStyle w:val="ListBullet"/>
              <w:rPr>
                <w:lang w:val="en-NZ"/>
              </w:rPr>
            </w:pPr>
            <w:r w:rsidRPr="00941A4B">
              <w:t>Interprets and analyses text from a range of sources to i</w:t>
            </w:r>
            <w:r w:rsidRPr="00941A4B">
              <w:t>dentify key information</w:t>
            </w:r>
          </w:p>
        </w:tc>
      </w:tr>
      <w:tr w:rsidTr="00941A4B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4B">
            <w:pPr>
              <w:pStyle w:val="BodyText"/>
              <w:rPr>
                <w:lang w:val="en-NZ"/>
              </w:rPr>
            </w:pPr>
            <w:r w:rsidRPr="00941A4B">
              <w:t>Writing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4B">
            <w:pPr>
              <w:pStyle w:val="ListBullet"/>
              <w:rPr>
                <w:lang w:val="en-NZ"/>
              </w:rPr>
            </w:pPr>
            <w:r w:rsidRPr="00941A4B">
              <w:t xml:space="preserve">Prepares strategic business documentation incorporating complex vocabulary, grammatical structure and conventions appropriate to purpose and audience </w:t>
            </w:r>
          </w:p>
        </w:tc>
      </w:tr>
      <w:tr w:rsidTr="00941A4B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4B">
            <w:pPr>
              <w:pStyle w:val="BodyText"/>
              <w:rPr>
                <w:lang w:val="en-NZ"/>
              </w:rPr>
            </w:pPr>
            <w:r w:rsidRPr="00941A4B">
              <w:t>Teamwork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4B">
            <w:pPr>
              <w:pStyle w:val="ListBullet"/>
              <w:rPr>
                <w:lang w:val="en-NZ"/>
              </w:rPr>
            </w:pPr>
            <w:r w:rsidRPr="00941A4B">
              <w:t>Selects and uses appropriate conventions and protocols when communicating with internal and external stakeholders to seek or share information</w:t>
            </w:r>
          </w:p>
        </w:tc>
      </w:tr>
      <w:tr w:rsidTr="00941A4B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4B">
            <w:pPr>
              <w:pStyle w:val="BodyText"/>
              <w:rPr>
                <w:lang w:val="en-NZ"/>
              </w:rPr>
            </w:pPr>
            <w:r w:rsidRPr="00941A4B">
              <w:t>Initiative and enterprise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4B">
            <w:pPr>
              <w:pStyle w:val="ListBullet"/>
              <w:rPr>
                <w:lang w:val="en-NZ"/>
              </w:rPr>
            </w:pPr>
            <w:r w:rsidRPr="00941A4B">
              <w:t>Monitors and modifies organisational policies and procedures according to legislative</w:t>
            </w:r>
            <w:r w:rsidRPr="00941A4B">
              <w:t xml:space="preserve"> requirements and organisation goals</w:t>
            </w:r>
          </w:p>
        </w:tc>
      </w:tr>
      <w:tr w:rsidTr="00941A4B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4B">
            <w:pPr>
              <w:pStyle w:val="BodyText"/>
              <w:rPr>
                <w:lang w:val="en-NZ"/>
              </w:rPr>
            </w:pPr>
            <w:r w:rsidRPr="00941A4B">
              <w:t>Planning and organising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A4B" w:rsidP="00941A4B">
            <w:pPr>
              <w:pStyle w:val="ListBullet"/>
            </w:pPr>
            <w:r w:rsidRPr="00941A4B">
              <w:t xml:space="preserve">Plans, organises and implements work activities of self and others that ensure compliance with organisational policies and </w:t>
            </w:r>
            <w:r w:rsidRPr="00941A4B">
              <w:t xml:space="preserve">procedures, and legislative requirements </w:t>
            </w:r>
          </w:p>
          <w:p w:rsidR="00000000" w:rsidRPr="00941A4B" w:rsidP="00941A4B">
            <w:pPr>
              <w:pStyle w:val="ListBullet"/>
            </w:pPr>
            <w:r w:rsidRPr="00941A4B">
              <w:t>Sequences and schedules comp</w:t>
            </w:r>
            <w:r w:rsidRPr="00941A4B">
              <w:t>lex activities, monitors implementation, and manages relevant communication</w:t>
            </w:r>
          </w:p>
        </w:tc>
      </w:tr>
    </w:tbl>
    <w:p w:rsidR="00000000" w:rsidRPr="00941A4B" w:rsidP="00941A4B">
      <w:pPr>
        <w:pStyle w:val="BodyText"/>
      </w:pPr>
    </w:p>
    <w:p w:rsidR="00000000" w:rsidRPr="00941A4B" w:rsidP="00941A4B">
      <w:pPr>
        <w:pStyle w:val="AllowPageBreak"/>
      </w:pPr>
    </w:p>
    <w:p w:rsidR="00000000" w:rsidRPr="00941A4B" w:rsidP="00941A4B">
      <w:pPr>
        <w:pStyle w:val="Heading1"/>
      </w:pPr>
      <w:bookmarkStart w:id="6" w:name="O_1127133"/>
      <w:bookmarkEnd w:id="6"/>
      <w:r w:rsidRPr="00941A4B">
        <w:t>Unit Mapping Information</w:t>
      </w:r>
    </w:p>
    <w:p w:rsidR="00000000" w:rsidRPr="00941A4B" w:rsidP="000574EF">
      <w:pPr>
        <w:pStyle w:val="BodyText"/>
      </w:pPr>
      <w:r w:rsidRPr="00941A4B">
        <w:t>No equivalent unit. New unit.</w:t>
      </w:r>
    </w:p>
    <w:p w:rsidR="00000000" w:rsidRPr="00941A4B" w:rsidP="00941A4B">
      <w:pPr>
        <w:pStyle w:val="Heading1"/>
      </w:pPr>
      <w:bookmarkStart w:id="7" w:name="O_1127126"/>
      <w:bookmarkEnd w:id="7"/>
      <w:r w:rsidRPr="00941A4B">
        <w:t>Links</w:t>
      </w:r>
    </w:p>
    <w:p w:rsidR="00000000" w:rsidRPr="00941A4B" w:rsidP="000574EF">
      <w:pPr>
        <w:pStyle w:val="BodyText"/>
      </w:pPr>
      <w:r w:rsidRPr="00941A4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819A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41A4B" w:rsidP="000574EF">
      <w:pPr>
        <w:pStyle w:val="BodyText"/>
        <w:sectPr w:rsidSect="00941A4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41A4B" w:rsidP="00941A4B">
      <w:pPr>
        <w:pStyle w:val="SuperHeading"/>
      </w:pPr>
      <w:r w:rsidRPr="00941A4B">
        <w:t>Assessment Requirements for BSBSUS413 Evaluate and report on work</w:t>
      </w:r>
      <w:r w:rsidRPr="00941A4B">
        <w:t>place sustainability</w:t>
      </w:r>
    </w:p>
    <w:p w:rsidR="00000000" w:rsidRPr="00941A4B" w:rsidP="00941A4B">
      <w:pPr>
        <w:pStyle w:val="Heading1"/>
      </w:pPr>
      <w:bookmarkStart w:id="8" w:name="O_1127128"/>
      <w:bookmarkEnd w:id="8"/>
      <w:r w:rsidRPr="00941A4B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941A4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A4B" w:rsidP="00941A4B">
            <w:pPr>
              <w:pStyle w:val="BodyText"/>
            </w:pPr>
            <w:r w:rsidRPr="00941A4B">
              <w:rPr>
                <w:rStyle w:val="SpecialBold"/>
              </w:rPr>
              <w:t>Release</w:t>
            </w:r>
            <w:r w:rsidRPr="00941A4B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4B">
            <w:pPr>
              <w:pStyle w:val="BodyText"/>
              <w:rPr>
                <w:lang w:val="en-NZ"/>
              </w:rPr>
            </w:pPr>
            <w:r w:rsidRPr="00941A4B">
              <w:rPr>
                <w:rStyle w:val="SpecialBold"/>
              </w:rPr>
              <w:t>Comments</w:t>
            </w:r>
            <w:r w:rsidRPr="00941A4B">
              <w:t> </w:t>
            </w:r>
          </w:p>
        </w:tc>
      </w:tr>
      <w:tr w:rsidTr="00941A4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A4B">
            <w:pPr>
              <w:pStyle w:val="BodyText"/>
              <w:rPr>
                <w:lang w:val="en-NZ"/>
              </w:rPr>
            </w:pPr>
            <w:r w:rsidRPr="00941A4B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A4B" w:rsidP="00941A4B">
            <w:pPr>
              <w:pStyle w:val="BodyText"/>
            </w:pPr>
            <w:r w:rsidRPr="00941A4B">
              <w:t>This version first released with BSB Business Services Training Package Version 7.0.</w:t>
            </w:r>
          </w:p>
        </w:tc>
      </w:tr>
    </w:tbl>
    <w:p w:rsidR="00000000" w:rsidRPr="00941A4B" w:rsidP="00941A4B">
      <w:pPr>
        <w:pStyle w:val="BodyText"/>
      </w:pPr>
    </w:p>
    <w:p w:rsidR="00000000" w:rsidRPr="00941A4B" w:rsidP="00941A4B">
      <w:pPr>
        <w:pStyle w:val="AllowPageBreak"/>
      </w:pPr>
    </w:p>
    <w:p w:rsidR="00000000" w:rsidRPr="00941A4B" w:rsidP="00941A4B">
      <w:pPr>
        <w:pStyle w:val="Heading1"/>
      </w:pPr>
      <w:bookmarkStart w:id="9" w:name="O_1127131"/>
      <w:bookmarkEnd w:id="9"/>
      <w:r w:rsidRPr="00941A4B">
        <w:t>Performance Evidence</w:t>
      </w:r>
    </w:p>
    <w:p w:rsidR="00000000" w:rsidRPr="00941A4B" w:rsidP="000574EF">
      <w:pPr>
        <w:pStyle w:val="BodyText"/>
      </w:pPr>
      <w:r w:rsidRPr="00941A4B">
        <w:t>The candidate must demonstrate the ability to complete the tasks outlined in the elements, performance criteria and foundation skills of this unit, including evidence of the ability to:</w:t>
      </w:r>
    </w:p>
    <w:p w:rsidR="00000000" w:rsidRPr="00941A4B" w:rsidP="00941A4B">
      <w:pPr>
        <w:pStyle w:val="ListBullet"/>
      </w:pPr>
      <w:r w:rsidRPr="00941A4B">
        <w:t>identify and conduct a sustainability audit for at least two workplac</w:t>
      </w:r>
      <w:r w:rsidRPr="00941A4B">
        <w:t>e sustainability issues.</w:t>
      </w:r>
    </w:p>
    <w:p w:rsidR="00000000" w:rsidRPr="00941A4B" w:rsidP="000574EF">
      <w:pPr>
        <w:pStyle w:val="BodyText"/>
      </w:pPr>
      <w:r w:rsidRPr="00941A4B">
        <w:t>In the course of the above, the learner must:</w:t>
      </w:r>
    </w:p>
    <w:p w:rsidR="00000000" w:rsidRPr="00941A4B" w:rsidP="00941A4B">
      <w:pPr>
        <w:pStyle w:val="ListBullet"/>
      </w:pPr>
      <w:r w:rsidRPr="00941A4B">
        <w:t xml:space="preserve">develop objectives and corresponding indicators to assess workplace sustainability </w:t>
      </w:r>
    </w:p>
    <w:p w:rsidR="00000000" w:rsidRPr="00941A4B" w:rsidP="00941A4B">
      <w:pPr>
        <w:pStyle w:val="ListBullet"/>
      </w:pPr>
      <w:r w:rsidRPr="00941A4B">
        <w:t>engage relevant stakeholders to obtain data</w:t>
      </w:r>
    </w:p>
    <w:p w:rsidR="00000000" w:rsidRPr="00941A4B" w:rsidP="00941A4B">
      <w:pPr>
        <w:pStyle w:val="ListBullet"/>
      </w:pPr>
      <w:r w:rsidRPr="00941A4B">
        <w:t>collate and analyse data to identify applicable issues i</w:t>
      </w:r>
      <w:r w:rsidRPr="00941A4B">
        <w:t xml:space="preserve">n compliance and areas for improvement </w:t>
      </w:r>
    </w:p>
    <w:p w:rsidR="00000000" w:rsidRPr="00941A4B" w:rsidP="00941A4B">
      <w:pPr>
        <w:pStyle w:val="ListBullet"/>
      </w:pPr>
      <w:r w:rsidRPr="00941A4B">
        <w:t xml:space="preserve">convey findings of the sustainability assessment in a sustainability report, according to report content and formatting requirements, to present to management for review. </w:t>
      </w:r>
    </w:p>
    <w:p w:rsidR="00000000" w:rsidRPr="00941A4B" w:rsidP="00941A4B">
      <w:pPr>
        <w:pStyle w:val="AllowPageBreak"/>
      </w:pPr>
    </w:p>
    <w:p w:rsidR="00000000" w:rsidRPr="00941A4B" w:rsidP="00941A4B">
      <w:pPr>
        <w:pStyle w:val="Heading1"/>
      </w:pPr>
      <w:bookmarkStart w:id="10" w:name="O_1127130"/>
      <w:bookmarkEnd w:id="10"/>
      <w:r w:rsidRPr="00941A4B">
        <w:t>Knowledge Evidence</w:t>
      </w:r>
    </w:p>
    <w:p w:rsidR="00000000" w:rsidRPr="00941A4B" w:rsidP="000574EF">
      <w:pPr>
        <w:pStyle w:val="BodyText"/>
      </w:pPr>
      <w:r w:rsidRPr="00941A4B">
        <w:t>The candidate must be able to demonstrate knowledge to complete the tasks outlined in the elements, performance criteria and foundation skills of this unit, including knowledge of:</w:t>
      </w:r>
    </w:p>
    <w:p w:rsidR="00000000" w:rsidRPr="00941A4B" w:rsidP="00941A4B">
      <w:pPr>
        <w:pStyle w:val="ListBullet"/>
      </w:pPr>
      <w:r w:rsidRPr="00941A4B">
        <w:t>legislation, regulations, standards and industry or organisational policie</w:t>
      </w:r>
      <w:r w:rsidRPr="00941A4B">
        <w:t xml:space="preserve">s governing sustainability </w:t>
      </w:r>
    </w:p>
    <w:p w:rsidR="00000000" w:rsidRPr="00941A4B" w:rsidP="00941A4B">
      <w:pPr>
        <w:pStyle w:val="ListBullet"/>
      </w:pPr>
      <w:r w:rsidRPr="00941A4B">
        <w:t xml:space="preserve">workplace processes relevant to sustainability including resource usage, waste, water usage and supply chain </w:t>
      </w:r>
    </w:p>
    <w:p w:rsidR="00000000" w:rsidRPr="00941A4B" w:rsidP="00941A4B">
      <w:pPr>
        <w:pStyle w:val="ListBullet"/>
      </w:pPr>
      <w:r w:rsidRPr="00941A4B">
        <w:t xml:space="preserve">methods of undertaking an environmental audit including desktop audit and practical audit </w:t>
      </w:r>
    </w:p>
    <w:p w:rsidR="00000000" w:rsidRPr="00941A4B" w:rsidP="00941A4B">
      <w:pPr>
        <w:pStyle w:val="ListBullet"/>
      </w:pPr>
      <w:r w:rsidRPr="00941A4B">
        <w:t>possible sustainability rep</w:t>
      </w:r>
      <w:r w:rsidRPr="00941A4B">
        <w:t>orting formats including:</w:t>
      </w:r>
    </w:p>
    <w:p w:rsidR="00000000" w:rsidRPr="00941A4B" w:rsidP="00941A4B">
      <w:pPr>
        <w:pStyle w:val="ListBullet2"/>
      </w:pPr>
      <w:r w:rsidRPr="00941A4B">
        <w:t xml:space="preserve">annual report sustainability section </w:t>
      </w:r>
    </w:p>
    <w:p w:rsidR="00000000" w:rsidRPr="00941A4B" w:rsidP="00941A4B">
      <w:pPr>
        <w:pStyle w:val="ListBullet2"/>
      </w:pPr>
      <w:r w:rsidRPr="00941A4B">
        <w:t xml:space="preserve">standalone sustainability report </w:t>
      </w:r>
    </w:p>
    <w:p w:rsidR="00000000" w:rsidRPr="00941A4B" w:rsidP="00941A4B">
      <w:pPr>
        <w:pStyle w:val="ListBullet2"/>
      </w:pPr>
      <w:r w:rsidRPr="00941A4B">
        <w:t xml:space="preserve">triple bottom line report </w:t>
      </w:r>
    </w:p>
    <w:p w:rsidR="00000000" w:rsidRPr="00941A4B" w:rsidP="00941A4B">
      <w:pPr>
        <w:pStyle w:val="ListBullet2"/>
      </w:pPr>
      <w:r w:rsidRPr="00941A4B">
        <w:t xml:space="preserve">environmental and social impact report </w:t>
      </w:r>
    </w:p>
    <w:p w:rsidR="00000000" w:rsidRPr="00941A4B" w:rsidP="00941A4B">
      <w:pPr>
        <w:pStyle w:val="ListBullet"/>
      </w:pPr>
      <w:r w:rsidRPr="00941A4B">
        <w:t>reporting guidelines to assist sustainability reporting processes including the Global Re</w:t>
      </w:r>
      <w:r w:rsidRPr="00941A4B">
        <w:t>porting Guidelines</w:t>
      </w:r>
    </w:p>
    <w:p w:rsidR="00000000" w:rsidRPr="00941A4B" w:rsidP="00941A4B">
      <w:pPr>
        <w:pStyle w:val="ListBullet"/>
      </w:pPr>
      <w:r w:rsidRPr="00941A4B">
        <w:t>Australian and international standards for corporate social sustainability.</w:t>
      </w:r>
    </w:p>
    <w:p w:rsidR="00000000" w:rsidRPr="00941A4B" w:rsidP="00941A4B">
      <w:pPr>
        <w:pStyle w:val="AllowPageBreak"/>
      </w:pPr>
    </w:p>
    <w:p w:rsidR="00000000" w:rsidRPr="00941A4B" w:rsidP="00941A4B">
      <w:pPr>
        <w:pStyle w:val="Heading1"/>
      </w:pPr>
      <w:bookmarkStart w:id="11" w:name="O_1127129"/>
      <w:bookmarkEnd w:id="11"/>
      <w:r w:rsidRPr="00941A4B">
        <w:t>Assessment Conditions</w:t>
      </w:r>
    </w:p>
    <w:p w:rsidR="00000000" w:rsidRPr="00941A4B" w:rsidP="000574EF">
      <w:pPr>
        <w:pStyle w:val="BodyText"/>
      </w:pPr>
      <w:r w:rsidRPr="00941A4B">
        <w:t xml:space="preserve">Skills in this unit must be demonstrated in a workplace or simulated environment where the conditions are typical of those in a working environment in this industry. </w:t>
      </w:r>
    </w:p>
    <w:p w:rsidR="00000000" w:rsidRPr="00941A4B" w:rsidP="000574EF">
      <w:pPr>
        <w:pStyle w:val="BodyText"/>
      </w:pPr>
      <w:r w:rsidRPr="00941A4B">
        <w:t>This includes access to:</w:t>
      </w:r>
    </w:p>
    <w:p w:rsidR="00000000" w:rsidRPr="00941A4B" w:rsidP="00941A4B">
      <w:pPr>
        <w:pStyle w:val="ListBullet"/>
      </w:pPr>
      <w:r w:rsidRPr="00941A4B">
        <w:t>corporate social sustainability legislation, regulations, stand</w:t>
      </w:r>
      <w:r w:rsidRPr="00941A4B">
        <w:t>ards and codes</w:t>
      </w:r>
    </w:p>
    <w:p w:rsidR="00000000" w:rsidRPr="00941A4B" w:rsidP="00941A4B">
      <w:pPr>
        <w:pStyle w:val="ListBullet"/>
      </w:pPr>
      <w:r w:rsidRPr="00941A4B">
        <w:t xml:space="preserve">workplace reference materials on sustainability practices. </w:t>
      </w:r>
    </w:p>
    <w:p w:rsidR="00000000" w:rsidRPr="00941A4B" w:rsidP="00941A4B">
      <w:pPr>
        <w:pStyle w:val="BodyText"/>
      </w:pPr>
    </w:p>
    <w:p w:rsidR="00000000" w:rsidRPr="00941A4B" w:rsidP="000574EF">
      <w:pPr>
        <w:pStyle w:val="BodyText"/>
      </w:pPr>
      <w:r w:rsidRPr="00941A4B">
        <w:t>Assessors of this unit must satisfy the requirements for assessors in applicable vocational education and training legislation, frameworks and/or standards.</w:t>
      </w:r>
    </w:p>
    <w:p w:rsidR="00000000" w:rsidRPr="00941A4B" w:rsidP="00941A4B">
      <w:pPr>
        <w:pStyle w:val="Heading1"/>
      </w:pPr>
      <w:bookmarkStart w:id="12" w:name="O_1127127"/>
      <w:bookmarkEnd w:id="12"/>
      <w:r w:rsidRPr="00941A4B">
        <w:t>Link</w:t>
      </w:r>
      <w:r w:rsidRPr="00941A4B">
        <w:t>s</w:t>
      </w:r>
    </w:p>
    <w:p w:rsidR="00000000" w:rsidRPr="00941A4B" w:rsidP="000574EF">
      <w:pPr>
        <w:pStyle w:val="BodyText"/>
      </w:pPr>
      <w:r w:rsidRPr="00941A4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819A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41A4B" w:rsidP="00941A4B"/>
    <w:sectPr w:rsidSect="00941A4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A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A4B" w:rsidRPr="000574EF" w:rsidP="000574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A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4EF" w:rsidP="00941A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74EF" w:rsidP="00941A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574EF" w:rsidP="00941A4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A4B" w:rsidP="00941A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574EF">
      <w:t>Approved</w:t>
    </w:r>
    <w:r w:rsidR="000574E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574E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574EF">
      <w:rPr>
        <w:noProof/>
      </w:rPr>
      <w:t>4</w:t>
    </w:r>
    <w:r>
      <w:rPr>
        <w:noProof/>
      </w:rPr>
      <w:fldChar w:fldCharType="end"/>
    </w:r>
  </w:p>
  <w:p w:rsidR="00941A4B" w:rsidP="00941A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574E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574EF">
      <w:t>Future Skills Organisation</w:t>
    </w:r>
    <w:r w:rsidR="000574EF">
      <w:fldChar w:fldCharType="end"/>
    </w:r>
  </w:p>
  <w:p w:rsidR="00941A4B" w:rsidP="00941A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A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4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1A4B" w:rsidRPr="000574EF" w:rsidP="000574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A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4EF" w:rsidRPr="002D2AF8" w:rsidP="00941A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BSBSUS413 Evaluate and report on workplace sustainability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574EF" w:rsidP="00941A4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A4B" w:rsidRPr="002D2AF8" w:rsidP="00941A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574EF">
      <w:t>BSBSUS413 Evaluate and report on workplace sustainability</w:t>
    </w:r>
    <w:r w:rsidR="000574E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574EF">
      <w:rPr>
        <w:noProof/>
      </w:rPr>
      <w:t>1 March 2025</w:t>
    </w:r>
    <w:r>
      <w:fldChar w:fldCharType="end"/>
    </w:r>
  </w:p>
  <w:p w:rsidR="00941A4B" w:rsidP="00941A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BED0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C1EEA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9D6F1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1A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1A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1A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1A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1A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1A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1A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1A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1A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1A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1A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1A4B"/>
  </w:style>
  <w:style w:type="character" w:customStyle="1" w:styleId="Heading1Char">
    <w:name w:val="Heading 1 Char"/>
    <w:basedOn w:val="DefaultParagraphFont"/>
    <w:link w:val="Heading1"/>
    <w:rsid w:val="00941A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1A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1A4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41A4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41A4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1A4B"/>
    <w:rPr>
      <w:b/>
      <w:spacing w:val="0"/>
    </w:rPr>
  </w:style>
  <w:style w:type="paragraph" w:styleId="ListBullet2">
    <w:name w:val="List Bullet 2"/>
    <w:basedOn w:val="List2"/>
    <w:rsid w:val="00941A4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41A4B"/>
    <w:rPr>
      <w:i/>
    </w:rPr>
  </w:style>
  <w:style w:type="paragraph" w:customStyle="1" w:styleId="SuperHeading">
    <w:name w:val="SuperHeading"/>
    <w:basedOn w:val="Normal"/>
    <w:rsid w:val="00941A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1A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1A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1A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1A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1A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1A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1A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1A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1A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1A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1A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1A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1A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1A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1A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1A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1A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1A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1A4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41A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1A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1A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1A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41A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1A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1A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1A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1A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1A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1A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1A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1A4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41A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1A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1A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1A4B"/>
  </w:style>
  <w:style w:type="paragraph" w:styleId="TableofFigures">
    <w:name w:val="table of figures"/>
    <w:basedOn w:val="Normal"/>
    <w:next w:val="Normal"/>
    <w:semiHidden/>
    <w:rsid w:val="00941A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1A4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41A4B"/>
    <w:rPr>
      <w:rFonts w:ascii="Wingdings" w:hAnsi="Wingdings"/>
    </w:rPr>
  </w:style>
  <w:style w:type="paragraph" w:customStyle="1" w:styleId="TableHeading">
    <w:name w:val="Table Heading"/>
    <w:basedOn w:val="HeadingBase"/>
    <w:rsid w:val="00941A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1A4B"/>
    <w:rPr>
      <w:color w:val="0033CC"/>
      <w:u w:val="none"/>
    </w:rPr>
  </w:style>
  <w:style w:type="paragraph" w:customStyle="1" w:styleId="BodyTextRight">
    <w:name w:val="Body Text Right"/>
    <w:basedOn w:val="BodyText"/>
    <w:rsid w:val="00941A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1A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1A4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1A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1A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1A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1A4B"/>
    <w:rPr>
      <w:sz w:val="32"/>
    </w:rPr>
  </w:style>
  <w:style w:type="paragraph" w:customStyle="1" w:styleId="HeadingProcedure">
    <w:name w:val="Heading Procedure"/>
    <w:basedOn w:val="HeadingBase"/>
    <w:next w:val="Normal"/>
    <w:rsid w:val="00941A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1A4B"/>
    <w:pPr>
      <w:spacing w:before="60" w:after="60"/>
    </w:pPr>
  </w:style>
  <w:style w:type="paragraph" w:styleId="ListContinue">
    <w:name w:val="List Continue"/>
    <w:basedOn w:val="List"/>
    <w:rsid w:val="00941A4B"/>
    <w:pPr>
      <w:ind w:firstLine="0"/>
    </w:pPr>
  </w:style>
  <w:style w:type="paragraph" w:customStyle="1" w:styleId="ListNote">
    <w:name w:val="List Note"/>
    <w:basedOn w:val="List"/>
    <w:rsid w:val="00941A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1A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1A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1A4B"/>
    <w:rPr>
      <w:rFonts w:ascii="Courier New" w:hAnsi="Courier New"/>
    </w:rPr>
  </w:style>
  <w:style w:type="paragraph" w:customStyle="1" w:styleId="NoteBullet">
    <w:name w:val="Note Bullet"/>
    <w:basedOn w:val="Note"/>
    <w:rsid w:val="00941A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1A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1A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1A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1A4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41A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1A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1A4B"/>
    <w:rPr>
      <w:b/>
      <w:smallCaps/>
    </w:rPr>
  </w:style>
  <w:style w:type="paragraph" w:customStyle="1" w:styleId="TableListNumber">
    <w:name w:val="Table List Number"/>
    <w:basedOn w:val="ListNumber"/>
    <w:rsid w:val="00941A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1A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1A4B"/>
    <w:pPr>
      <w:numPr>
        <w:numId w:val="9"/>
      </w:numPr>
    </w:pPr>
  </w:style>
  <w:style w:type="paragraph" w:customStyle="1" w:styleId="ListAlpha2">
    <w:name w:val="List Alpha 2"/>
    <w:basedOn w:val="List2"/>
    <w:rsid w:val="00941A4B"/>
    <w:pPr>
      <w:numPr>
        <w:numId w:val="8"/>
      </w:numPr>
    </w:pPr>
  </w:style>
  <w:style w:type="paragraph" w:styleId="List2">
    <w:name w:val="List 2"/>
    <w:basedOn w:val="BodyText"/>
    <w:rsid w:val="00941A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1A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1A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1A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1A4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1A4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41A4B"/>
    <w:pPr>
      <w:numPr>
        <w:numId w:val="4"/>
      </w:numPr>
    </w:pPr>
  </w:style>
  <w:style w:type="paragraph" w:styleId="ListContinue2">
    <w:name w:val="List Continue 2"/>
    <w:basedOn w:val="List2"/>
    <w:rsid w:val="00941A4B"/>
    <w:pPr>
      <w:ind w:firstLine="0"/>
    </w:pPr>
  </w:style>
  <w:style w:type="paragraph" w:styleId="ListContinue3">
    <w:name w:val="List Continue 3"/>
    <w:basedOn w:val="List3"/>
    <w:rsid w:val="00941A4B"/>
    <w:pPr>
      <w:ind w:left="1021" w:firstLine="0"/>
    </w:pPr>
  </w:style>
  <w:style w:type="paragraph" w:styleId="ListContinue4">
    <w:name w:val="List Continue 4"/>
    <w:basedOn w:val="List4"/>
    <w:rsid w:val="00941A4B"/>
    <w:pPr>
      <w:ind w:firstLine="0"/>
    </w:pPr>
  </w:style>
  <w:style w:type="paragraph" w:styleId="ListContinue5">
    <w:name w:val="List Continue 5"/>
    <w:basedOn w:val="List5"/>
    <w:rsid w:val="00941A4B"/>
    <w:pPr>
      <w:ind w:firstLine="0"/>
    </w:pPr>
  </w:style>
  <w:style w:type="paragraph" w:styleId="ListNumber3">
    <w:name w:val="List Number 3"/>
    <w:basedOn w:val="List3"/>
    <w:rsid w:val="00941A4B"/>
    <w:pPr>
      <w:numPr>
        <w:numId w:val="5"/>
      </w:numPr>
    </w:pPr>
  </w:style>
  <w:style w:type="paragraph" w:styleId="ListNumber4">
    <w:name w:val="List Number 4"/>
    <w:basedOn w:val="List4"/>
    <w:rsid w:val="00941A4B"/>
    <w:pPr>
      <w:numPr>
        <w:numId w:val="6"/>
      </w:numPr>
    </w:pPr>
  </w:style>
  <w:style w:type="paragraph" w:styleId="ListNumber5">
    <w:name w:val="List Number 5"/>
    <w:basedOn w:val="List5"/>
    <w:rsid w:val="00941A4B"/>
    <w:pPr>
      <w:numPr>
        <w:numId w:val="7"/>
      </w:numPr>
    </w:pPr>
  </w:style>
  <w:style w:type="paragraph" w:styleId="BlockText">
    <w:name w:val="Block Text"/>
    <w:basedOn w:val="Normal"/>
    <w:rsid w:val="00941A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1A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1A4B"/>
    <w:rPr>
      <w:sz w:val="16"/>
      <w:vertAlign w:val="superscript"/>
    </w:rPr>
  </w:style>
  <w:style w:type="character" w:customStyle="1" w:styleId="Symbols">
    <w:name w:val="Symbols"/>
    <w:basedOn w:val="DefaultParagraphFont"/>
    <w:rsid w:val="00941A4B"/>
    <w:rPr>
      <w:rFonts w:ascii="Symbol" w:hAnsi="Symbol"/>
    </w:rPr>
  </w:style>
  <w:style w:type="character" w:customStyle="1" w:styleId="MenuOptions">
    <w:name w:val="Menu Options"/>
    <w:basedOn w:val="DefaultParagraphFont"/>
    <w:rsid w:val="00941A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1A4B"/>
    <w:rPr>
      <w:b/>
    </w:rPr>
  </w:style>
  <w:style w:type="character" w:customStyle="1" w:styleId="Underlined">
    <w:name w:val="Underlined"/>
    <w:basedOn w:val="DefaultParagraphFont"/>
    <w:rsid w:val="00941A4B"/>
    <w:rPr>
      <w:u w:val="single"/>
    </w:rPr>
  </w:style>
  <w:style w:type="paragraph" w:customStyle="1" w:styleId="TableBodyTextRight">
    <w:name w:val="Table Body Text Right"/>
    <w:basedOn w:val="TableBodyText"/>
    <w:rsid w:val="00941A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1A4B"/>
    <w:rPr>
      <w:sz w:val="18"/>
    </w:rPr>
  </w:style>
  <w:style w:type="paragraph" w:customStyle="1" w:styleId="BodySmallRight">
    <w:name w:val="Body Small Right"/>
    <w:basedOn w:val="BodyTextRight"/>
    <w:rsid w:val="00941A4B"/>
    <w:rPr>
      <w:sz w:val="18"/>
      <w:szCs w:val="18"/>
    </w:rPr>
  </w:style>
  <w:style w:type="paragraph" w:customStyle="1" w:styleId="MarginEdition">
    <w:name w:val="Margin Edition"/>
    <w:basedOn w:val="MarginNote"/>
    <w:rsid w:val="00941A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1A4B"/>
    <w:rPr>
      <w:sz w:val="2"/>
      <w:szCs w:val="2"/>
    </w:rPr>
  </w:style>
  <w:style w:type="character" w:customStyle="1" w:styleId="Small">
    <w:name w:val="Small"/>
    <w:basedOn w:val="DefaultParagraphFont"/>
    <w:rsid w:val="00941A4B"/>
    <w:rPr>
      <w:sz w:val="16"/>
    </w:rPr>
  </w:style>
  <w:style w:type="paragraph" w:customStyle="1" w:styleId="WideTable">
    <w:name w:val="Wide Table"/>
    <w:basedOn w:val="Normal"/>
    <w:rsid w:val="00941A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1A4B"/>
  </w:style>
  <w:style w:type="paragraph" w:styleId="Quote">
    <w:name w:val="Quote"/>
    <w:basedOn w:val="Heading1"/>
    <w:link w:val="QuoteChar"/>
    <w:qFormat/>
    <w:rsid w:val="00941A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1A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1A4B"/>
    <w:pPr>
      <w:pageBreakBefore/>
    </w:pPr>
  </w:style>
  <w:style w:type="paragraph" w:customStyle="1" w:styleId="Border">
    <w:name w:val="Border"/>
    <w:basedOn w:val="Normal"/>
    <w:qFormat/>
    <w:rsid w:val="00941A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1A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1A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1A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1A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1A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1A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1A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1A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1A4B"/>
    <w:rPr>
      <w:u w:val="single"/>
    </w:rPr>
  </w:style>
  <w:style w:type="character" w:customStyle="1" w:styleId="BoldandItalics">
    <w:name w:val="Bold and Italics"/>
    <w:qFormat/>
    <w:rsid w:val="00941A4B"/>
    <w:rPr>
      <w:b/>
      <w:i/>
      <w:u w:val="none"/>
    </w:rPr>
  </w:style>
  <w:style w:type="paragraph" w:styleId="BalloonText">
    <w:name w:val="Balloon Text"/>
    <w:basedOn w:val="Normal"/>
    <w:link w:val="BalloonTextChar"/>
    <w:rsid w:val="00941A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1A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1A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1A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1A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1A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1A4B"/>
    <w:pPr>
      <w:spacing w:before="0" w:after="0"/>
    </w:pPr>
  </w:style>
  <w:style w:type="paragraph" w:customStyle="1" w:styleId="BodyTextBold">
    <w:name w:val="Body Text Bold"/>
    <w:basedOn w:val="BodyText"/>
    <w:qFormat/>
    <w:rsid w:val="00941A4B"/>
    <w:rPr>
      <w:b/>
    </w:rPr>
  </w:style>
  <w:style w:type="character" w:styleId="Hyperlink">
    <w:name w:val="Hyperlink"/>
    <w:basedOn w:val="DefaultParagraphFont"/>
    <w:uiPriority w:val="99"/>
    <w:unhideWhenUsed/>
    <w:rsid w:val="000574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850</Words>
  <Characters>5870</Characters>
  <Application>Microsoft Office Word</Application>
  <DocSecurity>0</DocSecurity>
  <Lines>172</Lines>
  <Paragraphs>110</Paragraphs>
  <ScaleCrop>false</ScaleCrop>
  <Company>Author-it Software Corporation Ltd.</Company>
  <LinksUpToDate>false</LinksUpToDate>
  <CharactersWithSpaces>6610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BSBSUS413 Evaluate and report on workplace sustainability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2025-03-01T09:56:00Z</dcterms:created>
  <dcterms:modified xsi:type="dcterms:W3CDTF">2025-03-01T09:56:00Z</dcterms:modified>
</cp:coreProperties>
</file>