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CB0" w:rsidP="00115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BSBSUS405 Assess, monitor and reduce water use</w:t>
      </w:r>
      <w:r>
        <w:fldChar w:fldCharType="end"/>
      </w:r>
    </w:p>
    <w:p w:rsidR="00115CB0" w:rsidP="00115CB0">
      <w:pPr>
        <w:pStyle w:val="Version"/>
        <w:sectPr w:rsidSect="006D73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33F" w:rsidP="006D733F">
      <w:pPr>
        <w:pStyle w:val="SuperHeading"/>
      </w:pPr>
      <w:r w:rsidRPr="006D733F">
        <w:t>BSBSUS405 Assess, monitor and reduce water use</w:t>
      </w:r>
    </w:p>
    <w:p w:rsidR="00000000" w:rsidRPr="006D733F" w:rsidP="006D733F">
      <w:pPr>
        <w:pStyle w:val="Heading1"/>
      </w:pPr>
      <w:bookmarkStart w:id="1" w:name="O_769746"/>
      <w:bookmarkEnd w:id="1"/>
      <w:r w:rsidRPr="006D73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7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rPr>
                <w:rStyle w:val="SpecialBold"/>
              </w:rPr>
              <w:t>Comments</w:t>
            </w:r>
          </w:p>
        </w:tc>
      </w:tr>
      <w:tr w:rsidTr="006D7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t>This version first released with BSB Business Services Training Package Version 2.0.</w:t>
            </w:r>
          </w:p>
        </w:tc>
      </w:tr>
    </w:tbl>
    <w:p w:rsidR="00000000" w:rsidRPr="006D733F" w:rsidP="006D733F">
      <w:pPr>
        <w:pStyle w:val="BodyText"/>
      </w:pPr>
    </w:p>
    <w:p w:rsidR="00000000" w:rsidRPr="006D733F" w:rsidP="006D733F">
      <w:pPr>
        <w:pStyle w:val="AllowPageBreak"/>
      </w:pPr>
    </w:p>
    <w:p w:rsidR="00000000" w:rsidRPr="006D733F" w:rsidP="006D733F">
      <w:pPr>
        <w:pStyle w:val="Heading1"/>
      </w:pPr>
      <w:bookmarkStart w:id="2" w:name="O_769747"/>
      <w:bookmarkEnd w:id="2"/>
      <w:r w:rsidRPr="006D733F">
        <w:t>Application</w:t>
      </w:r>
    </w:p>
    <w:p w:rsidR="00000000" w:rsidRPr="006D733F" w:rsidP="00115CB0">
      <w:pPr>
        <w:pStyle w:val="BodyText"/>
      </w:pPr>
      <w:r w:rsidRPr="006D733F">
        <w:t>This unit describes the skills and knowledge required to recommend methods to reduc</w:t>
      </w:r>
      <w:r w:rsidRPr="006D733F">
        <w:t xml:space="preserve">e water usage as part of a strategy to improve the sustainability of operations within an organisation. </w:t>
      </w:r>
    </w:p>
    <w:p w:rsidR="00000000" w:rsidRPr="006D733F" w:rsidP="00115CB0">
      <w:pPr>
        <w:pStyle w:val="BodyText"/>
      </w:pPr>
      <w:r w:rsidRPr="006D733F">
        <w:t>It applies to individuals who are responsible for sustainability, either as their primary duty or as a part of a work role.</w:t>
      </w:r>
    </w:p>
    <w:p w:rsidR="00000000" w:rsidRPr="006D733F" w:rsidP="00115CB0">
      <w:pPr>
        <w:pStyle w:val="BodyText"/>
      </w:pPr>
      <w:r w:rsidRPr="006D733F">
        <w:t>No licensing, legislative</w:t>
      </w:r>
      <w:r w:rsidRPr="006D733F">
        <w:t>, regulatory or certification requirements apply to this unit at the time of publication.</w:t>
      </w:r>
    </w:p>
    <w:p w:rsidR="00000000" w:rsidRPr="006D733F" w:rsidP="006D733F">
      <w:pPr>
        <w:pStyle w:val="Heading1"/>
      </w:pPr>
      <w:bookmarkStart w:id="3" w:name="O_769750"/>
      <w:bookmarkEnd w:id="3"/>
      <w:r w:rsidRPr="006D733F">
        <w:t>Unit Sector</w:t>
      </w:r>
    </w:p>
    <w:p w:rsidR="00000000" w:rsidRPr="006D733F" w:rsidP="00115CB0">
      <w:pPr>
        <w:pStyle w:val="BodyText"/>
      </w:pPr>
      <w:r w:rsidRPr="006D733F">
        <w:t>Sustainability</w:t>
      </w:r>
    </w:p>
    <w:p w:rsidR="00000000" w:rsidRPr="006D733F" w:rsidP="006D733F">
      <w:pPr>
        <w:pStyle w:val="Heading1"/>
      </w:pPr>
      <w:bookmarkStart w:id="4" w:name="O_769751"/>
      <w:bookmarkEnd w:id="4"/>
      <w:r w:rsidRPr="006D733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2"/>
        <w:gridCol w:w="6574"/>
      </w:tblGrid>
      <w:tr w:rsidTr="006D73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>ELEMENT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rPr>
                <w:rStyle w:val="SpecialBold"/>
              </w:rPr>
              <w:t>PERFORMANCE CRITERIA</w:t>
            </w:r>
          </w:p>
        </w:tc>
      </w:tr>
      <w:tr w:rsidTr="006D73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rPr>
                <w:rStyle w:val="Emphasis"/>
              </w:rPr>
              <w:t>Elements describe the essential outcomes.</w:t>
            </w:r>
          </w:p>
        </w:tc>
        <w:tc>
          <w:tcPr>
            <w:tcW w:w="65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73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 xml:space="preserve">1. Establish sources and uses of water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t xml:space="preserve">1.1 Identify all water sources </w:t>
            </w:r>
          </w:p>
          <w:p w:rsidR="00000000" w:rsidRPr="006D733F" w:rsidP="006D733F">
            <w:pPr>
              <w:pStyle w:val="BodyText"/>
            </w:pPr>
            <w:r w:rsidRPr="006D733F">
              <w:t xml:space="preserve">1.2 Identify how water is used </w:t>
            </w:r>
          </w:p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1.3 Determine whether water efficient practices are be</w:t>
            </w:r>
            <w:r w:rsidRPr="006D733F">
              <w:t>ing used  by comparing water source with usage</w:t>
            </w:r>
          </w:p>
        </w:tc>
      </w:tr>
      <w:tr w:rsidTr="006D73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 xml:space="preserve">2. Assess water usage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t>2.1 Establish water usage over a specified time period</w:t>
            </w:r>
          </w:p>
          <w:p w:rsidR="00000000" w:rsidRPr="006D733F" w:rsidP="006D733F">
            <w:pPr>
              <w:pStyle w:val="BodyText"/>
            </w:pPr>
            <w:r w:rsidRPr="006D733F">
              <w:t>2.2 Establish reasons for unaccounted water</w:t>
            </w:r>
          </w:p>
          <w:p w:rsidR="00000000" w:rsidRPr="006D733F" w:rsidP="006D733F">
            <w:pPr>
              <w:pStyle w:val="BodyText"/>
            </w:pPr>
            <w:r w:rsidRPr="006D733F">
              <w:t>2.3 Estimate projected water usage for the same time period</w:t>
            </w:r>
          </w:p>
          <w:p w:rsidR="00000000" w:rsidRPr="006D733F" w:rsidP="006D733F">
            <w:pPr>
              <w:pStyle w:val="BodyText"/>
            </w:pPr>
            <w:r w:rsidRPr="006D733F">
              <w:t xml:space="preserve">2.4 Calculate difference between projected and actual usage </w:t>
            </w:r>
          </w:p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 xml:space="preserve">2.5 Establish reasons for difference between projected and actual usage </w:t>
            </w:r>
          </w:p>
        </w:tc>
      </w:tr>
      <w:tr w:rsidTr="006D73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 xml:space="preserve">3. Identify water efficient practices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t xml:space="preserve">3.1 Consult with key stakeholders to determine areas where potable water could be </w:t>
            </w:r>
            <w:r w:rsidRPr="006D733F">
              <w:t>replaced by alternative sources</w:t>
            </w:r>
          </w:p>
          <w:p w:rsidR="00000000" w:rsidRPr="006D733F" w:rsidP="006D733F">
            <w:pPr>
              <w:pStyle w:val="BodyText"/>
            </w:pPr>
            <w:r w:rsidRPr="006D733F">
              <w:t>3.2 Research alternative sources of potable water</w:t>
            </w:r>
          </w:p>
          <w:p w:rsidR="00000000" w:rsidRPr="006D733F" w:rsidP="006D733F">
            <w:pPr>
              <w:pStyle w:val="BodyText"/>
            </w:pPr>
            <w:r w:rsidRPr="006D733F">
              <w:t>3.3 Complete a cost-benefit analysis on using alternative sources of water</w:t>
            </w:r>
          </w:p>
          <w:p w:rsidR="00000000" w:rsidRPr="006D733F" w:rsidP="006D733F">
            <w:pPr>
              <w:pStyle w:val="BodyText"/>
            </w:pPr>
            <w:r w:rsidRPr="006D733F">
              <w:t>3.4 Research technology to reduce water consumption</w:t>
            </w:r>
          </w:p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3.5 Complete a cost-benefit analysis on impleme</w:t>
            </w:r>
            <w:r w:rsidRPr="006D733F">
              <w:t>nting new technology to reduce water consumption</w:t>
            </w:r>
          </w:p>
        </w:tc>
      </w:tr>
      <w:tr w:rsidTr="006D73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 xml:space="preserve">4. Recommend water efficient practices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t>4.1 Rank water efficiencies based on cost-benefit analyses results</w:t>
            </w:r>
          </w:p>
          <w:p w:rsidR="00000000" w:rsidRPr="006D733F" w:rsidP="006D733F">
            <w:pPr>
              <w:pStyle w:val="BodyText"/>
            </w:pPr>
            <w:r w:rsidRPr="006D733F">
              <w:t>4.2 Identify regulatory or organisational requirements in relation to water usage</w:t>
            </w:r>
          </w:p>
          <w:p w:rsidR="00000000" w:rsidRPr="006D733F" w:rsidP="006D733F">
            <w:pPr>
              <w:pStyle w:val="BodyText"/>
            </w:pPr>
            <w:r w:rsidRPr="006D733F">
              <w:t>4.3 Present final</w:t>
            </w:r>
            <w:r w:rsidRPr="006D733F">
              <w:t xml:space="preserve"> recommendations to key stakeholders</w:t>
            </w:r>
          </w:p>
        </w:tc>
      </w:tr>
    </w:tbl>
    <w:p w:rsidR="00000000" w:rsidRPr="006D733F" w:rsidP="006D733F">
      <w:pPr>
        <w:pStyle w:val="BodyText"/>
      </w:pPr>
    </w:p>
    <w:p w:rsidR="00000000" w:rsidRPr="006D733F" w:rsidP="006D733F">
      <w:pPr>
        <w:pStyle w:val="AllowPageBreak"/>
      </w:pPr>
    </w:p>
    <w:p w:rsidR="00000000" w:rsidRPr="006D733F" w:rsidP="006D733F">
      <w:pPr>
        <w:pStyle w:val="Heading1"/>
      </w:pPr>
      <w:bookmarkStart w:id="5" w:name="O_769752"/>
      <w:bookmarkEnd w:id="5"/>
      <w:r w:rsidRPr="006D733F">
        <w:t>Foundation Skills</w:t>
      </w:r>
    </w:p>
    <w:p w:rsidR="00000000" w:rsidRPr="00115CB0" w:rsidP="00115CB0">
      <w:pPr>
        <w:pStyle w:val="BodyText"/>
        <w:rPr>
          <w:i/>
        </w:rPr>
      </w:pPr>
      <w:r w:rsidRPr="00115CB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6D73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>Performance</w:t>
            </w:r>
          </w:p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>Criteria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rPr>
                <w:rStyle w:val="SpecialBold"/>
              </w:rPr>
              <w:t>Description</w:t>
            </w:r>
          </w:p>
        </w:tc>
      </w:tr>
      <w:tr w:rsidTr="006D73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1.1-1.3, 2.1, 2.4, 3.2, 3.4, 4.2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ListBullet"/>
            </w:pPr>
            <w:r w:rsidRPr="006D733F">
              <w:t xml:space="preserve">Reviews reported information to identify and evaluate existing processes </w:t>
            </w:r>
          </w:p>
          <w:p w:rsidR="00000000" w:rsidP="006D733F">
            <w:pPr>
              <w:pStyle w:val="ListBullet"/>
              <w:rPr>
                <w:lang w:val="en-NZ"/>
              </w:rPr>
            </w:pPr>
            <w:r w:rsidRPr="006D733F">
              <w:t>Researches alternative strategies in line with organisational goals</w:t>
            </w:r>
          </w:p>
        </w:tc>
      </w:tr>
      <w:tr w:rsidTr="006D73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Writing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3.2-3.5,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ListBullet"/>
              <w:rPr>
                <w:lang w:val="en-NZ"/>
              </w:rPr>
            </w:pPr>
            <w:r w:rsidRPr="006D733F">
              <w:t xml:space="preserve">Researches, plans and prepares documentation using format and language appropriate to context, organisational requirements and audience </w:t>
            </w:r>
          </w:p>
        </w:tc>
      </w:tr>
      <w:tr w:rsidTr="006D73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2.5, 3.1, 3.2, 3.4, 4.3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ListBullet"/>
            </w:pPr>
            <w:r w:rsidRPr="006D733F">
              <w:t xml:space="preserve">Participates in discussions using listening and questioning to elicit the </w:t>
            </w:r>
            <w:r w:rsidRPr="006D733F">
              <w:t xml:space="preserve">views of others and to clarify or confirm understanding </w:t>
            </w:r>
          </w:p>
          <w:p w:rsidR="00000000" w:rsidP="006D733F">
            <w:pPr>
              <w:pStyle w:val="ListBullet"/>
              <w:rPr>
                <w:lang w:val="en-NZ"/>
              </w:rPr>
            </w:pPr>
            <w:r w:rsidRPr="006D733F">
              <w:t>Presents information and seeks advice using language appropriate to audience</w:t>
            </w:r>
          </w:p>
        </w:tc>
      </w:tr>
      <w:tr w:rsidTr="006D73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 xml:space="preserve">1.3, 2.1, 2.4, 3.3, </w:t>
            </w:r>
            <w:r w:rsidRPr="006D733F">
              <w:t>3.5, 4.1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ListBullet"/>
            </w:pPr>
            <w:r w:rsidRPr="006D733F">
              <w:t>Analyses numerical information to assess usage and quantities, ratios, time and co</w:t>
            </w:r>
            <w:r w:rsidRPr="006D733F">
              <w:t xml:space="preserve">sts using appropriate </w:t>
            </w:r>
            <w:r w:rsidRPr="006D733F">
              <w:t>tools</w:t>
            </w:r>
          </w:p>
          <w:p w:rsidR="00000000" w:rsidP="006D733F">
            <w:pPr>
              <w:pStyle w:val="ListBullet"/>
              <w:rPr>
                <w:lang w:val="en-NZ"/>
              </w:rPr>
            </w:pPr>
            <w:r w:rsidRPr="006D733F">
              <w:t>Uses calculations to compare and rank alternative processes</w:t>
            </w:r>
          </w:p>
        </w:tc>
      </w:tr>
      <w:tr w:rsidTr="006D73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Navigate the world of work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4.2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ListBullet"/>
              <w:rPr>
                <w:lang w:val="en-NZ"/>
              </w:rPr>
            </w:pPr>
            <w:r w:rsidRPr="006D733F">
              <w:t xml:space="preserve">Develops, monitors and modifies organisational policies and procedures in accordance with legislative </w:t>
            </w:r>
            <w:r w:rsidRPr="006D733F">
              <w:t>requirements and organisation goals</w:t>
            </w:r>
          </w:p>
        </w:tc>
      </w:tr>
      <w:tr w:rsidTr="006D73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Interact with others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2.5, 3.1, 3.2, 3.4, 4.3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ListBullet"/>
            </w:pPr>
            <w:r w:rsidRPr="006D733F">
              <w:t>Selects and uses appropriate conventions and protocols when communicating with internal and external stakeholders to seek or share information</w:t>
            </w:r>
          </w:p>
          <w:p w:rsidR="00000000" w:rsidP="006D733F">
            <w:pPr>
              <w:pStyle w:val="ListBullet"/>
              <w:rPr>
                <w:lang w:val="en-NZ"/>
              </w:rPr>
            </w:pPr>
            <w:r w:rsidRPr="006D733F">
              <w:t>Plays a lead role in consultin</w:t>
            </w:r>
            <w:r w:rsidRPr="006D733F">
              <w:t xml:space="preserve">g and presenting positive outcomes with a range of stakeholders </w:t>
            </w:r>
          </w:p>
        </w:tc>
      </w:tr>
      <w:tr w:rsidTr="006D73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1.1-1.3, 2.1-2.5, 3.1-3.5, 4.1, 4.2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ListBullet"/>
            </w:pPr>
            <w:r w:rsidRPr="006D733F">
              <w:t xml:space="preserve">Plans, organises and implements own work activities </w:t>
            </w:r>
          </w:p>
          <w:p w:rsidR="00000000" w:rsidRPr="006D733F" w:rsidP="006D733F">
            <w:pPr>
              <w:pStyle w:val="ListBullet"/>
            </w:pPr>
            <w:r w:rsidRPr="006D733F">
              <w:t>Evaluates outcomes of existing processes to identify opportunities for improvement</w:t>
            </w:r>
            <w:r w:rsidRPr="006D733F">
              <w:t xml:space="preserve"> </w:t>
            </w:r>
          </w:p>
          <w:p w:rsidR="00000000" w:rsidRPr="006D733F" w:rsidP="006D733F">
            <w:pPr>
              <w:pStyle w:val="ListBullet"/>
            </w:pPr>
            <w:r w:rsidRPr="006D733F">
              <w:t xml:space="preserve">Uses systematic, analytical processes in relatively complex situations, setting goals, gathering relevant information, and identifying and evaluating options against organisational goals </w:t>
            </w:r>
          </w:p>
        </w:tc>
      </w:tr>
    </w:tbl>
    <w:p w:rsidR="00000000" w:rsidRPr="006D733F" w:rsidP="006D733F">
      <w:pPr>
        <w:pStyle w:val="BodyText"/>
      </w:pPr>
    </w:p>
    <w:p w:rsidR="00000000" w:rsidRPr="006D733F" w:rsidP="006D733F">
      <w:pPr>
        <w:pStyle w:val="AllowPageBreak"/>
      </w:pPr>
    </w:p>
    <w:p w:rsidR="00000000" w:rsidRPr="006D733F" w:rsidP="006D733F">
      <w:pPr>
        <w:pStyle w:val="Heading1"/>
      </w:pPr>
      <w:bookmarkStart w:id="6" w:name="O_769754"/>
      <w:bookmarkEnd w:id="6"/>
      <w:r w:rsidRPr="006D73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D7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 xml:space="preserve">Code and title </w:t>
            </w:r>
          </w:p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>Code and title</w:t>
            </w:r>
          </w:p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rPr>
                <w:rStyle w:val="SpecialBold"/>
              </w:rPr>
              <w:t>Equivalence status</w:t>
            </w:r>
          </w:p>
        </w:tc>
      </w:tr>
      <w:tr w:rsidTr="006D7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BSBSUS405 Assess, monitor and reduce water use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 xml:space="preserve">Not applicable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t>No equivalent unit</w:t>
            </w:r>
          </w:p>
        </w:tc>
      </w:tr>
    </w:tbl>
    <w:p w:rsidR="00000000" w:rsidRPr="006D733F" w:rsidP="006D733F">
      <w:pPr>
        <w:pStyle w:val="BodyText"/>
      </w:pPr>
    </w:p>
    <w:p w:rsidR="00000000" w:rsidRPr="006D733F" w:rsidP="006D733F">
      <w:pPr>
        <w:pStyle w:val="AllowPageBreak"/>
      </w:pPr>
    </w:p>
    <w:p w:rsidR="00000000" w:rsidRPr="006D733F" w:rsidP="006D733F">
      <w:pPr>
        <w:pStyle w:val="Heading1"/>
      </w:pPr>
      <w:bookmarkStart w:id="7" w:name="O_769761"/>
      <w:bookmarkEnd w:id="7"/>
      <w:r w:rsidRPr="006D733F">
        <w:t>Links</w:t>
      </w:r>
    </w:p>
    <w:p w:rsidR="00000000" w:rsidRPr="006D733F" w:rsidP="00115CB0">
      <w:pPr>
        <w:pStyle w:val="BodyText"/>
      </w:pPr>
      <w:r w:rsidRPr="006D73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35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733F" w:rsidP="00115CB0">
      <w:pPr>
        <w:pStyle w:val="BodyText"/>
        <w:sectPr w:rsidSect="006D73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733F" w:rsidP="006D733F">
      <w:pPr>
        <w:pStyle w:val="SuperHeading"/>
      </w:pPr>
      <w:r w:rsidRPr="006D733F">
        <w:t xml:space="preserve">Assessment </w:t>
      </w:r>
      <w:r w:rsidRPr="006D733F">
        <w:t>Requirements for BSBSUS405 Assess, monitor and reduce water use</w:t>
      </w:r>
    </w:p>
    <w:p w:rsidR="00000000" w:rsidRPr="006D733F" w:rsidP="006D733F">
      <w:pPr>
        <w:pStyle w:val="Heading1"/>
      </w:pPr>
      <w:bookmarkStart w:id="8" w:name="O_769756"/>
      <w:bookmarkEnd w:id="8"/>
      <w:r w:rsidRPr="006D73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7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rPr>
                <w:rStyle w:val="SpecialBold"/>
              </w:rPr>
              <w:t>Comments</w:t>
            </w:r>
          </w:p>
        </w:tc>
      </w:tr>
      <w:tr w:rsidTr="006D7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33F">
            <w:pPr>
              <w:pStyle w:val="BodyText"/>
              <w:rPr>
                <w:lang w:val="en-NZ"/>
              </w:rPr>
            </w:pPr>
            <w:r w:rsidRPr="006D73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33F" w:rsidP="006D733F">
            <w:pPr>
              <w:pStyle w:val="BodyText"/>
            </w:pPr>
            <w:r w:rsidRPr="006D733F">
              <w:t>This version first released with BSB Business Services Training Package Version 2.0.</w:t>
            </w:r>
          </w:p>
        </w:tc>
      </w:tr>
    </w:tbl>
    <w:p w:rsidR="00000000" w:rsidRPr="006D733F" w:rsidP="006D733F">
      <w:pPr>
        <w:pStyle w:val="BodyText"/>
      </w:pPr>
    </w:p>
    <w:p w:rsidR="00000000" w:rsidRPr="006D733F" w:rsidP="006D733F">
      <w:pPr>
        <w:pStyle w:val="AllowPageBreak"/>
      </w:pPr>
    </w:p>
    <w:p w:rsidR="00000000" w:rsidRPr="006D733F" w:rsidP="006D733F">
      <w:pPr>
        <w:pStyle w:val="Heading1"/>
      </w:pPr>
      <w:bookmarkStart w:id="9" w:name="O_769757"/>
      <w:bookmarkEnd w:id="9"/>
      <w:r w:rsidRPr="006D733F">
        <w:t>Performance Evidence</w:t>
      </w:r>
    </w:p>
    <w:p w:rsidR="00000000" w:rsidRPr="006D733F" w:rsidP="00115CB0">
      <w:pPr>
        <w:pStyle w:val="BodyText"/>
      </w:pPr>
      <w:r w:rsidRPr="006D733F">
        <w:t>Evidence of the ability to:</w:t>
      </w:r>
    </w:p>
    <w:p w:rsidR="00000000" w:rsidRPr="006D733F" w:rsidP="006D733F">
      <w:pPr>
        <w:pStyle w:val="ListBullet"/>
      </w:pPr>
      <w:r w:rsidRPr="006D733F">
        <w:t>conduct an investigation of current water usage practices for an organisation, including:</w:t>
      </w:r>
    </w:p>
    <w:p w:rsidR="00000000" w:rsidRPr="006D733F" w:rsidP="006D733F">
      <w:pPr>
        <w:pStyle w:val="ListBullet2"/>
      </w:pPr>
      <w:r w:rsidRPr="006D733F">
        <w:t>water sources</w:t>
      </w:r>
    </w:p>
    <w:p w:rsidR="00000000" w:rsidRPr="006D733F" w:rsidP="006D733F">
      <w:pPr>
        <w:pStyle w:val="ListBullet2"/>
      </w:pPr>
      <w:r w:rsidRPr="006D733F">
        <w:t xml:space="preserve">how water is used </w:t>
      </w:r>
    </w:p>
    <w:p w:rsidR="00000000" w:rsidRPr="006D733F" w:rsidP="006D733F">
      <w:pPr>
        <w:pStyle w:val="ListBullet2"/>
      </w:pPr>
      <w:r w:rsidRPr="006D733F">
        <w:t xml:space="preserve">actual and projected water usage  </w:t>
      </w:r>
    </w:p>
    <w:p w:rsidR="00000000" w:rsidRPr="006D733F" w:rsidP="006D733F">
      <w:pPr>
        <w:pStyle w:val="ListBullet"/>
      </w:pPr>
      <w:r w:rsidRPr="006D733F">
        <w:t>research and analyse cost benefits of potential improvements to current practices</w:t>
      </w:r>
    </w:p>
    <w:p w:rsidR="00000000" w:rsidRPr="006D733F" w:rsidP="006D733F">
      <w:pPr>
        <w:pStyle w:val="ListBullet"/>
      </w:pPr>
      <w:r w:rsidRPr="006D733F">
        <w:t xml:space="preserve">report on final recommendations for water efficient practices. </w:t>
      </w:r>
    </w:p>
    <w:p w:rsidR="00000000" w:rsidRPr="006D733F" w:rsidP="006D733F">
      <w:pPr>
        <w:pStyle w:val="BodyText"/>
      </w:pPr>
    </w:p>
    <w:p w:rsidR="00000000" w:rsidRPr="006D733F" w:rsidP="00115CB0">
      <w:pPr>
        <w:pStyle w:val="BodyText"/>
      </w:pPr>
      <w:r w:rsidRPr="006D733F">
        <w:t>Note: If a specific volume or frequency is not stated, then evidence must be provided at least once.</w:t>
      </w:r>
    </w:p>
    <w:p w:rsidR="00000000" w:rsidRPr="006D733F" w:rsidP="006D733F">
      <w:pPr>
        <w:pStyle w:val="Heading1"/>
      </w:pPr>
      <w:bookmarkStart w:id="10" w:name="O_769758"/>
      <w:bookmarkEnd w:id="10"/>
      <w:r w:rsidRPr="006D733F">
        <w:t>Knowledge Evidence</w:t>
      </w:r>
    </w:p>
    <w:p w:rsidR="00000000" w:rsidRPr="006D733F" w:rsidP="00115CB0">
      <w:pPr>
        <w:pStyle w:val="BodyText"/>
      </w:pPr>
      <w:r w:rsidRPr="006D733F">
        <w:t>To complete the unit requirements safely and effectively, the individual must:</w:t>
      </w:r>
    </w:p>
    <w:p w:rsidR="00000000" w:rsidRPr="006D733F" w:rsidP="006D733F">
      <w:pPr>
        <w:pStyle w:val="ListBullet"/>
      </w:pPr>
      <w:r w:rsidRPr="006D733F">
        <w:t>identify the available water sources</w:t>
      </w:r>
    </w:p>
    <w:p w:rsidR="00000000" w:rsidRPr="006D733F" w:rsidP="006D733F">
      <w:pPr>
        <w:pStyle w:val="ListBullet"/>
      </w:pPr>
      <w:r w:rsidRPr="006D733F">
        <w:t xml:space="preserve">explain how water quality affects what it can be used for </w:t>
      </w:r>
    </w:p>
    <w:p w:rsidR="00000000" w:rsidRPr="006D733F" w:rsidP="006D733F">
      <w:pPr>
        <w:pStyle w:val="ListBullet"/>
      </w:pPr>
      <w:r w:rsidRPr="006D733F">
        <w:t xml:space="preserve">outline legislative and organisational requirements </w:t>
      </w:r>
      <w:r w:rsidRPr="006D733F">
        <w:t>regarding the access and use of water</w:t>
      </w:r>
    </w:p>
    <w:p w:rsidR="00000000" w:rsidRPr="006D733F" w:rsidP="006D733F">
      <w:pPr>
        <w:pStyle w:val="ListBullet"/>
      </w:pPr>
      <w:r w:rsidRPr="006D733F">
        <w:t>outline new technology for water efficient practices</w:t>
      </w:r>
    </w:p>
    <w:p w:rsidR="00000000" w:rsidRPr="006D733F" w:rsidP="006D733F">
      <w:pPr>
        <w:pStyle w:val="ListBullet"/>
      </w:pPr>
      <w:r w:rsidRPr="006D733F">
        <w:t>outline alternative sources for obtaining potable water</w:t>
      </w:r>
    </w:p>
    <w:p w:rsidR="00000000" w:rsidRPr="006D733F" w:rsidP="006D733F">
      <w:pPr>
        <w:pStyle w:val="ListBullet"/>
      </w:pPr>
      <w:r w:rsidRPr="006D733F">
        <w:t>explain the principles of conducting a cost-benefit analysis.</w:t>
      </w:r>
    </w:p>
    <w:p w:rsidR="00000000" w:rsidRPr="006D733F" w:rsidP="006D733F">
      <w:pPr>
        <w:pStyle w:val="AllowPageBreak"/>
      </w:pPr>
    </w:p>
    <w:p w:rsidR="00000000" w:rsidRPr="006D733F" w:rsidP="006D733F">
      <w:pPr>
        <w:pStyle w:val="Heading1"/>
      </w:pPr>
      <w:bookmarkStart w:id="11" w:name="O_769759"/>
      <w:bookmarkEnd w:id="11"/>
      <w:r w:rsidRPr="006D733F">
        <w:t>Assessment Conditions</w:t>
      </w:r>
    </w:p>
    <w:p w:rsidR="00000000" w:rsidRPr="006D733F" w:rsidP="00115CB0">
      <w:pPr>
        <w:pStyle w:val="BodyText"/>
      </w:pPr>
      <w:r w:rsidRPr="006D733F">
        <w:t>Assessment must be conducted in a safe environment where evidence gathered demonstrates consistent performance of typical activities experienced in the sustainability field of work and include access to:</w:t>
      </w:r>
    </w:p>
    <w:p w:rsidR="00000000" w:rsidRPr="006D733F" w:rsidP="006D733F">
      <w:pPr>
        <w:pStyle w:val="ListBullet"/>
      </w:pPr>
      <w:r w:rsidRPr="006D733F">
        <w:t>relevant information about legislative requirements</w:t>
      </w:r>
      <w:r w:rsidRPr="006D733F">
        <w:t xml:space="preserve"> </w:t>
      </w:r>
    </w:p>
    <w:p w:rsidR="00000000" w:rsidRPr="006D733F" w:rsidP="006D733F">
      <w:pPr>
        <w:pStyle w:val="ListBullet"/>
      </w:pPr>
      <w:r w:rsidRPr="006D733F">
        <w:t>relevant workplace documentation</w:t>
      </w:r>
    </w:p>
    <w:p w:rsidR="00000000" w:rsidRPr="006D733F" w:rsidP="006D733F">
      <w:pPr>
        <w:pStyle w:val="ListBullet"/>
      </w:pPr>
      <w:r w:rsidRPr="006D733F">
        <w:t xml:space="preserve">case studies or, where possible, real situations. </w:t>
      </w:r>
    </w:p>
    <w:p w:rsidR="00000000" w:rsidRPr="006D733F" w:rsidP="006D733F">
      <w:pPr>
        <w:pStyle w:val="BodyText"/>
      </w:pPr>
    </w:p>
    <w:p w:rsidR="00000000" w:rsidRPr="006D733F" w:rsidP="00115CB0">
      <w:pPr>
        <w:pStyle w:val="BodyText"/>
      </w:pPr>
      <w:r w:rsidRPr="006D733F">
        <w:t>Assessors of this unit must satisfy the requirements for assessors in applicable vocational education and training legislation, frameworks and/or standards.</w:t>
      </w:r>
    </w:p>
    <w:p w:rsidR="00000000" w:rsidRPr="006D733F" w:rsidP="006D733F">
      <w:pPr>
        <w:pStyle w:val="Heading1"/>
      </w:pPr>
      <w:bookmarkStart w:id="12" w:name="O_769762"/>
      <w:bookmarkEnd w:id="12"/>
      <w:r w:rsidRPr="006D733F">
        <w:t>Links</w:t>
      </w:r>
    </w:p>
    <w:p w:rsidR="00000000" w:rsidRPr="006D733F" w:rsidP="00115CB0">
      <w:pPr>
        <w:pStyle w:val="BodyText"/>
      </w:pPr>
      <w:r w:rsidRPr="006D73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35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733F" w:rsidP="006D733F"/>
    <w:sectPr w:rsidSect="006D73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3F" w:rsidRPr="00115CB0" w:rsidP="00115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B0" w:rsidP="006D7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CB0" w:rsidP="006D7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5CB0" w:rsidP="006D73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3F" w:rsidP="006D7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5CB0">
      <w:t>Approved</w:t>
    </w:r>
    <w:r w:rsidR="00115C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5C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5CB0">
      <w:rPr>
        <w:noProof/>
      </w:rPr>
      <w:t>4</w:t>
    </w:r>
    <w:r>
      <w:rPr>
        <w:noProof/>
      </w:rPr>
      <w:fldChar w:fldCharType="end"/>
    </w:r>
  </w:p>
  <w:p w:rsidR="006D733F" w:rsidP="006D7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5C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5CB0">
      <w:t>Future Skills Organisation</w:t>
    </w:r>
    <w:r w:rsidR="00115CB0">
      <w:fldChar w:fldCharType="end"/>
    </w:r>
  </w:p>
  <w:p w:rsidR="006D733F" w:rsidP="006D73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33F" w:rsidRPr="00115CB0" w:rsidP="00115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CB0" w:rsidRPr="002D2AF8" w:rsidP="006D7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BSBSUS405 Assess, monitor and reduce water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5CB0" w:rsidP="006D73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33F" w:rsidRPr="002D2AF8" w:rsidP="006D7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5CB0">
      <w:t>BSBSUS405 Assess, monitor and reduce water use</w:t>
    </w:r>
    <w:r w:rsidR="00115C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5CB0">
      <w:rPr>
        <w:noProof/>
      </w:rPr>
      <w:t>2 March 2025</w:t>
    </w:r>
    <w:r>
      <w:fldChar w:fldCharType="end"/>
    </w:r>
  </w:p>
  <w:p w:rsidR="006D733F" w:rsidP="006D73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A6C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206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4E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3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3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3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3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3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3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3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3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3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33F"/>
  </w:style>
  <w:style w:type="character" w:customStyle="1" w:styleId="Heading1Char">
    <w:name w:val="Heading 1 Char"/>
    <w:basedOn w:val="DefaultParagraphFont"/>
    <w:link w:val="Heading1"/>
    <w:rsid w:val="006D73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3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3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73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733F"/>
    <w:rPr>
      <w:b/>
      <w:spacing w:val="0"/>
    </w:rPr>
  </w:style>
  <w:style w:type="paragraph" w:styleId="ListBullet2">
    <w:name w:val="List Bullet 2"/>
    <w:basedOn w:val="List2"/>
    <w:rsid w:val="006D73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733F"/>
    <w:rPr>
      <w:i/>
    </w:rPr>
  </w:style>
  <w:style w:type="paragraph" w:customStyle="1" w:styleId="SuperHeading">
    <w:name w:val="SuperHeading"/>
    <w:basedOn w:val="Normal"/>
    <w:rsid w:val="006D73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3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3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3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3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3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3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3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3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3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3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3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3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3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3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3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3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73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3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3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3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73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3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3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3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3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3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3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3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3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73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3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3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33F"/>
  </w:style>
  <w:style w:type="paragraph" w:styleId="TableofFigures">
    <w:name w:val="table of figures"/>
    <w:basedOn w:val="Normal"/>
    <w:next w:val="Normal"/>
    <w:semiHidden/>
    <w:rsid w:val="006D73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3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733F"/>
    <w:rPr>
      <w:rFonts w:ascii="Wingdings" w:hAnsi="Wingdings"/>
    </w:rPr>
  </w:style>
  <w:style w:type="paragraph" w:customStyle="1" w:styleId="TableHeading">
    <w:name w:val="Table Heading"/>
    <w:basedOn w:val="HeadingBase"/>
    <w:rsid w:val="006D73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33F"/>
    <w:rPr>
      <w:color w:val="0033CC"/>
      <w:u w:val="none"/>
    </w:rPr>
  </w:style>
  <w:style w:type="paragraph" w:customStyle="1" w:styleId="BodyTextRight">
    <w:name w:val="Body Text Right"/>
    <w:basedOn w:val="BodyText"/>
    <w:rsid w:val="006D73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3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3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3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3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3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33F"/>
    <w:rPr>
      <w:sz w:val="32"/>
    </w:rPr>
  </w:style>
  <w:style w:type="paragraph" w:customStyle="1" w:styleId="HeadingProcedure">
    <w:name w:val="Heading Procedure"/>
    <w:basedOn w:val="HeadingBase"/>
    <w:next w:val="Normal"/>
    <w:rsid w:val="006D73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33F"/>
    <w:pPr>
      <w:spacing w:before="60" w:after="60"/>
    </w:pPr>
  </w:style>
  <w:style w:type="paragraph" w:styleId="ListContinue">
    <w:name w:val="List Continue"/>
    <w:basedOn w:val="List"/>
    <w:rsid w:val="006D733F"/>
    <w:pPr>
      <w:ind w:firstLine="0"/>
    </w:pPr>
  </w:style>
  <w:style w:type="paragraph" w:customStyle="1" w:styleId="ListNote">
    <w:name w:val="List Note"/>
    <w:basedOn w:val="List"/>
    <w:rsid w:val="006D73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3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3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33F"/>
    <w:rPr>
      <w:rFonts w:ascii="Courier New" w:hAnsi="Courier New"/>
    </w:rPr>
  </w:style>
  <w:style w:type="paragraph" w:customStyle="1" w:styleId="NoteBullet">
    <w:name w:val="Note Bullet"/>
    <w:basedOn w:val="Note"/>
    <w:rsid w:val="006D73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3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3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3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3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73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3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33F"/>
    <w:rPr>
      <w:b/>
      <w:smallCaps/>
    </w:rPr>
  </w:style>
  <w:style w:type="paragraph" w:customStyle="1" w:styleId="TableListNumber">
    <w:name w:val="Table List Number"/>
    <w:basedOn w:val="ListNumber"/>
    <w:rsid w:val="006D73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3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33F"/>
    <w:pPr>
      <w:numPr>
        <w:numId w:val="9"/>
      </w:numPr>
    </w:pPr>
  </w:style>
  <w:style w:type="paragraph" w:customStyle="1" w:styleId="ListAlpha2">
    <w:name w:val="List Alpha 2"/>
    <w:basedOn w:val="List2"/>
    <w:rsid w:val="006D733F"/>
    <w:pPr>
      <w:numPr>
        <w:numId w:val="8"/>
      </w:numPr>
    </w:pPr>
  </w:style>
  <w:style w:type="paragraph" w:styleId="List2">
    <w:name w:val="List 2"/>
    <w:basedOn w:val="BodyText"/>
    <w:rsid w:val="006D73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3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3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3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3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3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733F"/>
    <w:pPr>
      <w:numPr>
        <w:numId w:val="4"/>
      </w:numPr>
    </w:pPr>
  </w:style>
  <w:style w:type="paragraph" w:styleId="ListContinue2">
    <w:name w:val="List Continue 2"/>
    <w:basedOn w:val="List2"/>
    <w:rsid w:val="006D733F"/>
    <w:pPr>
      <w:ind w:firstLine="0"/>
    </w:pPr>
  </w:style>
  <w:style w:type="paragraph" w:styleId="ListContinue3">
    <w:name w:val="List Continue 3"/>
    <w:basedOn w:val="List3"/>
    <w:rsid w:val="006D733F"/>
    <w:pPr>
      <w:ind w:left="1021" w:firstLine="0"/>
    </w:pPr>
  </w:style>
  <w:style w:type="paragraph" w:styleId="ListContinue4">
    <w:name w:val="List Continue 4"/>
    <w:basedOn w:val="List4"/>
    <w:rsid w:val="006D733F"/>
    <w:pPr>
      <w:ind w:firstLine="0"/>
    </w:pPr>
  </w:style>
  <w:style w:type="paragraph" w:styleId="ListContinue5">
    <w:name w:val="List Continue 5"/>
    <w:basedOn w:val="List5"/>
    <w:rsid w:val="006D733F"/>
    <w:pPr>
      <w:ind w:firstLine="0"/>
    </w:pPr>
  </w:style>
  <w:style w:type="paragraph" w:styleId="ListNumber3">
    <w:name w:val="List Number 3"/>
    <w:basedOn w:val="List3"/>
    <w:rsid w:val="006D733F"/>
    <w:pPr>
      <w:numPr>
        <w:numId w:val="5"/>
      </w:numPr>
    </w:pPr>
  </w:style>
  <w:style w:type="paragraph" w:styleId="ListNumber4">
    <w:name w:val="List Number 4"/>
    <w:basedOn w:val="List4"/>
    <w:rsid w:val="006D733F"/>
    <w:pPr>
      <w:numPr>
        <w:numId w:val="6"/>
      </w:numPr>
    </w:pPr>
  </w:style>
  <w:style w:type="paragraph" w:styleId="ListNumber5">
    <w:name w:val="List Number 5"/>
    <w:basedOn w:val="List5"/>
    <w:rsid w:val="006D733F"/>
    <w:pPr>
      <w:numPr>
        <w:numId w:val="7"/>
      </w:numPr>
    </w:pPr>
  </w:style>
  <w:style w:type="paragraph" w:styleId="BlockText">
    <w:name w:val="Block Text"/>
    <w:basedOn w:val="Normal"/>
    <w:rsid w:val="006D73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3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33F"/>
    <w:rPr>
      <w:sz w:val="16"/>
      <w:vertAlign w:val="superscript"/>
    </w:rPr>
  </w:style>
  <w:style w:type="character" w:customStyle="1" w:styleId="Symbols">
    <w:name w:val="Symbols"/>
    <w:basedOn w:val="DefaultParagraphFont"/>
    <w:rsid w:val="006D733F"/>
    <w:rPr>
      <w:rFonts w:ascii="Symbol" w:hAnsi="Symbol"/>
    </w:rPr>
  </w:style>
  <w:style w:type="character" w:customStyle="1" w:styleId="MenuOptions">
    <w:name w:val="Menu Options"/>
    <w:basedOn w:val="DefaultParagraphFont"/>
    <w:rsid w:val="006D73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33F"/>
    <w:rPr>
      <w:b/>
    </w:rPr>
  </w:style>
  <w:style w:type="character" w:customStyle="1" w:styleId="Underlined">
    <w:name w:val="Underlined"/>
    <w:basedOn w:val="DefaultParagraphFont"/>
    <w:rsid w:val="006D733F"/>
    <w:rPr>
      <w:u w:val="single"/>
    </w:rPr>
  </w:style>
  <w:style w:type="paragraph" w:customStyle="1" w:styleId="TableBodyTextRight">
    <w:name w:val="Table Body Text Right"/>
    <w:basedOn w:val="TableBodyText"/>
    <w:rsid w:val="006D73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33F"/>
    <w:rPr>
      <w:sz w:val="18"/>
    </w:rPr>
  </w:style>
  <w:style w:type="paragraph" w:customStyle="1" w:styleId="BodySmallRight">
    <w:name w:val="Body Small Right"/>
    <w:basedOn w:val="BodyTextRight"/>
    <w:rsid w:val="006D733F"/>
    <w:rPr>
      <w:sz w:val="18"/>
      <w:szCs w:val="18"/>
    </w:rPr>
  </w:style>
  <w:style w:type="paragraph" w:customStyle="1" w:styleId="MarginEdition">
    <w:name w:val="Margin Edition"/>
    <w:basedOn w:val="MarginNote"/>
    <w:rsid w:val="006D73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33F"/>
    <w:rPr>
      <w:sz w:val="2"/>
      <w:szCs w:val="2"/>
    </w:rPr>
  </w:style>
  <w:style w:type="character" w:customStyle="1" w:styleId="Small">
    <w:name w:val="Small"/>
    <w:basedOn w:val="DefaultParagraphFont"/>
    <w:rsid w:val="006D733F"/>
    <w:rPr>
      <w:sz w:val="16"/>
    </w:rPr>
  </w:style>
  <w:style w:type="paragraph" w:customStyle="1" w:styleId="WideTable">
    <w:name w:val="Wide Table"/>
    <w:basedOn w:val="Normal"/>
    <w:rsid w:val="006D73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33F"/>
  </w:style>
  <w:style w:type="paragraph" w:styleId="Quote">
    <w:name w:val="Quote"/>
    <w:basedOn w:val="Heading1"/>
    <w:link w:val="QuoteChar"/>
    <w:qFormat/>
    <w:rsid w:val="006D73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3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33F"/>
    <w:pPr>
      <w:pageBreakBefore/>
    </w:pPr>
  </w:style>
  <w:style w:type="paragraph" w:customStyle="1" w:styleId="Border">
    <w:name w:val="Border"/>
    <w:basedOn w:val="Normal"/>
    <w:qFormat/>
    <w:rsid w:val="006D73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3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3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3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3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3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3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3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3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33F"/>
    <w:rPr>
      <w:u w:val="single"/>
    </w:rPr>
  </w:style>
  <w:style w:type="character" w:customStyle="1" w:styleId="BoldandItalics">
    <w:name w:val="Bold and Italics"/>
    <w:qFormat/>
    <w:rsid w:val="006D733F"/>
    <w:rPr>
      <w:b/>
      <w:i/>
      <w:u w:val="none"/>
    </w:rPr>
  </w:style>
  <w:style w:type="paragraph" w:styleId="BalloonText">
    <w:name w:val="Balloon Text"/>
    <w:basedOn w:val="Normal"/>
    <w:link w:val="BalloonTextChar"/>
    <w:rsid w:val="006D7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3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3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3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3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3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33F"/>
    <w:pPr>
      <w:spacing w:before="0" w:after="0"/>
    </w:pPr>
  </w:style>
  <w:style w:type="paragraph" w:customStyle="1" w:styleId="BodyTextBold">
    <w:name w:val="Body Text Bold"/>
    <w:basedOn w:val="BodyText"/>
    <w:qFormat/>
    <w:rsid w:val="006D733F"/>
    <w:rPr>
      <w:b/>
    </w:rPr>
  </w:style>
  <w:style w:type="character" w:styleId="Hyperlink">
    <w:name w:val="Hyperlink"/>
    <w:basedOn w:val="DefaultParagraphFont"/>
    <w:uiPriority w:val="99"/>
    <w:unhideWhenUsed/>
    <w:rsid w:val="00115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5535</Characters>
  <Application>Microsoft Office Word</Application>
  <DocSecurity>0</DocSecurity>
  <Lines>205</Lines>
  <Paragraphs>139</Paragraphs>
  <ScaleCrop>false</ScaleCrop>
  <Company>Author-it Software Corporation Ltd.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BSBSUS405 Assess, monitor and reduce water use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