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A4D" w:rsidP="00040A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BSBSTR503 Develop organisational policy</w:t>
      </w:r>
      <w:r>
        <w:fldChar w:fldCharType="end"/>
      </w:r>
    </w:p>
    <w:p w:rsidR="00040A4D" w:rsidP="00040A4D">
      <w:pPr>
        <w:pStyle w:val="Version"/>
        <w:sectPr w:rsidSect="00E70D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D73" w:rsidP="00E70D73">
      <w:pPr>
        <w:pStyle w:val="SuperHeading"/>
      </w:pPr>
      <w:r w:rsidRPr="00E70D73">
        <w:t>BSBSTR503 Develop organisational policy</w:t>
      </w:r>
    </w:p>
    <w:p w:rsidR="00000000" w:rsidRPr="00E70D73" w:rsidP="00E70D73">
      <w:pPr>
        <w:pStyle w:val="Heading1"/>
      </w:pPr>
      <w:bookmarkStart w:id="1" w:name="O_1126479"/>
      <w:bookmarkEnd w:id="1"/>
      <w:r w:rsidRPr="00E70D7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70D7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73" w:rsidP="00E70D73">
            <w:pPr>
              <w:pStyle w:val="BodyText"/>
            </w:pPr>
            <w:r w:rsidRPr="00E70D73">
              <w:rPr>
                <w:rStyle w:val="SpecialBold"/>
              </w:rPr>
              <w:t>Release</w:t>
            </w:r>
            <w:r w:rsidRPr="00E70D7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BodyText"/>
              <w:rPr>
                <w:lang w:val="en-NZ"/>
              </w:rPr>
            </w:pPr>
            <w:r w:rsidRPr="00E70D73">
              <w:rPr>
                <w:rStyle w:val="SpecialBold"/>
              </w:rPr>
              <w:t>Comments</w:t>
            </w:r>
            <w:r w:rsidRPr="00E70D73">
              <w:t> </w:t>
            </w:r>
          </w:p>
        </w:tc>
      </w:tr>
      <w:tr w:rsidTr="00E70D7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BodyText"/>
              <w:rPr>
                <w:lang w:val="en-NZ"/>
              </w:rPr>
            </w:pPr>
            <w:r w:rsidRPr="00E70D7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73" w:rsidP="00E70D73">
            <w:pPr>
              <w:pStyle w:val="BodyText"/>
            </w:pPr>
            <w:r w:rsidRPr="00E70D73">
              <w:t>This version first released with BSB Business Services Training Package Version 7.0.</w:t>
            </w:r>
          </w:p>
        </w:tc>
      </w:tr>
    </w:tbl>
    <w:p w:rsidR="00000000" w:rsidRPr="00E70D73" w:rsidP="00E70D73">
      <w:pPr>
        <w:pStyle w:val="BodyText"/>
      </w:pPr>
    </w:p>
    <w:p w:rsidR="00000000" w:rsidRPr="00E70D73" w:rsidP="00E70D73">
      <w:pPr>
        <w:pStyle w:val="AllowPageBreak"/>
      </w:pPr>
    </w:p>
    <w:p w:rsidR="00000000" w:rsidRPr="00E70D73" w:rsidP="00E70D73">
      <w:pPr>
        <w:pStyle w:val="Heading1"/>
      </w:pPr>
      <w:bookmarkStart w:id="2" w:name="O_1126484"/>
      <w:bookmarkEnd w:id="2"/>
      <w:r w:rsidRPr="00E70D73">
        <w:t>Application</w:t>
      </w:r>
    </w:p>
    <w:p w:rsidR="00000000" w:rsidRPr="00E70D73" w:rsidP="00040A4D">
      <w:pPr>
        <w:pStyle w:val="BodyText"/>
      </w:pPr>
      <w:r w:rsidRPr="00E70D73">
        <w:t>This unit describes the skills and knowledge required to develop and review policy in a</w:t>
      </w:r>
      <w:r w:rsidRPr="00E70D73">
        <w:t>n organisation. It covers anticipating and confirming the need for policy development or review; planning the policy development process; gathering and analysing information; determining policy direction; and drafting, releasing and promoting policy.</w:t>
      </w:r>
    </w:p>
    <w:p w:rsidR="00000000" w:rsidRPr="00E70D73" w:rsidP="00040A4D">
      <w:pPr>
        <w:pStyle w:val="BodyText"/>
      </w:pPr>
      <w:r w:rsidRPr="00E70D73">
        <w:t>The u</w:t>
      </w:r>
      <w:r w:rsidRPr="00E70D73">
        <w:t>nit applies to managers who draft and review policy that is formulated to facilitate the implementation of decisions made by senior executives, business owners and boards of management or similar.</w:t>
      </w:r>
    </w:p>
    <w:p w:rsidR="00000000" w:rsidRPr="00E70D73" w:rsidP="00040A4D">
      <w:pPr>
        <w:pStyle w:val="BodyText"/>
      </w:pPr>
      <w:r w:rsidRPr="00E70D73">
        <w:t>No licensing, legislative or certification requirements app</w:t>
      </w:r>
      <w:r w:rsidRPr="00E70D73">
        <w:t>ly to this unit at the time of publication.</w:t>
      </w:r>
    </w:p>
    <w:p w:rsidR="00000000" w:rsidRPr="00E70D73" w:rsidP="00E70D73">
      <w:pPr>
        <w:pStyle w:val="Heading1"/>
      </w:pPr>
      <w:bookmarkStart w:id="3" w:name="O_1126483"/>
      <w:bookmarkEnd w:id="3"/>
      <w:r w:rsidRPr="00E70D73">
        <w:t>Unit Sector</w:t>
      </w:r>
    </w:p>
    <w:p w:rsidR="00000000" w:rsidRPr="00E70D73" w:rsidP="00040A4D">
      <w:pPr>
        <w:pStyle w:val="BodyText"/>
      </w:pPr>
      <w:r w:rsidRPr="00E70D73">
        <w:t>Critical Thinking and Problem Solving – Business Strategy</w:t>
      </w:r>
    </w:p>
    <w:p w:rsidR="00000000" w:rsidRPr="00E70D73" w:rsidP="00E70D73">
      <w:pPr>
        <w:pStyle w:val="Heading1"/>
      </w:pPr>
      <w:bookmarkStart w:id="4" w:name="O_1126482"/>
      <w:bookmarkEnd w:id="4"/>
      <w:r w:rsidRPr="00E70D7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73" w:rsidP="00E70D73">
            <w:pPr>
              <w:pStyle w:val="BodyText"/>
            </w:pPr>
            <w:r w:rsidRPr="00E70D7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BodyText"/>
              <w:rPr>
                <w:lang w:val="en-NZ"/>
              </w:rPr>
            </w:pPr>
            <w:r w:rsidRPr="00E70D73">
              <w:rPr>
                <w:rStyle w:val="SpecialBold"/>
              </w:rPr>
              <w:t>PERFORMANCE CRITERIA</w:t>
            </w:r>
          </w:p>
        </w:tc>
      </w:tr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73" w:rsidP="00E70D73">
            <w:pPr>
              <w:pStyle w:val="BodyText"/>
            </w:pPr>
            <w:r w:rsidRPr="00E70D7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BodyText"/>
              <w:rPr>
                <w:lang w:val="en-NZ"/>
              </w:rPr>
            </w:pPr>
            <w:r w:rsidRPr="00E70D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List"/>
              <w:rPr>
                <w:lang w:val="en-NZ"/>
              </w:rPr>
            </w:pPr>
            <w:r w:rsidRPr="00E70D73">
              <w:t>1. Review existing policy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73" w:rsidP="00E70D73">
            <w:pPr>
              <w:pStyle w:val="List"/>
            </w:pPr>
            <w:r w:rsidRPr="00E70D73">
              <w:t>1.1 Identify existing policies in the organisation</w:t>
            </w:r>
          </w:p>
          <w:p w:rsidR="00000000" w:rsidRPr="00E70D73" w:rsidP="00E70D73">
            <w:pPr>
              <w:pStyle w:val="List"/>
            </w:pPr>
            <w:r w:rsidRPr="00E70D73">
              <w:t xml:space="preserve">1.2 Analyse existing policies according </w:t>
            </w:r>
            <w:r w:rsidRPr="00E70D73">
              <w:t xml:space="preserve">to organisational procedures </w:t>
            </w:r>
          </w:p>
          <w:p w:rsidR="00000000" w:rsidRPr="00E70D73" w:rsidP="00E70D73">
            <w:pPr>
              <w:pStyle w:val="List"/>
            </w:pPr>
            <w:r w:rsidRPr="00E70D73">
              <w:t>1.3 Evaluate improvement needs and opportunities</w:t>
            </w:r>
          </w:p>
          <w:p w:rsidR="00000000" w:rsidP="00E70D73">
            <w:pPr>
              <w:pStyle w:val="List"/>
              <w:rPr>
                <w:lang w:val="en-NZ"/>
              </w:rPr>
            </w:pPr>
            <w:r w:rsidRPr="00E70D73">
              <w:t>1.4 Consult with relevant stakeholders and confirm need for new policy development</w:t>
            </w:r>
          </w:p>
        </w:tc>
      </w:tr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List"/>
              <w:rPr>
                <w:lang w:val="en-NZ"/>
              </w:rPr>
            </w:pPr>
            <w:r w:rsidRPr="00E70D73">
              <w:t>2. Establish need for policy development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73" w:rsidP="00E70D73">
            <w:pPr>
              <w:pStyle w:val="List"/>
            </w:pPr>
            <w:r w:rsidRPr="00E70D73">
              <w:t>2.1 Identify internal and external factors likely to cause changes to organisation policy</w:t>
            </w:r>
          </w:p>
          <w:p w:rsidR="00000000" w:rsidRPr="00E70D73" w:rsidP="00E70D73">
            <w:pPr>
              <w:pStyle w:val="List"/>
            </w:pPr>
            <w:r w:rsidRPr="00E70D73">
              <w:t xml:space="preserve">2.2 Consult with relevant stakeholders and document impacts of </w:t>
            </w:r>
            <w:r w:rsidRPr="00E70D73">
              <w:t>factors identified</w:t>
            </w:r>
          </w:p>
          <w:p w:rsidR="00000000" w:rsidRPr="00E70D73" w:rsidP="00E70D73">
            <w:pPr>
              <w:pStyle w:val="List"/>
            </w:pPr>
            <w:r w:rsidRPr="00E70D73">
              <w:t>2.3 Analyse need for new policy against internal and external environment and existi</w:t>
            </w:r>
            <w:r w:rsidRPr="00E70D73">
              <w:t>ng policies</w:t>
            </w:r>
          </w:p>
          <w:p w:rsidR="00000000" w:rsidRPr="00E70D73" w:rsidP="00E70D73">
            <w:pPr>
              <w:pStyle w:val="List"/>
            </w:pPr>
            <w:r w:rsidRPr="00E70D73">
              <w:t xml:space="preserve">2.4 Identify and recommend to relevant stakeholders priority areas for policy development according to organisational procedures </w:t>
            </w:r>
          </w:p>
          <w:p w:rsidR="00000000" w:rsidRPr="00E70D73" w:rsidP="00E70D73">
            <w:pPr>
              <w:pStyle w:val="List"/>
            </w:pPr>
            <w:r w:rsidRPr="00E70D73">
              <w:t>2.5 Identify and analyse associated issues and risks likely to impact policy development</w:t>
            </w:r>
          </w:p>
          <w:p w:rsidR="00000000" w:rsidP="00E70D73">
            <w:pPr>
              <w:pStyle w:val="List"/>
              <w:rPr>
                <w:lang w:val="en-NZ"/>
              </w:rPr>
            </w:pPr>
            <w:r w:rsidRPr="00E70D73">
              <w:t>2.6 Implement risk manage</w:t>
            </w:r>
            <w:r w:rsidRPr="00E70D73">
              <w:t>ment processes</w:t>
            </w:r>
          </w:p>
        </w:tc>
      </w:tr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List"/>
              <w:rPr>
                <w:lang w:val="en-NZ"/>
              </w:rPr>
            </w:pPr>
            <w:r w:rsidRPr="00E70D73">
              <w:t>3. Prepare for and develop policy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73" w:rsidP="00E70D73">
            <w:pPr>
              <w:pStyle w:val="List"/>
            </w:pPr>
            <w:r w:rsidRPr="00E70D73">
              <w:t>3.1 Identify type of information required to develop policy</w:t>
            </w:r>
          </w:p>
          <w:p w:rsidR="00000000" w:rsidRPr="00E70D73" w:rsidP="00E70D73">
            <w:pPr>
              <w:pStyle w:val="List"/>
            </w:pPr>
            <w:r w:rsidRPr="00E70D73">
              <w:t>3.2 Outline policy requirements according to organisational procedures</w:t>
            </w:r>
          </w:p>
          <w:p w:rsidR="00000000" w:rsidRPr="00E70D73" w:rsidP="00E70D73">
            <w:pPr>
              <w:pStyle w:val="List"/>
            </w:pPr>
            <w:r w:rsidRPr="00E70D73">
              <w:t>3.3 Develop an analytical framework for the development of policy</w:t>
            </w:r>
          </w:p>
          <w:p w:rsidR="00000000" w:rsidRPr="00E70D73" w:rsidP="00E70D73">
            <w:pPr>
              <w:pStyle w:val="List"/>
            </w:pPr>
            <w:r w:rsidRPr="00E70D73">
              <w:t>3.4 Sourc</w:t>
            </w:r>
            <w:r w:rsidRPr="00E70D73">
              <w:t>e, analyse and apply relevant information to support policy development according to organisational policies and procedures</w:t>
            </w:r>
          </w:p>
          <w:p w:rsidR="00000000" w:rsidRPr="00E70D73" w:rsidP="00E70D73">
            <w:pPr>
              <w:pStyle w:val="List"/>
            </w:pPr>
            <w:r w:rsidRPr="00E70D73">
              <w:t>3.5 Develop, consult with and recommend to relevant stakeholders a range of policy options and assessment criteria</w:t>
            </w:r>
          </w:p>
          <w:p w:rsidR="00000000" w:rsidRPr="00E70D73" w:rsidP="00E70D73">
            <w:pPr>
              <w:pStyle w:val="List"/>
            </w:pPr>
            <w:r w:rsidRPr="00E70D73">
              <w:t>3.6 Obtain approv</w:t>
            </w:r>
            <w:r w:rsidRPr="00E70D73">
              <w:t>als from stakeholders according to the policy development plan and organisational policies and procedures</w:t>
            </w:r>
          </w:p>
          <w:p w:rsidR="00000000" w:rsidRPr="00E70D73" w:rsidP="00E70D73">
            <w:pPr>
              <w:pStyle w:val="List"/>
            </w:pPr>
            <w:r w:rsidRPr="00E70D73">
              <w:t>3.7 Draft policy according to consultations, feedback and organisational policies and procedures</w:t>
            </w:r>
          </w:p>
          <w:p w:rsidR="00000000" w:rsidP="00E70D73">
            <w:pPr>
              <w:pStyle w:val="List"/>
              <w:rPr>
                <w:lang w:val="en-NZ"/>
              </w:rPr>
            </w:pPr>
            <w:r w:rsidRPr="00E70D73">
              <w:t>3.8 Facilitate agreement to policy via organisational</w:t>
            </w:r>
            <w:r w:rsidRPr="00E70D73">
              <w:t xml:space="preserve"> channels and relevant stakeholders</w:t>
            </w:r>
          </w:p>
        </w:tc>
      </w:tr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List"/>
              <w:rPr>
                <w:lang w:val="en-NZ"/>
              </w:rPr>
            </w:pPr>
            <w:r w:rsidRPr="00E70D73">
              <w:t>4. Release and review policy development process and policy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73" w:rsidP="00E70D73">
            <w:pPr>
              <w:pStyle w:val="List"/>
            </w:pPr>
            <w:r w:rsidRPr="00E70D73">
              <w:t xml:space="preserve">4.1 Communicate with relevant stakeholders responsible for implementing new policy </w:t>
            </w:r>
          </w:p>
          <w:p w:rsidR="00000000" w:rsidRPr="00E70D73" w:rsidP="00E70D73">
            <w:pPr>
              <w:pStyle w:val="List"/>
            </w:pPr>
            <w:r w:rsidRPr="00E70D73">
              <w:t xml:space="preserve">4.2 Facilitate discussion and manage dissenting stakeholders </w:t>
            </w:r>
          </w:p>
          <w:p w:rsidR="00000000" w:rsidRPr="00E70D73" w:rsidP="00E70D73">
            <w:pPr>
              <w:pStyle w:val="List"/>
            </w:pPr>
            <w:r w:rsidRPr="00E70D73">
              <w:t>4.3 Release a</w:t>
            </w:r>
            <w:r w:rsidRPr="00E70D73">
              <w:t>nd promote the policy according to organisational requirements</w:t>
            </w:r>
          </w:p>
          <w:p w:rsidR="00000000" w:rsidRPr="00E70D73" w:rsidP="00E70D73">
            <w:pPr>
              <w:pStyle w:val="List"/>
            </w:pPr>
            <w:r w:rsidRPr="00E70D73">
              <w:t xml:space="preserve">4.4 Seek feedback and respond to relevant stakeholders for future improvements for policy development </w:t>
            </w:r>
          </w:p>
        </w:tc>
      </w:tr>
    </w:tbl>
    <w:p w:rsidR="00000000" w:rsidRPr="00E70D73" w:rsidP="00E70D73">
      <w:pPr>
        <w:pStyle w:val="List"/>
      </w:pPr>
    </w:p>
    <w:p w:rsidR="00000000" w:rsidRPr="00E70D73" w:rsidP="00E70D73">
      <w:pPr>
        <w:pStyle w:val="AllowPageBreak"/>
      </w:pPr>
    </w:p>
    <w:p w:rsidR="00000000" w:rsidRPr="00E70D73" w:rsidP="00E70D73">
      <w:pPr>
        <w:pStyle w:val="Heading1"/>
      </w:pPr>
      <w:bookmarkStart w:id="5" w:name="O_1126481"/>
      <w:bookmarkEnd w:id="5"/>
      <w:r w:rsidRPr="00E70D73">
        <w:t>Foundation Skills</w:t>
      </w:r>
    </w:p>
    <w:p w:rsidR="00000000" w:rsidRPr="00040A4D" w:rsidP="00040A4D">
      <w:pPr>
        <w:pStyle w:val="BodyText"/>
        <w:rPr>
          <w:i/>
        </w:rPr>
      </w:pPr>
      <w:r w:rsidRPr="00040A4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7246"/>
      </w:tblGrid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73" w:rsidP="00E70D73">
            <w:pPr>
              <w:pStyle w:val="BodyText"/>
            </w:pPr>
            <w:r w:rsidRPr="00E70D73">
              <w:rPr>
                <w:rStyle w:val="SpecialBold"/>
              </w:rPr>
              <w:t>SKILL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BodyText"/>
              <w:rPr>
                <w:lang w:val="en-NZ"/>
              </w:rPr>
            </w:pPr>
            <w:r w:rsidRPr="00E70D73">
              <w:rPr>
                <w:rStyle w:val="SpecialBold"/>
              </w:rPr>
              <w:t>DESCRIPTION</w:t>
            </w:r>
          </w:p>
        </w:tc>
      </w:tr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BodyText"/>
              <w:rPr>
                <w:lang w:val="en-NZ"/>
              </w:rPr>
            </w:pPr>
            <w:r w:rsidRPr="00E70D73">
              <w:t>Reading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ListBullet"/>
              <w:rPr>
                <w:lang w:val="en-NZ"/>
              </w:rPr>
            </w:pPr>
            <w:r w:rsidRPr="00E70D73">
              <w:t xml:space="preserve">Analyses and interprets textual information from a range of sources </w:t>
            </w:r>
            <w:r w:rsidRPr="00E70D73">
              <w:t>to inform policy review and development</w:t>
            </w:r>
          </w:p>
        </w:tc>
      </w:tr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BodyText"/>
              <w:rPr>
                <w:lang w:val="en-NZ"/>
              </w:rPr>
            </w:pPr>
            <w:r w:rsidRPr="00E70D73">
              <w:t>Writing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73" w:rsidP="00E70D73">
            <w:pPr>
              <w:pStyle w:val="ListBullet"/>
            </w:pPr>
            <w:r w:rsidRPr="00E70D73">
              <w:t>Develops texts dealing with complex ideas and concepts using specialised and detailed language to convey explicit information according to compliance and organisational requirements</w:t>
            </w:r>
          </w:p>
          <w:p w:rsidR="00000000" w:rsidP="00E70D73">
            <w:pPr>
              <w:pStyle w:val="ListBullet"/>
              <w:rPr>
                <w:lang w:val="en-NZ"/>
              </w:rPr>
            </w:pPr>
            <w:r w:rsidRPr="00E70D73">
              <w:t>Prepares wri</w:t>
            </w:r>
            <w:r w:rsidRPr="00E70D73">
              <w:t>tten reports and workplace documentation that communicates strategy and intent clearly and effectively and elicits feedback</w:t>
            </w:r>
          </w:p>
        </w:tc>
      </w:tr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BodyText"/>
              <w:rPr>
                <w:lang w:val="en-NZ"/>
              </w:rPr>
            </w:pPr>
            <w:r w:rsidRPr="00E70D73">
              <w:t>Oral communication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ListBullet"/>
              <w:rPr>
                <w:lang w:val="en-NZ"/>
              </w:rPr>
            </w:pPr>
            <w:r w:rsidRPr="00E70D73">
              <w:t>Uses specialised vocabulary to discuss and confirm policy development requirements adjusting words and features</w:t>
            </w:r>
            <w:r w:rsidRPr="00E70D73">
              <w:t xml:space="preserve"> to suit audience and context</w:t>
            </w:r>
          </w:p>
        </w:tc>
      </w:tr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BodyText"/>
              <w:rPr>
                <w:lang w:val="en-NZ"/>
              </w:rPr>
            </w:pPr>
            <w:r w:rsidRPr="00E70D73">
              <w:t>Initiative and enterprise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ListBullet"/>
              <w:rPr>
                <w:lang w:val="en-NZ"/>
              </w:rPr>
            </w:pPr>
            <w:r w:rsidRPr="00E70D73">
              <w:t>Adapts communication style to build positive working relationships and to show acknowledgement of the opinions of others</w:t>
            </w:r>
          </w:p>
        </w:tc>
      </w:tr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BodyText"/>
              <w:rPr>
                <w:lang w:val="en-NZ"/>
              </w:rPr>
            </w:pPr>
            <w:r w:rsidRPr="00E70D73">
              <w:t>Learning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ListBullet"/>
              <w:rPr>
                <w:lang w:val="en-NZ"/>
              </w:rPr>
            </w:pPr>
            <w:r w:rsidRPr="00E70D73">
              <w:t>Recognises, understands and applies organisational policies, proce</w:t>
            </w:r>
            <w:r w:rsidRPr="00E70D73">
              <w:t>dures and protocols</w:t>
            </w:r>
          </w:p>
        </w:tc>
      </w:tr>
      <w:tr w:rsidTr="00E70D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D73">
            <w:pPr>
              <w:pStyle w:val="BodyText"/>
              <w:rPr>
                <w:lang w:val="en-NZ"/>
              </w:rPr>
            </w:pPr>
            <w:r w:rsidRPr="00E70D73">
              <w:t xml:space="preserve">Self-management 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D73" w:rsidP="00E70D73">
            <w:pPr>
              <w:pStyle w:val="ListBullet"/>
            </w:pPr>
            <w:r w:rsidRPr="00E70D73">
              <w:t>Takes responsibility for planning and implementing tasks required to achieve organisational objectives</w:t>
            </w:r>
          </w:p>
          <w:p w:rsidR="00000000" w:rsidRPr="00E70D73" w:rsidP="00E70D73">
            <w:pPr>
              <w:pStyle w:val="ListBullet"/>
            </w:pPr>
            <w:r w:rsidRPr="00E70D73">
              <w:t>Seeks advice, feedback and support, as required to assist in the development, planning, review and implementation phases</w:t>
            </w:r>
          </w:p>
        </w:tc>
      </w:tr>
    </w:tbl>
    <w:p w:rsidR="00000000" w:rsidRPr="00E70D73" w:rsidP="00E70D73">
      <w:pPr>
        <w:pStyle w:val="BodyText"/>
      </w:pPr>
    </w:p>
    <w:p w:rsidR="00000000" w:rsidRPr="00E70D73" w:rsidP="00E70D73">
      <w:pPr>
        <w:pStyle w:val="AllowPageBreak"/>
      </w:pPr>
    </w:p>
    <w:p w:rsidR="00000000" w:rsidRPr="00E70D73" w:rsidP="00E70D73">
      <w:pPr>
        <w:pStyle w:val="Heading1"/>
      </w:pPr>
      <w:bookmarkStart w:id="6" w:name="O_1126480"/>
      <w:bookmarkEnd w:id="6"/>
      <w:r w:rsidRPr="00E70D73">
        <w:t>Unit Mapping Information</w:t>
      </w:r>
    </w:p>
    <w:p w:rsidR="00000000" w:rsidRPr="00E70D73" w:rsidP="00040A4D">
      <w:pPr>
        <w:pStyle w:val="BodyText"/>
      </w:pPr>
      <w:r w:rsidRPr="00E70D73">
        <w:t>Supersedes and is equivalent to BSBMGT518 Develop organisation policy.</w:t>
      </w:r>
    </w:p>
    <w:p w:rsidR="00000000" w:rsidRPr="00E70D73" w:rsidP="00040A4D">
      <w:pPr>
        <w:pStyle w:val="BodyText"/>
      </w:pPr>
      <w:r w:rsidRPr="00E70D73">
        <w:t xml:space="preserve">Supersedes but is </w:t>
      </w:r>
      <w:r w:rsidRPr="00E70D73">
        <w:t>not equivalent to BSBGOV503 Conduct organisational strategic planning.</w:t>
      </w:r>
    </w:p>
    <w:p w:rsidR="00000000" w:rsidRPr="00E70D73" w:rsidP="00E70D73">
      <w:pPr>
        <w:pStyle w:val="Heading1"/>
      </w:pPr>
      <w:bookmarkStart w:id="7" w:name="O_1126473"/>
      <w:bookmarkEnd w:id="7"/>
      <w:r w:rsidRPr="00E70D73">
        <w:t>Links</w:t>
      </w:r>
    </w:p>
    <w:p w:rsidR="00000000" w:rsidRPr="00E70D73" w:rsidP="00040A4D">
      <w:pPr>
        <w:pStyle w:val="BodyText"/>
      </w:pPr>
      <w:r w:rsidRPr="00E70D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4F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70D73" w:rsidP="00E70D73"/>
    <w:sectPr w:rsidSect="00E70D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73" w:rsidRPr="00040A4D" w:rsidP="00040A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A4D" w:rsidP="00E70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A4D" w:rsidP="00E70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0A4D" w:rsidP="00E70D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A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D73" w:rsidRPr="00040A4D" w:rsidP="00040A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A4D" w:rsidRPr="002D2AF8" w:rsidP="00E70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BSBSTR503 Develop organisational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40A4D" w:rsidP="00E70D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7AD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EEAB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D73"/>
  </w:style>
  <w:style w:type="character" w:customStyle="1" w:styleId="Heading1Char">
    <w:name w:val="Heading 1 Char"/>
    <w:basedOn w:val="DefaultParagraphFont"/>
    <w:link w:val="Heading1"/>
    <w:rsid w:val="00E70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D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D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0D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0D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D73"/>
    <w:rPr>
      <w:b/>
      <w:spacing w:val="0"/>
    </w:rPr>
  </w:style>
  <w:style w:type="character" w:styleId="Emphasis">
    <w:name w:val="Emphasis"/>
    <w:basedOn w:val="DefaultParagraphFont"/>
    <w:qFormat/>
    <w:rsid w:val="00E70D73"/>
    <w:rPr>
      <w:i/>
    </w:rPr>
  </w:style>
  <w:style w:type="paragraph" w:customStyle="1" w:styleId="SuperHeading">
    <w:name w:val="SuperHeading"/>
    <w:basedOn w:val="Normal"/>
    <w:rsid w:val="00E70D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D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D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D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0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D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D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D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0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D73"/>
  </w:style>
  <w:style w:type="paragraph" w:styleId="TableofFigures">
    <w:name w:val="table of figures"/>
    <w:basedOn w:val="Normal"/>
    <w:next w:val="Normal"/>
    <w:semiHidden/>
    <w:rsid w:val="00E70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D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0D73"/>
    <w:rPr>
      <w:rFonts w:ascii="Wingdings" w:hAnsi="Wingdings"/>
    </w:rPr>
  </w:style>
  <w:style w:type="paragraph" w:customStyle="1" w:styleId="TableHeading">
    <w:name w:val="Table Heading"/>
    <w:basedOn w:val="HeadingBase"/>
    <w:rsid w:val="00E70D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D73"/>
    <w:rPr>
      <w:color w:val="0033CC"/>
      <w:u w:val="none"/>
    </w:rPr>
  </w:style>
  <w:style w:type="paragraph" w:customStyle="1" w:styleId="BodyTextRight">
    <w:name w:val="Body Text Right"/>
    <w:basedOn w:val="BodyText"/>
    <w:rsid w:val="00E70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D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D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D73"/>
    <w:rPr>
      <w:sz w:val="32"/>
    </w:rPr>
  </w:style>
  <w:style w:type="paragraph" w:customStyle="1" w:styleId="HeadingProcedure">
    <w:name w:val="Heading Procedure"/>
    <w:basedOn w:val="HeadingBase"/>
    <w:next w:val="Normal"/>
    <w:rsid w:val="00E70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D73"/>
    <w:pPr>
      <w:spacing w:before="60" w:after="60"/>
    </w:pPr>
  </w:style>
  <w:style w:type="paragraph" w:styleId="ListContinue">
    <w:name w:val="List Continue"/>
    <w:basedOn w:val="List"/>
    <w:rsid w:val="00E70D73"/>
    <w:pPr>
      <w:ind w:firstLine="0"/>
    </w:pPr>
  </w:style>
  <w:style w:type="paragraph" w:customStyle="1" w:styleId="ListNote">
    <w:name w:val="List Note"/>
    <w:basedOn w:val="List"/>
    <w:rsid w:val="00E70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D73"/>
    <w:rPr>
      <w:rFonts w:ascii="Courier New" w:hAnsi="Courier New"/>
    </w:rPr>
  </w:style>
  <w:style w:type="paragraph" w:customStyle="1" w:styleId="NoteBullet">
    <w:name w:val="Note Bullet"/>
    <w:basedOn w:val="Note"/>
    <w:rsid w:val="00E70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D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0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D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D73"/>
    <w:rPr>
      <w:b/>
      <w:smallCaps/>
    </w:rPr>
  </w:style>
  <w:style w:type="paragraph" w:customStyle="1" w:styleId="TableListNumber">
    <w:name w:val="Table List Number"/>
    <w:basedOn w:val="ListNumber"/>
    <w:rsid w:val="00E70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D73"/>
    <w:pPr>
      <w:numPr>
        <w:numId w:val="8"/>
      </w:numPr>
    </w:pPr>
  </w:style>
  <w:style w:type="paragraph" w:customStyle="1" w:styleId="ListAlpha2">
    <w:name w:val="List Alpha 2"/>
    <w:basedOn w:val="List2"/>
    <w:rsid w:val="00E70D73"/>
    <w:pPr>
      <w:numPr>
        <w:numId w:val="7"/>
      </w:numPr>
    </w:pPr>
  </w:style>
  <w:style w:type="paragraph" w:styleId="List2">
    <w:name w:val="List 2"/>
    <w:basedOn w:val="BodyText"/>
    <w:rsid w:val="00E70D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D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D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D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0D73"/>
    <w:pPr>
      <w:numPr>
        <w:numId w:val="3"/>
      </w:numPr>
    </w:pPr>
  </w:style>
  <w:style w:type="paragraph" w:styleId="ListContinue2">
    <w:name w:val="List Continue 2"/>
    <w:basedOn w:val="List2"/>
    <w:rsid w:val="00E70D73"/>
    <w:pPr>
      <w:ind w:firstLine="0"/>
    </w:pPr>
  </w:style>
  <w:style w:type="paragraph" w:styleId="ListContinue3">
    <w:name w:val="List Continue 3"/>
    <w:basedOn w:val="List3"/>
    <w:rsid w:val="00E70D73"/>
    <w:pPr>
      <w:ind w:left="1021" w:firstLine="0"/>
    </w:pPr>
  </w:style>
  <w:style w:type="paragraph" w:styleId="ListContinue4">
    <w:name w:val="List Continue 4"/>
    <w:basedOn w:val="List4"/>
    <w:rsid w:val="00E70D73"/>
    <w:pPr>
      <w:ind w:firstLine="0"/>
    </w:pPr>
  </w:style>
  <w:style w:type="paragraph" w:styleId="ListContinue5">
    <w:name w:val="List Continue 5"/>
    <w:basedOn w:val="List5"/>
    <w:rsid w:val="00E70D73"/>
    <w:pPr>
      <w:ind w:firstLine="0"/>
    </w:pPr>
  </w:style>
  <w:style w:type="paragraph" w:styleId="ListNumber3">
    <w:name w:val="List Number 3"/>
    <w:basedOn w:val="List3"/>
    <w:rsid w:val="00E70D73"/>
    <w:pPr>
      <w:numPr>
        <w:numId w:val="4"/>
      </w:numPr>
    </w:pPr>
  </w:style>
  <w:style w:type="paragraph" w:styleId="ListNumber4">
    <w:name w:val="List Number 4"/>
    <w:basedOn w:val="List4"/>
    <w:rsid w:val="00E70D73"/>
    <w:pPr>
      <w:numPr>
        <w:numId w:val="5"/>
      </w:numPr>
    </w:pPr>
  </w:style>
  <w:style w:type="paragraph" w:styleId="ListNumber5">
    <w:name w:val="List Number 5"/>
    <w:basedOn w:val="List5"/>
    <w:rsid w:val="00E70D73"/>
    <w:pPr>
      <w:numPr>
        <w:numId w:val="6"/>
      </w:numPr>
    </w:pPr>
  </w:style>
  <w:style w:type="paragraph" w:styleId="BlockText">
    <w:name w:val="Block Text"/>
    <w:basedOn w:val="Normal"/>
    <w:rsid w:val="00E70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D73"/>
    <w:rPr>
      <w:sz w:val="16"/>
      <w:vertAlign w:val="superscript"/>
    </w:rPr>
  </w:style>
  <w:style w:type="character" w:customStyle="1" w:styleId="Symbols">
    <w:name w:val="Symbols"/>
    <w:basedOn w:val="DefaultParagraphFont"/>
    <w:rsid w:val="00E70D73"/>
    <w:rPr>
      <w:rFonts w:ascii="Symbol" w:hAnsi="Symbol"/>
    </w:rPr>
  </w:style>
  <w:style w:type="character" w:customStyle="1" w:styleId="MenuOptions">
    <w:name w:val="Menu Options"/>
    <w:basedOn w:val="DefaultParagraphFont"/>
    <w:rsid w:val="00E70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D73"/>
    <w:rPr>
      <w:b/>
    </w:rPr>
  </w:style>
  <w:style w:type="character" w:customStyle="1" w:styleId="Underlined">
    <w:name w:val="Underlined"/>
    <w:basedOn w:val="DefaultParagraphFont"/>
    <w:rsid w:val="00E70D73"/>
    <w:rPr>
      <w:u w:val="single"/>
    </w:rPr>
  </w:style>
  <w:style w:type="paragraph" w:customStyle="1" w:styleId="TableBodyTextRight">
    <w:name w:val="Table Body Text Right"/>
    <w:basedOn w:val="TableBodyText"/>
    <w:rsid w:val="00E70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D73"/>
    <w:rPr>
      <w:sz w:val="18"/>
    </w:rPr>
  </w:style>
  <w:style w:type="paragraph" w:customStyle="1" w:styleId="BodySmallRight">
    <w:name w:val="Body Small Right"/>
    <w:basedOn w:val="BodyTextRight"/>
    <w:rsid w:val="00E70D73"/>
    <w:rPr>
      <w:sz w:val="18"/>
      <w:szCs w:val="18"/>
    </w:rPr>
  </w:style>
  <w:style w:type="paragraph" w:customStyle="1" w:styleId="MarginEdition">
    <w:name w:val="Margin Edition"/>
    <w:basedOn w:val="MarginNote"/>
    <w:rsid w:val="00E70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D73"/>
    <w:rPr>
      <w:sz w:val="2"/>
      <w:szCs w:val="2"/>
    </w:rPr>
  </w:style>
  <w:style w:type="character" w:customStyle="1" w:styleId="Small">
    <w:name w:val="Small"/>
    <w:basedOn w:val="DefaultParagraphFont"/>
    <w:rsid w:val="00E70D73"/>
    <w:rPr>
      <w:sz w:val="16"/>
    </w:rPr>
  </w:style>
  <w:style w:type="paragraph" w:customStyle="1" w:styleId="WideTable">
    <w:name w:val="Wide Table"/>
    <w:basedOn w:val="Normal"/>
    <w:rsid w:val="00E70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D73"/>
  </w:style>
  <w:style w:type="paragraph" w:styleId="Quote">
    <w:name w:val="Quote"/>
    <w:basedOn w:val="Heading1"/>
    <w:link w:val="QuoteChar"/>
    <w:qFormat/>
    <w:rsid w:val="00E70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D73"/>
    <w:pPr>
      <w:pageBreakBefore/>
    </w:pPr>
  </w:style>
  <w:style w:type="paragraph" w:customStyle="1" w:styleId="Border">
    <w:name w:val="Border"/>
    <w:basedOn w:val="Normal"/>
    <w:qFormat/>
    <w:rsid w:val="00E70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D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D73"/>
    <w:rPr>
      <w:u w:val="single"/>
    </w:rPr>
  </w:style>
  <w:style w:type="character" w:customStyle="1" w:styleId="BoldandItalics">
    <w:name w:val="Bold and Italics"/>
    <w:qFormat/>
    <w:rsid w:val="00E70D73"/>
    <w:rPr>
      <w:b/>
      <w:i/>
      <w:u w:val="none"/>
    </w:rPr>
  </w:style>
  <w:style w:type="paragraph" w:styleId="BalloonText">
    <w:name w:val="Balloon Text"/>
    <w:basedOn w:val="Normal"/>
    <w:link w:val="BalloonTextChar"/>
    <w:rsid w:val="00E70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D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D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D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D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D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D73"/>
    <w:pPr>
      <w:spacing w:before="0" w:after="0"/>
    </w:pPr>
  </w:style>
  <w:style w:type="paragraph" w:customStyle="1" w:styleId="BodyTextBold">
    <w:name w:val="Body Text Bold"/>
    <w:basedOn w:val="BodyText"/>
    <w:qFormat/>
    <w:rsid w:val="00E70D73"/>
    <w:rPr>
      <w:b/>
    </w:rPr>
  </w:style>
  <w:style w:type="character" w:styleId="Hyperlink">
    <w:name w:val="Hyperlink"/>
    <w:basedOn w:val="DefaultParagraphFont"/>
    <w:uiPriority w:val="99"/>
    <w:unhideWhenUsed/>
    <w:rsid w:val="00040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4331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BSBSTR503 Develop organisational policy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2022-12-13T02:13:00Z</dcterms:created>
  <dcterms:modified xsi:type="dcterms:W3CDTF">2022-12-13T02:13:00Z</dcterms:modified>
</cp:coreProperties>
</file>