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245" w:rsidP="00DE3245">
      <w:pPr>
        <w:pStyle w:val="Title"/>
      </w:pPr>
      <w:r>
        <w:fldChar w:fldCharType="begin"/>
      </w:r>
      <w:r>
        <w:instrText xml:space="preserve"> TITLE   \* MERGEFORMAT </w:instrText>
      </w:r>
      <w:r>
        <w:fldChar w:fldCharType="separate"/>
      </w:r>
      <w:r>
        <w:t>BSBSTR502 Facilitate continuous improvement</w:t>
      </w:r>
      <w:r>
        <w:fldChar w:fldCharType="end"/>
      </w:r>
    </w:p>
    <w:p w:rsidR="00DE3245" w:rsidP="00DE3245">
      <w:pPr>
        <w:pStyle w:val="Version"/>
        <w:sectPr w:rsidSect="000128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8C1" w:rsidP="000128C1">
      <w:pPr>
        <w:pStyle w:val="SuperHeading"/>
      </w:pPr>
      <w:r w:rsidRPr="000128C1">
        <w:t>BSBSTR502 Facilitate continuous improvement</w:t>
      </w:r>
    </w:p>
    <w:p w:rsidR="00000000" w:rsidRPr="000128C1" w:rsidP="000128C1">
      <w:pPr>
        <w:pStyle w:val="Heading1"/>
      </w:pPr>
      <w:bookmarkStart w:id="1" w:name="O_1126463"/>
      <w:bookmarkEnd w:id="1"/>
      <w:r w:rsidRPr="000128C1">
        <w:t>Modification History</w:t>
      </w:r>
    </w:p>
    <w:tbl>
      <w:tblPr>
        <w:tblW w:w="9274" w:type="dxa"/>
        <w:tblLayout w:type="fixed"/>
        <w:tblCellMar>
          <w:left w:w="62" w:type="dxa"/>
          <w:right w:w="62" w:type="dxa"/>
        </w:tblCellMar>
        <w:tblLook w:val="0000"/>
      </w:tblPr>
      <w:tblGrid>
        <w:gridCol w:w="3111"/>
        <w:gridCol w:w="6163"/>
      </w:tblGrid>
      <w:tr w:rsidTr="000128C1">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128C1" w:rsidP="000128C1">
            <w:pPr>
              <w:pStyle w:val="BodyText"/>
            </w:pPr>
            <w:r w:rsidRPr="000128C1">
              <w:rPr>
                <w:rStyle w:val="SpecialBold"/>
              </w:rPr>
              <w:t>Release</w:t>
            </w:r>
            <w:r w:rsidRPr="000128C1">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128C1">
            <w:pPr>
              <w:pStyle w:val="BodyText"/>
              <w:rPr>
                <w:lang w:val="en-NZ"/>
              </w:rPr>
            </w:pPr>
            <w:r w:rsidRPr="000128C1">
              <w:rPr>
                <w:rStyle w:val="SpecialBold"/>
              </w:rPr>
              <w:t>Comments</w:t>
            </w:r>
            <w:r w:rsidRPr="000128C1">
              <w:t> </w:t>
            </w:r>
          </w:p>
        </w:tc>
      </w:tr>
      <w:tr w:rsidTr="000128C1">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128C1">
            <w:pPr>
              <w:pStyle w:val="BodyText"/>
              <w:rPr>
                <w:lang w:val="en-NZ"/>
              </w:rPr>
            </w:pPr>
            <w:r w:rsidRPr="000128C1">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128C1" w:rsidP="000128C1">
            <w:pPr>
              <w:pStyle w:val="BodyText"/>
            </w:pPr>
            <w:r w:rsidRPr="000128C1">
              <w:t>This version first released with BSB Business Services Training Package Version 7.0.</w:t>
            </w:r>
          </w:p>
        </w:tc>
      </w:tr>
    </w:tbl>
    <w:p w:rsidR="00000000" w:rsidRPr="000128C1" w:rsidP="000128C1">
      <w:pPr>
        <w:pStyle w:val="BodyText"/>
      </w:pPr>
    </w:p>
    <w:p w:rsidR="00000000" w:rsidRPr="000128C1" w:rsidP="000128C1">
      <w:pPr>
        <w:pStyle w:val="AllowPageBreak"/>
      </w:pPr>
    </w:p>
    <w:p w:rsidR="00000000" w:rsidRPr="000128C1" w:rsidP="000128C1">
      <w:pPr>
        <w:pStyle w:val="Heading1"/>
      </w:pPr>
      <w:bookmarkStart w:id="2" w:name="O_1126468"/>
      <w:bookmarkEnd w:id="2"/>
      <w:r w:rsidRPr="000128C1">
        <w:t>Application</w:t>
      </w:r>
    </w:p>
    <w:p w:rsidR="00000000" w:rsidRPr="000128C1" w:rsidP="00DE3245">
      <w:pPr>
        <w:pStyle w:val="BodyText"/>
      </w:pPr>
      <w:r w:rsidRPr="000128C1">
        <w:t>This unit describes the skills and knowledge required to lead and manage conti</w:t>
      </w:r>
      <w:r w:rsidRPr="000128C1">
        <w:t>nuous improvement systems and processes. Particular emphasis is on the development of systems and the analysis of information to monitor and adjust performance strategies, and to manage opportunities for further improvements.</w:t>
      </w:r>
    </w:p>
    <w:p w:rsidR="00000000" w:rsidRPr="000128C1" w:rsidP="00DE3245">
      <w:pPr>
        <w:pStyle w:val="BodyText"/>
      </w:pPr>
      <w:r w:rsidRPr="000128C1">
        <w:t>The unit applies to individual</w:t>
      </w:r>
      <w:r w:rsidRPr="000128C1">
        <w:t>s who take an active role in managing a continuous improvement process in order to achieve an organisation’s objectives. At this level, work will normally be carried out using complex and diverse methods and procedures which require the exercise of conside</w:t>
      </w:r>
      <w:r w:rsidRPr="000128C1">
        <w:t>rable discretion and judgement, using a range of problem-solving and decision-making strategies.</w:t>
      </w:r>
    </w:p>
    <w:p w:rsidR="00000000" w:rsidRPr="000128C1" w:rsidP="00DE3245">
      <w:pPr>
        <w:pStyle w:val="BodyText"/>
      </w:pPr>
      <w:r w:rsidRPr="000128C1">
        <w:t>No licensing, legislative or certification requirements apply to this unit at the time of publication.</w:t>
      </w:r>
    </w:p>
    <w:p w:rsidR="00000000" w:rsidRPr="000128C1" w:rsidP="000128C1">
      <w:pPr>
        <w:pStyle w:val="Heading1"/>
      </w:pPr>
      <w:bookmarkStart w:id="3" w:name="O_1126467"/>
      <w:bookmarkEnd w:id="3"/>
      <w:r w:rsidRPr="000128C1">
        <w:t>Unit Sector</w:t>
      </w:r>
    </w:p>
    <w:p w:rsidR="00000000" w:rsidRPr="000128C1" w:rsidP="00DE3245">
      <w:pPr>
        <w:pStyle w:val="BodyText"/>
      </w:pPr>
      <w:r w:rsidRPr="000128C1">
        <w:t>Critical Thinking and Pro</w:t>
      </w:r>
      <w:r w:rsidRPr="000128C1">
        <w:t>blem Solving – Business Strategy</w:t>
      </w:r>
    </w:p>
    <w:p w:rsidR="00000000" w:rsidRPr="000128C1" w:rsidP="000128C1">
      <w:pPr>
        <w:pStyle w:val="Heading1"/>
      </w:pPr>
      <w:bookmarkStart w:id="4" w:name="O_1126466"/>
      <w:bookmarkEnd w:id="4"/>
      <w:r w:rsidRPr="000128C1">
        <w:t>Elements and Performance Criteria</w:t>
      </w:r>
    </w:p>
    <w:tbl>
      <w:tblPr>
        <w:tblW w:w="9288" w:type="dxa"/>
        <w:tblLayout w:type="fixed"/>
        <w:tblCellMar>
          <w:left w:w="62" w:type="dxa"/>
          <w:right w:w="62" w:type="dxa"/>
        </w:tblCellMar>
        <w:tblLook w:val="0000"/>
      </w:tblPr>
      <w:tblGrid>
        <w:gridCol w:w="2616"/>
        <w:gridCol w:w="6672"/>
      </w:tblGrid>
      <w:tr w:rsidTr="000128C1">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28C1" w:rsidP="000128C1">
            <w:pPr>
              <w:pStyle w:val="BodyText"/>
            </w:pPr>
            <w:r w:rsidRPr="000128C1">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28C1">
            <w:pPr>
              <w:pStyle w:val="BodyText"/>
              <w:rPr>
                <w:lang w:val="en-NZ"/>
              </w:rPr>
            </w:pPr>
            <w:r w:rsidRPr="000128C1">
              <w:rPr>
                <w:rStyle w:val="SpecialBold"/>
              </w:rPr>
              <w:t>PERFORMANCE CRITERIA</w:t>
            </w:r>
          </w:p>
        </w:tc>
      </w:tr>
      <w:tr w:rsidTr="000128C1">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28C1" w:rsidP="000128C1">
            <w:pPr>
              <w:pStyle w:val="BodyText"/>
            </w:pPr>
            <w:r w:rsidRPr="000128C1">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BodyText"/>
              <w:rPr>
                <w:lang w:val="en-NZ"/>
              </w:rPr>
            </w:pPr>
            <w:r w:rsidRPr="000128C1">
              <w:rPr>
                <w:rStyle w:val="Emphasis"/>
              </w:rPr>
              <w:t>Performance criteria describe the performance needed to demonstrate achievement of the element.</w:t>
            </w:r>
          </w:p>
        </w:tc>
      </w:tr>
      <w:tr w:rsidTr="000128C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List"/>
              <w:rPr>
                <w:lang w:val="en-NZ"/>
              </w:rPr>
            </w:pPr>
            <w:r w:rsidRPr="000128C1">
              <w:t>1. Establish systems and processes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C1" w:rsidP="000128C1">
            <w:pPr>
              <w:pStyle w:val="List"/>
            </w:pPr>
            <w:r w:rsidRPr="000128C1">
              <w:t>1.1 Identify current systems and processes that facilitate continuous improvement</w:t>
            </w:r>
          </w:p>
          <w:p w:rsidR="00000000" w:rsidRPr="000128C1" w:rsidP="000128C1">
            <w:pPr>
              <w:pStyle w:val="List"/>
            </w:pPr>
            <w:r w:rsidRPr="000128C1">
              <w:t>1.2 Identify and define improvement needs and opportunities for the organisation</w:t>
            </w:r>
          </w:p>
          <w:p w:rsidR="00000000" w:rsidRPr="000128C1" w:rsidP="000128C1">
            <w:pPr>
              <w:pStyle w:val="List"/>
            </w:pPr>
            <w:r w:rsidRPr="000128C1">
              <w:t>1.3 Develop decision-making processes to assist continuous</w:t>
            </w:r>
            <w:r w:rsidRPr="000128C1">
              <w:t xml:space="preserve"> improvement and communicate to relevant stakeholders </w:t>
            </w:r>
          </w:p>
          <w:p w:rsidR="00000000" w:rsidRPr="000128C1" w:rsidP="000128C1">
            <w:pPr>
              <w:pStyle w:val="List"/>
            </w:pPr>
            <w:r w:rsidRPr="000128C1">
              <w:t xml:space="preserve">1.4 Develop strategies for continuous improvement and encourage </w:t>
            </w:r>
            <w:r w:rsidRPr="000128C1">
              <w:t xml:space="preserve">team members to participate in decision-making processes </w:t>
            </w:r>
          </w:p>
          <w:p w:rsidR="00000000" w:rsidRPr="000128C1" w:rsidP="000128C1">
            <w:pPr>
              <w:pStyle w:val="List"/>
            </w:pPr>
            <w:r w:rsidRPr="000128C1">
              <w:t>1.5 Develop knowledge management systems to capture team progress, insights and</w:t>
            </w:r>
            <w:r w:rsidRPr="000128C1">
              <w:t xml:space="preserve"> experiences from business activities </w:t>
            </w:r>
          </w:p>
          <w:p w:rsidR="00000000" w:rsidRPr="000128C1" w:rsidP="000128C1">
            <w:pPr>
              <w:pStyle w:val="List"/>
            </w:pPr>
            <w:r w:rsidRPr="000128C1">
              <w:t xml:space="preserve">1.6 Develop new systems and processes that facilitate continuous improvement according to improvement needs and opportunities </w:t>
            </w:r>
          </w:p>
          <w:p w:rsidR="00000000" w:rsidP="000128C1">
            <w:pPr>
              <w:pStyle w:val="List"/>
              <w:rPr>
                <w:lang w:val="en-NZ"/>
              </w:rPr>
            </w:pPr>
            <w:r w:rsidRPr="000128C1">
              <w:t>1.7 Establish processes that confirm team members are informed about continuous improvemen</w:t>
            </w:r>
            <w:r w:rsidRPr="000128C1">
              <w:t>t outcomes</w:t>
            </w:r>
          </w:p>
        </w:tc>
      </w:tr>
      <w:tr w:rsidTr="000128C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List"/>
              <w:rPr>
                <w:lang w:val="en-NZ"/>
              </w:rPr>
            </w:pPr>
            <w:r w:rsidRPr="000128C1">
              <w:t>2. Monitor and adjust performance strategies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C1" w:rsidP="000128C1">
            <w:pPr>
              <w:pStyle w:val="List"/>
            </w:pPr>
            <w:r w:rsidRPr="000128C1">
              <w:t>2.1 Confirm relevant systems and processes meet organisation sustainability requirements</w:t>
            </w:r>
          </w:p>
          <w:p w:rsidR="00000000" w:rsidRPr="000128C1" w:rsidP="000128C1">
            <w:pPr>
              <w:pStyle w:val="List"/>
            </w:pPr>
            <w:r w:rsidRPr="000128C1">
              <w:t>2.2 Confirm team progress, insights and experiences are captured and accessible using knowledge management systems</w:t>
            </w:r>
          </w:p>
          <w:p w:rsidR="00000000" w:rsidRPr="000128C1" w:rsidP="000128C1">
            <w:pPr>
              <w:pStyle w:val="List"/>
            </w:pPr>
            <w:r w:rsidRPr="000128C1">
              <w:t>2.3 Coach individuals and teams to implement and support continuous improvement systems and processes</w:t>
            </w:r>
          </w:p>
          <w:p w:rsidR="00000000" w:rsidRPr="000128C1" w:rsidP="000128C1">
            <w:pPr>
              <w:pStyle w:val="List"/>
            </w:pPr>
            <w:r w:rsidRPr="000128C1">
              <w:t>2.4 Identify and evaluate ways in which</w:t>
            </w:r>
            <w:r w:rsidRPr="000128C1">
              <w:t xml:space="preserve"> planning and operations could be improved </w:t>
            </w:r>
          </w:p>
          <w:p w:rsidR="00000000" w:rsidP="000128C1">
            <w:pPr>
              <w:pStyle w:val="List"/>
              <w:rPr>
                <w:lang w:val="en-NZ"/>
              </w:rPr>
            </w:pPr>
            <w:r w:rsidRPr="000128C1">
              <w:t>2.5 Make recommendations and communicate strategies to relevant stakeholders</w:t>
            </w:r>
          </w:p>
        </w:tc>
      </w:tr>
      <w:tr w:rsidTr="000128C1">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List"/>
              <w:rPr>
                <w:lang w:val="en-NZ"/>
              </w:rPr>
            </w:pPr>
            <w:r w:rsidRPr="000128C1">
              <w:t>3. Manage opportunities for further improvement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C1" w:rsidP="000128C1">
            <w:pPr>
              <w:pStyle w:val="List"/>
            </w:pPr>
            <w:r w:rsidRPr="000128C1">
              <w:t xml:space="preserve">3.1 Evaluate outcomes and identify opportunities for improvement </w:t>
            </w:r>
          </w:p>
          <w:p w:rsidR="00000000" w:rsidRPr="000128C1" w:rsidP="000128C1">
            <w:pPr>
              <w:pStyle w:val="List"/>
            </w:pPr>
            <w:r w:rsidRPr="000128C1">
              <w:t>3.2 Seek feedback fr</w:t>
            </w:r>
            <w:r w:rsidRPr="000128C1">
              <w:t>om relevant stakeholders on systems and processes</w:t>
            </w:r>
          </w:p>
          <w:p w:rsidR="00000000" w:rsidRPr="000128C1" w:rsidP="000128C1">
            <w:pPr>
              <w:pStyle w:val="List"/>
            </w:pPr>
            <w:r w:rsidRPr="000128C1">
              <w:t xml:space="preserve">3.3 Identify other areas for improvement and document feedback for future planning </w:t>
            </w:r>
          </w:p>
        </w:tc>
      </w:tr>
    </w:tbl>
    <w:p w:rsidR="00000000" w:rsidRPr="000128C1" w:rsidP="000128C1">
      <w:pPr>
        <w:pStyle w:val="List"/>
      </w:pPr>
    </w:p>
    <w:p w:rsidR="00000000" w:rsidRPr="000128C1" w:rsidP="000128C1">
      <w:pPr>
        <w:pStyle w:val="AllowPageBreak"/>
      </w:pPr>
    </w:p>
    <w:p w:rsidR="00000000" w:rsidRPr="000128C1" w:rsidP="000128C1">
      <w:pPr>
        <w:pStyle w:val="Heading1"/>
      </w:pPr>
      <w:bookmarkStart w:id="5" w:name="O_1126465"/>
      <w:bookmarkEnd w:id="5"/>
      <w:r w:rsidRPr="000128C1">
        <w:t>Foundation Skills</w:t>
      </w:r>
    </w:p>
    <w:p w:rsidR="00000000" w:rsidRPr="00DE3245" w:rsidP="00DE3245">
      <w:pPr>
        <w:pStyle w:val="BodyText"/>
        <w:rPr>
          <w:i/>
        </w:rPr>
      </w:pPr>
      <w:r w:rsidRPr="00DE3245">
        <w:rPr>
          <w:rStyle w:val="Emphasis"/>
        </w:rPr>
        <w:t>This section describes those language, literacy, numeracy and employment skills tha</w:t>
      </w:r>
      <w:r w:rsidRPr="00DE3245">
        <w:rPr>
          <w:rStyle w:val="Emphasis"/>
        </w:rPr>
        <w:t>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0128C1">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C1" w:rsidP="000128C1">
            <w:pPr>
              <w:pStyle w:val="BodyText"/>
            </w:pPr>
            <w:r w:rsidRPr="000128C1">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BodyText"/>
              <w:rPr>
                <w:lang w:val="en-NZ"/>
              </w:rPr>
            </w:pPr>
            <w:r w:rsidRPr="000128C1">
              <w:rPr>
                <w:rStyle w:val="SpecialBold"/>
              </w:rPr>
              <w:t>DESCRIPTION</w:t>
            </w:r>
          </w:p>
        </w:tc>
      </w:tr>
      <w:tr w:rsidTr="000128C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BodyText"/>
              <w:rPr>
                <w:lang w:val="en-NZ"/>
              </w:rPr>
            </w:pPr>
            <w:r w:rsidRPr="000128C1">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C1" w:rsidP="000128C1">
            <w:pPr>
              <w:pStyle w:val="ListBullet"/>
            </w:pPr>
            <w:r w:rsidRPr="000128C1">
              <w:t>Identifies and extracts required information from a range of complex texts</w:t>
            </w:r>
          </w:p>
          <w:p w:rsidR="00000000" w:rsidP="000128C1">
            <w:pPr>
              <w:pStyle w:val="ListBullet"/>
              <w:rPr>
                <w:lang w:val="en-NZ"/>
              </w:rPr>
            </w:pPr>
            <w:r w:rsidRPr="000128C1">
              <w:t>Locates, interprets and analyses workplace documentation to gather information relating to continuous improvement</w:t>
            </w:r>
          </w:p>
        </w:tc>
      </w:tr>
      <w:tr w:rsidTr="000128C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BodyText"/>
              <w:rPr>
                <w:lang w:val="en-NZ"/>
              </w:rPr>
            </w:pPr>
            <w:r w:rsidRPr="000128C1">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C1" w:rsidP="000128C1">
            <w:pPr>
              <w:pStyle w:val="ListBullet"/>
            </w:pPr>
            <w:r w:rsidRPr="000128C1">
              <w:t>Develops complex texts related to continuous improvement processes according to organisational requirements</w:t>
            </w:r>
          </w:p>
          <w:p w:rsidR="00000000" w:rsidP="000128C1">
            <w:pPr>
              <w:pStyle w:val="ListBullet"/>
              <w:rPr>
                <w:lang w:val="en-NZ"/>
              </w:rPr>
            </w:pPr>
            <w:r w:rsidRPr="000128C1">
              <w:t xml:space="preserve">Ensures the vocabulary, </w:t>
            </w:r>
            <w:r w:rsidRPr="000128C1">
              <w:t>grammatical structures and conventions are required for the context and target audience</w:t>
            </w:r>
          </w:p>
        </w:tc>
      </w:tr>
      <w:tr w:rsidTr="000128C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BodyText"/>
              <w:rPr>
                <w:lang w:val="en-NZ"/>
              </w:rPr>
            </w:pPr>
            <w:r w:rsidRPr="000128C1">
              <w:t xml:space="preserve">Oral </w:t>
            </w:r>
            <w:r w:rsidRPr="000128C1">
              <w:t>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C1" w:rsidP="000128C1">
            <w:pPr>
              <w:pStyle w:val="ListBullet"/>
            </w:pPr>
            <w:r w:rsidRPr="000128C1">
              <w:t>Presents information to a range of audiences using appropriate structure and language</w:t>
            </w:r>
          </w:p>
          <w:p w:rsidR="00000000" w:rsidRPr="000128C1" w:rsidP="000128C1">
            <w:pPr>
              <w:pStyle w:val="ListBullet"/>
            </w:pPr>
            <w:r w:rsidRPr="000128C1">
              <w:t>Listens and comprehends information from a variety of spoken exchanges with clients, co-workers and other stakeholders</w:t>
            </w:r>
          </w:p>
          <w:p w:rsidR="00000000" w:rsidP="000128C1">
            <w:pPr>
              <w:pStyle w:val="ListBullet"/>
              <w:rPr>
                <w:lang w:val="en-NZ"/>
              </w:rPr>
            </w:pPr>
            <w:r w:rsidRPr="000128C1">
              <w:t>Confirms understanding through questioning and active listening</w:t>
            </w:r>
          </w:p>
        </w:tc>
      </w:tr>
      <w:tr w:rsidTr="000128C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BodyText"/>
              <w:rPr>
                <w:lang w:val="en-NZ"/>
              </w:rPr>
            </w:pPr>
            <w:r w:rsidRPr="000128C1">
              <w:t xml:space="preserve">Initiative and enterprise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C1" w:rsidP="000128C1">
            <w:pPr>
              <w:pStyle w:val="ListBullet"/>
            </w:pPr>
            <w:r w:rsidRPr="000128C1">
              <w:t>Monitors adherence to organisational policie</w:t>
            </w:r>
            <w:r w:rsidRPr="000128C1">
              <w:t>s, procedures and protocols and considers own role in terms of its contribution to broader goals of the work environment</w:t>
            </w:r>
          </w:p>
          <w:p w:rsidR="00000000" w:rsidP="000128C1">
            <w:pPr>
              <w:pStyle w:val="ListBullet"/>
              <w:rPr>
                <w:lang w:val="en-NZ"/>
              </w:rPr>
            </w:pPr>
            <w:r w:rsidRPr="000128C1">
              <w:t>Identifies and uses appropriate conventions and protocols when communicating with colleagues and external stakeholders</w:t>
            </w:r>
          </w:p>
        </w:tc>
      </w:tr>
      <w:tr w:rsidTr="000128C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BodyText"/>
              <w:rPr>
                <w:lang w:val="en-NZ"/>
              </w:rPr>
            </w:pPr>
            <w:r w:rsidRPr="000128C1">
              <w:t>Problem solving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ListBullet"/>
              <w:rPr>
                <w:lang w:val="en-NZ"/>
              </w:rPr>
            </w:pPr>
            <w:r w:rsidRPr="000128C1">
              <w:t>Uses analytical and lateral thinking to review current practices and develop ideas for improvement</w:t>
            </w:r>
          </w:p>
        </w:tc>
      </w:tr>
      <w:tr w:rsidTr="000128C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BodyText"/>
              <w:rPr>
                <w:lang w:val="en-NZ"/>
              </w:rPr>
            </w:pPr>
            <w:r w:rsidRPr="000128C1">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ListBullet"/>
              <w:rPr>
                <w:lang w:val="en-NZ"/>
              </w:rPr>
            </w:pPr>
            <w:r w:rsidRPr="000128C1">
              <w:t>Collaborates with others to achieve joint outcomes, playing an active role in facilitating effective group interaction and influencing direction</w:t>
            </w:r>
          </w:p>
        </w:tc>
      </w:tr>
      <w:tr w:rsidTr="000128C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BodyText"/>
              <w:rPr>
                <w:lang w:val="en-NZ"/>
              </w:rPr>
            </w:pPr>
            <w:r w:rsidRPr="000128C1">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ListBullet"/>
              <w:rPr>
                <w:lang w:val="en-NZ"/>
              </w:rPr>
            </w:pPr>
            <w:r w:rsidRPr="000128C1">
              <w:t>Takes responsibility for developing, implementing and monitoring systems and processes to achieve organisational outcomes</w:t>
            </w:r>
          </w:p>
        </w:tc>
      </w:tr>
      <w:tr w:rsidTr="000128C1">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8C1">
            <w:pPr>
              <w:pStyle w:val="BodyText"/>
              <w:rPr>
                <w:lang w:val="en-NZ"/>
              </w:rPr>
            </w:pPr>
            <w:r w:rsidRPr="000128C1">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8C1" w:rsidP="000128C1">
            <w:pPr>
              <w:pStyle w:val="ListBullet"/>
            </w:pPr>
            <w:r w:rsidRPr="000128C1">
              <w:t xml:space="preserve">Reflects on the ways in which digital systems and tools are used, or could be used, </w:t>
            </w:r>
            <w:r w:rsidRPr="000128C1">
              <w:t>to achieve work goals</w:t>
            </w:r>
          </w:p>
        </w:tc>
      </w:tr>
    </w:tbl>
    <w:p w:rsidR="00000000" w:rsidRPr="000128C1" w:rsidP="000128C1">
      <w:pPr>
        <w:pStyle w:val="BodyText"/>
      </w:pPr>
    </w:p>
    <w:p w:rsidR="00000000" w:rsidRPr="000128C1" w:rsidP="000128C1">
      <w:pPr>
        <w:pStyle w:val="AllowPageBreak"/>
      </w:pPr>
    </w:p>
    <w:p w:rsidR="00000000" w:rsidRPr="000128C1" w:rsidP="000128C1">
      <w:pPr>
        <w:pStyle w:val="Heading1"/>
      </w:pPr>
      <w:bookmarkStart w:id="6" w:name="O_1126464"/>
      <w:bookmarkEnd w:id="6"/>
      <w:r w:rsidRPr="000128C1">
        <w:t>Unit Mapping Information</w:t>
      </w:r>
    </w:p>
    <w:p w:rsidR="00000000" w:rsidRPr="000128C1" w:rsidP="00DE3245">
      <w:pPr>
        <w:pStyle w:val="BodyText"/>
      </w:pPr>
      <w:r w:rsidRPr="000128C1">
        <w:t>Supersedes and is equivalent to BSBMGT516 Facilitate continuous improvement.</w:t>
      </w:r>
    </w:p>
    <w:p w:rsidR="00000000" w:rsidRPr="000128C1" w:rsidP="00DE3245">
      <w:pPr>
        <w:pStyle w:val="BodyText"/>
      </w:pPr>
      <w:r w:rsidRPr="000128C1">
        <w:t>Supersedes but is not equivalent to BSBCUE501 Develop business continuity strategy.</w:t>
      </w:r>
    </w:p>
    <w:p w:rsidR="00000000" w:rsidRPr="000128C1" w:rsidP="000128C1">
      <w:pPr>
        <w:pStyle w:val="Heading1"/>
      </w:pPr>
      <w:bookmarkStart w:id="7" w:name="O_1126457"/>
      <w:bookmarkEnd w:id="7"/>
      <w:r w:rsidRPr="000128C1">
        <w:t>Links</w:t>
      </w:r>
    </w:p>
    <w:p w:rsidR="00000000" w:rsidRPr="000128C1" w:rsidP="00DE3245">
      <w:pPr>
        <w:pStyle w:val="BodyText"/>
      </w:pPr>
      <w:r w:rsidRPr="000128C1">
        <w:t>Co</w:t>
      </w:r>
      <w:r w:rsidRPr="000128C1">
        <w:t xml:space="preserve">mpanion Volume Implementation Guide is found on VETNet - </w:t>
      </w:r>
      <w:r>
        <w:fldChar w:fldCharType="begin"/>
      </w:r>
      <w:r>
        <w:instrText xml:space="preserve"> HYPERLINK "https://vetnet.gov.au/Pages/TrainingDocs.aspx?q=11ef6853-ceed-4ba7-9d87-4da407e23c10" </w:instrText>
      </w:r>
      <w:r>
        <w:fldChar w:fldCharType="separate"/>
      </w:r>
      <w:r w:rsidRPr="00B02900">
        <w:rPr>
          <w:rStyle w:val="Hyperlink"/>
        </w:rPr>
        <w:t>https://vetnet.gov.au/Pages/TrainingDocs.aspx?q=11ef6853-ceed-4ba7-9d87-4da407e23c10</w:t>
      </w:r>
      <w:r>
        <w:fldChar w:fldCharType="end"/>
      </w:r>
    </w:p>
    <w:p w:rsidR="00000000" w:rsidRPr="000128C1" w:rsidP="000128C1"/>
    <w:sectPr w:rsidSect="000128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C1" w:rsidRPr="00DE3245" w:rsidP="00DE3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45" w:rsidP="000128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3245" w:rsidP="000128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E3245" w:rsidP="000128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8C1" w:rsidRPr="00DE3245" w:rsidP="00DE32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245" w:rsidRPr="002D2AF8" w:rsidP="000128C1">
    <w:pPr>
      <w:pStyle w:val="Header"/>
      <w:framePr w:wrap="around"/>
    </w:pPr>
    <w:r>
      <w:fldChar w:fldCharType="begin"/>
    </w:r>
    <w:r>
      <w:instrText xml:space="preserve"> TITLE   \* MERGEFORMAT </w:instrText>
    </w:r>
    <w:r>
      <w:fldChar w:fldCharType="separate"/>
    </w:r>
    <w:r>
      <w:t>BSBSTR502 Facilitate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E3245" w:rsidP="000128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C637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E265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8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8C1"/>
    <w:pPr>
      <w:spacing w:before="360" w:after="60"/>
      <w:outlineLvl w:val="0"/>
    </w:pPr>
    <w:rPr>
      <w:sz w:val="32"/>
    </w:rPr>
  </w:style>
  <w:style w:type="paragraph" w:styleId="Heading2">
    <w:name w:val="heading 2"/>
    <w:basedOn w:val="HeadingBase"/>
    <w:next w:val="BodyText"/>
    <w:link w:val="Heading2Char"/>
    <w:qFormat/>
    <w:rsid w:val="000128C1"/>
    <w:pPr>
      <w:keepLines/>
      <w:spacing w:before="240" w:after="120"/>
      <w:outlineLvl w:val="1"/>
    </w:pPr>
    <w:rPr>
      <w:sz w:val="28"/>
      <w:szCs w:val="40"/>
    </w:rPr>
  </w:style>
  <w:style w:type="paragraph" w:styleId="Heading3">
    <w:name w:val="heading 3"/>
    <w:basedOn w:val="HeadingBase"/>
    <w:next w:val="BodyText"/>
    <w:link w:val="Heading3Char"/>
    <w:qFormat/>
    <w:rsid w:val="000128C1"/>
    <w:pPr>
      <w:spacing w:before="180" w:after="120"/>
      <w:outlineLvl w:val="2"/>
    </w:pPr>
    <w:rPr>
      <w:spacing w:val="-10"/>
      <w:kern w:val="32"/>
    </w:rPr>
  </w:style>
  <w:style w:type="paragraph" w:styleId="Heading4">
    <w:name w:val="heading 4"/>
    <w:basedOn w:val="HeadingBase"/>
    <w:next w:val="BodyText"/>
    <w:link w:val="Heading4Char"/>
    <w:qFormat/>
    <w:rsid w:val="000128C1"/>
    <w:pPr>
      <w:spacing w:before="160" w:after="120"/>
      <w:outlineLvl w:val="3"/>
    </w:pPr>
    <w:rPr>
      <w:sz w:val="22"/>
    </w:rPr>
  </w:style>
  <w:style w:type="paragraph" w:styleId="Heading5">
    <w:name w:val="heading 5"/>
    <w:basedOn w:val="HeadingBase"/>
    <w:next w:val="Normal"/>
    <w:link w:val="Heading5Char"/>
    <w:qFormat/>
    <w:rsid w:val="000128C1"/>
    <w:pPr>
      <w:spacing w:before="80"/>
      <w:outlineLvl w:val="4"/>
    </w:pPr>
    <w:rPr>
      <w:color w:val="918585"/>
      <w:sz w:val="20"/>
    </w:rPr>
  </w:style>
  <w:style w:type="paragraph" w:styleId="Heading6">
    <w:name w:val="heading 6"/>
    <w:basedOn w:val="HeadingBase"/>
    <w:next w:val="Normal"/>
    <w:link w:val="Heading6Char"/>
    <w:qFormat/>
    <w:rsid w:val="000128C1"/>
    <w:pPr>
      <w:spacing w:before="60"/>
      <w:outlineLvl w:val="5"/>
    </w:pPr>
    <w:rPr>
      <w:color w:val="918585"/>
      <w:sz w:val="20"/>
    </w:rPr>
  </w:style>
  <w:style w:type="paragraph" w:styleId="Heading7">
    <w:name w:val="heading 7"/>
    <w:basedOn w:val="Normal"/>
    <w:next w:val="Normal"/>
    <w:link w:val="Heading7Char"/>
    <w:qFormat/>
    <w:rsid w:val="000128C1"/>
    <w:pPr>
      <w:ind w:left="720"/>
      <w:outlineLvl w:val="6"/>
    </w:pPr>
    <w:rPr>
      <w:i/>
    </w:rPr>
  </w:style>
  <w:style w:type="paragraph" w:styleId="Heading8">
    <w:name w:val="heading 8"/>
    <w:basedOn w:val="Normal"/>
    <w:next w:val="Normal"/>
    <w:link w:val="Heading8Char"/>
    <w:qFormat/>
    <w:rsid w:val="000128C1"/>
    <w:pPr>
      <w:ind w:left="720"/>
      <w:outlineLvl w:val="7"/>
    </w:pPr>
    <w:rPr>
      <w:i/>
    </w:rPr>
  </w:style>
  <w:style w:type="paragraph" w:styleId="Heading9">
    <w:name w:val="heading 9"/>
    <w:basedOn w:val="Normal"/>
    <w:next w:val="Normal"/>
    <w:link w:val="Heading9Char"/>
    <w:qFormat/>
    <w:rsid w:val="000128C1"/>
    <w:pPr>
      <w:ind w:left="720"/>
      <w:outlineLvl w:val="8"/>
    </w:pPr>
    <w:rPr>
      <w:i/>
    </w:rPr>
  </w:style>
  <w:style w:type="character" w:default="1" w:styleId="DefaultParagraphFont">
    <w:name w:val="Default Paragraph Font"/>
    <w:uiPriority w:val="1"/>
    <w:unhideWhenUsed/>
    <w:rsid w:val="00012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8C1"/>
  </w:style>
  <w:style w:type="character" w:customStyle="1" w:styleId="Heading1Char">
    <w:name w:val="Heading 1 Char"/>
    <w:basedOn w:val="DefaultParagraphFont"/>
    <w:link w:val="Heading1"/>
    <w:rsid w:val="000128C1"/>
    <w:rPr>
      <w:rFonts w:ascii="Times New Roman" w:eastAsia="Times New Roman" w:hAnsi="Times New Roman" w:cs="Times New Roman"/>
      <w:b/>
      <w:sz w:val="32"/>
      <w:szCs w:val="20"/>
      <w:lang w:eastAsia="en-US"/>
    </w:rPr>
  </w:style>
  <w:style w:type="paragraph" w:styleId="BodyText">
    <w:name w:val="Body Text"/>
    <w:basedOn w:val="Normal"/>
    <w:link w:val="BodyTextChar"/>
    <w:rsid w:val="000128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8C1"/>
    <w:rPr>
      <w:rFonts w:ascii="Times New Roman" w:eastAsia="Times New Roman" w:hAnsi="Times New Roman" w:cs="Times New Roman"/>
      <w:sz w:val="24"/>
      <w:lang w:eastAsia="en-US"/>
    </w:rPr>
  </w:style>
  <w:style w:type="paragraph" w:styleId="List">
    <w:name w:val="List"/>
    <w:basedOn w:val="BodyText"/>
    <w:next w:val="BodyText"/>
    <w:rsid w:val="000128C1"/>
    <w:pPr>
      <w:tabs>
        <w:tab w:val="left" w:pos="340"/>
      </w:tabs>
      <w:spacing w:before="60" w:after="60"/>
      <w:ind w:left="340" w:hanging="340"/>
    </w:pPr>
  </w:style>
  <w:style w:type="paragraph" w:styleId="ListBullet">
    <w:name w:val="List Bullet"/>
    <w:basedOn w:val="List"/>
    <w:rsid w:val="000128C1"/>
    <w:pPr>
      <w:numPr>
        <w:numId w:val="11"/>
      </w:numPr>
      <w:tabs>
        <w:tab w:val="clear" w:pos="340"/>
      </w:tabs>
      <w:spacing w:before="40" w:after="40"/>
    </w:pPr>
  </w:style>
  <w:style w:type="character" w:customStyle="1" w:styleId="SpecialBold">
    <w:name w:val="Special Bold"/>
    <w:basedOn w:val="DefaultParagraphFont"/>
    <w:rsid w:val="000128C1"/>
    <w:rPr>
      <w:b/>
      <w:spacing w:val="0"/>
    </w:rPr>
  </w:style>
  <w:style w:type="character" w:styleId="Emphasis">
    <w:name w:val="Emphasis"/>
    <w:basedOn w:val="DefaultParagraphFont"/>
    <w:qFormat/>
    <w:rsid w:val="000128C1"/>
    <w:rPr>
      <w:i/>
    </w:rPr>
  </w:style>
  <w:style w:type="paragraph" w:customStyle="1" w:styleId="SuperHeading">
    <w:name w:val="SuperHeading"/>
    <w:basedOn w:val="Normal"/>
    <w:rsid w:val="000128C1"/>
    <w:pPr>
      <w:spacing w:before="240" w:after="120"/>
      <w:outlineLvl w:val="0"/>
    </w:pPr>
    <w:rPr>
      <w:rFonts w:ascii="Times New Roman" w:hAnsi="Times New Roman"/>
      <w:b/>
      <w:sz w:val="32"/>
    </w:rPr>
  </w:style>
  <w:style w:type="paragraph" w:customStyle="1" w:styleId="AllowPageBreak">
    <w:name w:val="AllowPageBreak"/>
    <w:rsid w:val="000128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8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8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8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8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8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8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8C1"/>
    <w:rPr>
      <w:rFonts w:ascii="Courier New" w:eastAsia="Times New Roman" w:hAnsi="Courier New" w:cs="Times New Roman"/>
      <w:i/>
      <w:szCs w:val="20"/>
      <w:lang w:eastAsia="en-US"/>
    </w:rPr>
  </w:style>
  <w:style w:type="paragraph" w:customStyle="1" w:styleId="HeadingBase">
    <w:name w:val="Heading Base"/>
    <w:rsid w:val="00012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8C1"/>
    <w:pPr>
      <w:tabs>
        <w:tab w:val="right" w:leader="dot" w:pos="9072"/>
      </w:tabs>
      <w:ind w:left="567"/>
    </w:pPr>
    <w:rPr>
      <w:szCs w:val="22"/>
    </w:rPr>
  </w:style>
  <w:style w:type="paragraph" w:customStyle="1" w:styleId="TOCBase">
    <w:name w:val="TOC Base"/>
    <w:rsid w:val="00012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8C1"/>
    <w:pPr>
      <w:tabs>
        <w:tab w:val="right" w:leader="dot" w:pos="9072"/>
      </w:tabs>
      <w:spacing w:before="40" w:after="40"/>
      <w:ind w:left="284"/>
    </w:pPr>
    <w:rPr>
      <w:rFonts w:ascii="Times New Roman" w:hAnsi="Times New Roman"/>
    </w:rPr>
  </w:style>
  <w:style w:type="paragraph" w:styleId="TOC1">
    <w:name w:val="toc 1"/>
    <w:basedOn w:val="TOCBase"/>
    <w:next w:val="Normal"/>
    <w:rsid w:val="000128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8C1"/>
    <w:rPr>
      <w:rFonts w:ascii="Times New Roman" w:eastAsia="Times New Roman" w:hAnsi="Times New Roman" w:cs="Times New Roman"/>
      <w:sz w:val="16"/>
      <w:lang w:eastAsia="en-US"/>
    </w:rPr>
  </w:style>
  <w:style w:type="paragraph" w:styleId="Title">
    <w:name w:val="Title"/>
    <w:basedOn w:val="HeadingBase"/>
    <w:link w:val="TitleChar"/>
    <w:qFormat/>
    <w:rsid w:val="000128C1"/>
    <w:pPr>
      <w:spacing w:before="5040"/>
      <w:jc w:val="center"/>
    </w:pPr>
    <w:rPr>
      <w:sz w:val="48"/>
      <w:szCs w:val="72"/>
      <w:lang w:val="en-US"/>
    </w:rPr>
  </w:style>
  <w:style w:type="character" w:customStyle="1" w:styleId="TitleChar">
    <w:name w:val="Title Char"/>
    <w:basedOn w:val="DefaultParagraphFont"/>
    <w:link w:val="Title"/>
    <w:rsid w:val="00012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8C1"/>
    <w:pPr>
      <w:tabs>
        <w:tab w:val="left" w:pos="3600"/>
        <w:tab w:val="left" w:pos="3958"/>
      </w:tabs>
    </w:pPr>
  </w:style>
  <w:style w:type="paragraph" w:customStyle="1" w:styleId="Note">
    <w:name w:val="Note"/>
    <w:basedOn w:val="BodyText"/>
    <w:rsid w:val="000128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8C1"/>
    <w:pPr>
      <w:framePr w:wrap="auto" w:hAnchor="text" w:y="6049"/>
    </w:pPr>
    <w:rPr>
      <w:color w:val="000000"/>
      <w:sz w:val="40"/>
    </w:rPr>
  </w:style>
  <w:style w:type="paragraph" w:customStyle="1" w:styleId="TOCTitle">
    <w:name w:val="TOCTitle"/>
    <w:basedOn w:val="Heading1"/>
    <w:rsid w:val="000128C1"/>
    <w:pPr>
      <w:spacing w:after="240"/>
      <w:jc w:val="center"/>
      <w:outlineLvl w:val="9"/>
    </w:pPr>
    <w:rPr>
      <w:caps/>
    </w:rPr>
  </w:style>
  <w:style w:type="paragraph" w:customStyle="1" w:styleId="Version">
    <w:name w:val="Version"/>
    <w:rsid w:val="000128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8C1"/>
    <w:pPr>
      <w:numPr>
        <w:numId w:val="12"/>
      </w:numPr>
      <w:tabs>
        <w:tab w:val="clear" w:pos="680"/>
      </w:tabs>
    </w:pPr>
  </w:style>
  <w:style w:type="paragraph" w:styleId="Index1">
    <w:name w:val="index 1"/>
    <w:basedOn w:val="Normal"/>
    <w:next w:val="Normal"/>
    <w:semiHidden/>
    <w:rsid w:val="000128C1"/>
    <w:pPr>
      <w:keepNext w:val="0"/>
      <w:tabs>
        <w:tab w:val="right" w:pos="4176"/>
      </w:tabs>
      <w:ind w:left="198" w:hanging="198"/>
    </w:pPr>
    <w:rPr>
      <w:rFonts w:ascii="Garamond" w:hAnsi="Garamond"/>
    </w:rPr>
  </w:style>
  <w:style w:type="paragraph" w:styleId="IndexHeading">
    <w:name w:val="index heading"/>
    <w:basedOn w:val="Normal"/>
    <w:next w:val="Index1"/>
    <w:semiHidden/>
    <w:rsid w:val="000128C1"/>
    <w:pPr>
      <w:spacing w:before="120" w:after="120"/>
    </w:pPr>
    <w:rPr>
      <w:rFonts w:ascii="Arial" w:hAnsi="Arial"/>
      <w:b/>
      <w:color w:val="918585"/>
      <w:sz w:val="24"/>
    </w:rPr>
  </w:style>
  <w:style w:type="paragraph" w:styleId="Header">
    <w:name w:val="header"/>
    <w:basedOn w:val="Normal"/>
    <w:link w:val="HeaderChar"/>
    <w:rsid w:val="00012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8C1"/>
    <w:rPr>
      <w:rFonts w:ascii="Times New Roman" w:eastAsia="Times New Roman" w:hAnsi="Times New Roman" w:cs="Times New Roman"/>
      <w:sz w:val="16"/>
      <w:szCs w:val="20"/>
      <w:lang w:val="en-GB" w:eastAsia="en-US"/>
    </w:rPr>
  </w:style>
  <w:style w:type="paragraph" w:customStyle="1" w:styleId="Chapter">
    <w:name w:val="Chapter"/>
    <w:basedOn w:val="Normal"/>
    <w:rsid w:val="000128C1"/>
    <w:pPr>
      <w:spacing w:before="240"/>
    </w:pPr>
    <w:rPr>
      <w:rFonts w:ascii="Times New Roman" w:hAnsi="Times New Roman"/>
      <w:smallCaps/>
      <w:spacing w:val="80"/>
      <w:sz w:val="28"/>
    </w:rPr>
  </w:style>
  <w:style w:type="paragraph" w:customStyle="1" w:styleId="InChapter">
    <w:name w:val="InChapter"/>
    <w:basedOn w:val="Heading3"/>
    <w:rsid w:val="000128C1"/>
    <w:pPr>
      <w:spacing w:after="240"/>
      <w:outlineLvl w:val="9"/>
    </w:pPr>
    <w:rPr>
      <w:noProof/>
    </w:rPr>
  </w:style>
  <w:style w:type="paragraph" w:styleId="Index2">
    <w:name w:val="index 2"/>
    <w:basedOn w:val="Normal"/>
    <w:next w:val="Normal"/>
    <w:semiHidden/>
    <w:rsid w:val="000128C1"/>
    <w:pPr>
      <w:tabs>
        <w:tab w:val="right" w:pos="4176"/>
      </w:tabs>
      <w:ind w:left="568" w:hanging="284"/>
    </w:pPr>
    <w:rPr>
      <w:rFonts w:ascii="Garamond" w:hAnsi="Garamond"/>
    </w:rPr>
  </w:style>
  <w:style w:type="paragraph" w:customStyle="1" w:styleId="Byline">
    <w:name w:val="Byline"/>
    <w:rsid w:val="00012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8C1"/>
    <w:pPr>
      <w:tabs>
        <w:tab w:val="clear" w:pos="3600"/>
        <w:tab w:val="clear" w:pos="3958"/>
      </w:tabs>
      <w:jc w:val="right"/>
    </w:pPr>
  </w:style>
  <w:style w:type="paragraph" w:styleId="Caption">
    <w:name w:val="caption"/>
    <w:basedOn w:val="BodyText"/>
    <w:next w:val="Normal"/>
    <w:qFormat/>
    <w:rsid w:val="000128C1"/>
    <w:pPr>
      <w:framePr w:w="2268" w:hSpace="181" w:vSpace="181" w:wrap="around" w:vAnchor="text" w:hAnchor="page" w:x="1135" w:y="285" w:anchorLock="1"/>
    </w:pPr>
    <w:rPr>
      <w:i/>
    </w:rPr>
  </w:style>
  <w:style w:type="paragraph" w:customStyle="1" w:styleId="MiniTOCTitle">
    <w:name w:val="MiniTOCTitle"/>
    <w:basedOn w:val="Heading4"/>
    <w:rsid w:val="000128C1"/>
    <w:pPr>
      <w:spacing w:before="240"/>
      <w:outlineLvl w:val="9"/>
    </w:pPr>
    <w:rPr>
      <w:noProof/>
      <w:sz w:val="24"/>
    </w:rPr>
  </w:style>
  <w:style w:type="paragraph" w:customStyle="1" w:styleId="MiniTOCItem">
    <w:name w:val="MiniTOCItem"/>
    <w:basedOn w:val="ListBullet"/>
    <w:rsid w:val="000128C1"/>
    <w:pPr>
      <w:numPr>
        <w:numId w:val="0"/>
      </w:numPr>
      <w:tabs>
        <w:tab w:val="right" w:leader="dot" w:pos="6521"/>
      </w:tabs>
      <w:spacing w:before="0" w:after="0"/>
    </w:pPr>
  </w:style>
  <w:style w:type="paragraph" w:customStyle="1" w:styleId="TOFTitle">
    <w:name w:val="TOFTitle"/>
    <w:basedOn w:val="TOCTitle"/>
    <w:rsid w:val="000128C1"/>
  </w:style>
  <w:style w:type="paragraph" w:styleId="TableofFigures">
    <w:name w:val="table of figures"/>
    <w:basedOn w:val="Normal"/>
    <w:next w:val="Normal"/>
    <w:semiHidden/>
    <w:rsid w:val="000128C1"/>
    <w:pPr>
      <w:tabs>
        <w:tab w:val="right" w:leader="dot" w:pos="9072"/>
      </w:tabs>
      <w:ind w:left="970" w:hanging="403"/>
    </w:pPr>
    <w:rPr>
      <w:rFonts w:ascii="Times New Roman" w:hAnsi="Times New Roman"/>
      <w:b/>
    </w:rPr>
  </w:style>
  <w:style w:type="paragraph" w:styleId="ListNumber">
    <w:name w:val="List Number"/>
    <w:basedOn w:val="List"/>
    <w:rsid w:val="000128C1"/>
    <w:pPr>
      <w:numPr>
        <w:numId w:val="14"/>
      </w:numPr>
      <w:tabs>
        <w:tab w:val="clear" w:pos="340"/>
      </w:tabs>
    </w:pPr>
  </w:style>
  <w:style w:type="character" w:customStyle="1" w:styleId="WingdingSymbols">
    <w:name w:val="Wingding Symbols"/>
    <w:rsid w:val="000128C1"/>
    <w:rPr>
      <w:rFonts w:ascii="Wingdings" w:hAnsi="Wingdings"/>
    </w:rPr>
  </w:style>
  <w:style w:type="paragraph" w:customStyle="1" w:styleId="TableHeading">
    <w:name w:val="Table Heading"/>
    <w:basedOn w:val="HeadingBase"/>
    <w:rsid w:val="000128C1"/>
    <w:pPr>
      <w:keepLines/>
      <w:pBdr>
        <w:bottom w:val="single" w:sz="6" w:space="1" w:color="918585"/>
      </w:pBdr>
      <w:spacing w:before="240"/>
    </w:pPr>
  </w:style>
  <w:style w:type="character" w:customStyle="1" w:styleId="HotSpot">
    <w:name w:val="HotSpot"/>
    <w:rsid w:val="000128C1"/>
    <w:rPr>
      <w:color w:val="0033CC"/>
      <w:u w:val="none"/>
    </w:rPr>
  </w:style>
  <w:style w:type="paragraph" w:customStyle="1" w:styleId="BodyTextRight">
    <w:name w:val="Body Text Right"/>
    <w:basedOn w:val="BodyText"/>
    <w:rsid w:val="000128C1"/>
    <w:pPr>
      <w:spacing w:before="0" w:after="0"/>
      <w:jc w:val="right"/>
    </w:pPr>
  </w:style>
  <w:style w:type="paragraph" w:styleId="Index3">
    <w:name w:val="index 3"/>
    <w:basedOn w:val="ListNumber2"/>
    <w:next w:val="Normal"/>
    <w:semiHidden/>
    <w:rsid w:val="000128C1"/>
    <w:pPr>
      <w:numPr>
        <w:numId w:val="0"/>
      </w:numPr>
      <w:tabs>
        <w:tab w:val="right" w:leader="dot" w:pos="4176"/>
      </w:tabs>
    </w:pPr>
  </w:style>
  <w:style w:type="paragraph" w:styleId="ListNumber2">
    <w:name w:val="List Number 2"/>
    <w:basedOn w:val="List2"/>
    <w:rsid w:val="000128C1"/>
    <w:pPr>
      <w:numPr>
        <w:numId w:val="9"/>
      </w:numPr>
      <w:tabs>
        <w:tab w:val="clear" w:pos="1060"/>
      </w:tabs>
    </w:pPr>
  </w:style>
  <w:style w:type="paragraph" w:customStyle="1" w:styleId="MarginNote">
    <w:name w:val="Margin Note"/>
    <w:basedOn w:val="BodyText"/>
    <w:rsid w:val="00012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8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8C1"/>
    <w:rPr>
      <w:sz w:val="32"/>
    </w:rPr>
  </w:style>
  <w:style w:type="paragraph" w:customStyle="1" w:styleId="HeadingProcedure">
    <w:name w:val="Heading Procedure"/>
    <w:basedOn w:val="HeadingBase"/>
    <w:next w:val="Normal"/>
    <w:rsid w:val="000128C1"/>
    <w:pPr>
      <w:tabs>
        <w:tab w:val="left" w:pos="0"/>
      </w:tabs>
      <w:spacing w:before="120" w:after="60"/>
    </w:pPr>
    <w:rPr>
      <w:i/>
      <w:color w:val="918585"/>
      <w:sz w:val="22"/>
    </w:rPr>
  </w:style>
  <w:style w:type="paragraph" w:customStyle="1" w:styleId="TableBodyText">
    <w:name w:val="Table Body Text"/>
    <w:basedOn w:val="BodyText"/>
    <w:rsid w:val="000128C1"/>
    <w:pPr>
      <w:spacing w:before="60" w:after="60"/>
    </w:pPr>
  </w:style>
  <w:style w:type="paragraph" w:styleId="ListContinue">
    <w:name w:val="List Continue"/>
    <w:basedOn w:val="List"/>
    <w:rsid w:val="000128C1"/>
    <w:pPr>
      <w:ind w:firstLine="0"/>
    </w:pPr>
  </w:style>
  <w:style w:type="paragraph" w:customStyle="1" w:styleId="ListNote">
    <w:name w:val="List Note"/>
    <w:basedOn w:val="List"/>
    <w:rsid w:val="000128C1"/>
    <w:pPr>
      <w:pBdr>
        <w:top w:val="single" w:sz="6" w:space="2" w:color="918585"/>
        <w:bottom w:val="single" w:sz="6" w:space="2" w:color="918585"/>
      </w:pBdr>
      <w:tabs>
        <w:tab w:val="left" w:pos="1021"/>
      </w:tabs>
      <w:ind w:firstLine="0"/>
    </w:pPr>
  </w:style>
  <w:style w:type="paragraph" w:customStyle="1" w:styleId="Warning">
    <w:name w:val="Warning"/>
    <w:basedOn w:val="BodyText"/>
    <w:rsid w:val="000128C1"/>
    <w:pPr>
      <w:shd w:val="clear" w:color="auto" w:fill="D9D9D9"/>
      <w:tabs>
        <w:tab w:val="left" w:pos="992"/>
      </w:tabs>
      <w:ind w:left="119" w:right="119"/>
    </w:pPr>
    <w:rPr>
      <w:sz w:val="20"/>
    </w:rPr>
  </w:style>
  <w:style w:type="paragraph" w:customStyle="1" w:styleId="MarginIcons">
    <w:name w:val="Margin Icons"/>
    <w:basedOn w:val="BodyText"/>
    <w:rsid w:val="000128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8C1"/>
    <w:rPr>
      <w:rFonts w:ascii="Courier New" w:hAnsi="Courier New"/>
    </w:rPr>
  </w:style>
  <w:style w:type="paragraph" w:customStyle="1" w:styleId="NoteBullet">
    <w:name w:val="Note Bullet"/>
    <w:basedOn w:val="Note"/>
    <w:rsid w:val="000128C1"/>
    <w:pPr>
      <w:tabs>
        <w:tab w:val="clear" w:pos="680"/>
      </w:tabs>
      <w:spacing w:before="60" w:after="60"/>
    </w:pPr>
  </w:style>
  <w:style w:type="paragraph" w:customStyle="1" w:styleId="SubHeading2">
    <w:name w:val="SubHeading2"/>
    <w:basedOn w:val="HeadingBase"/>
    <w:rsid w:val="000128C1"/>
    <w:pPr>
      <w:spacing w:before="240" w:after="60"/>
    </w:pPr>
    <w:rPr>
      <w:sz w:val="20"/>
    </w:rPr>
  </w:style>
  <w:style w:type="paragraph" w:customStyle="1" w:styleId="SubHeading1">
    <w:name w:val="SubHeading1"/>
    <w:basedOn w:val="HeadingBase"/>
    <w:rsid w:val="000128C1"/>
    <w:pPr>
      <w:spacing w:before="240" w:after="60"/>
    </w:pPr>
    <w:rPr>
      <w:color w:val="918585"/>
      <w:sz w:val="22"/>
    </w:rPr>
  </w:style>
  <w:style w:type="paragraph" w:customStyle="1" w:styleId="SideHeading">
    <w:name w:val="Side Heading"/>
    <w:basedOn w:val="HeadingBase"/>
    <w:rsid w:val="00012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8C1"/>
    <w:pPr>
      <w:numPr>
        <w:numId w:val="10"/>
      </w:numPr>
    </w:pPr>
  </w:style>
  <w:style w:type="paragraph" w:styleId="PlainText">
    <w:name w:val="Plain Text"/>
    <w:basedOn w:val="Normal"/>
    <w:link w:val="PlainTextChar"/>
    <w:rsid w:val="000128C1"/>
    <w:rPr>
      <w:sz w:val="20"/>
    </w:rPr>
  </w:style>
  <w:style w:type="character" w:customStyle="1" w:styleId="PlainTextChar">
    <w:name w:val="Plain Text Char"/>
    <w:basedOn w:val="DefaultParagraphFont"/>
    <w:link w:val="PlainText"/>
    <w:rsid w:val="000128C1"/>
    <w:rPr>
      <w:rFonts w:ascii="Courier New" w:eastAsia="Times New Roman" w:hAnsi="Courier New" w:cs="Times New Roman"/>
      <w:sz w:val="20"/>
      <w:szCs w:val="20"/>
      <w:lang w:eastAsia="en-US"/>
    </w:rPr>
  </w:style>
  <w:style w:type="character" w:customStyle="1" w:styleId="MenuOption">
    <w:name w:val="Menu Option"/>
    <w:basedOn w:val="DefaultParagraphFont"/>
    <w:rsid w:val="000128C1"/>
    <w:rPr>
      <w:b/>
      <w:smallCaps/>
    </w:rPr>
  </w:style>
  <w:style w:type="paragraph" w:customStyle="1" w:styleId="TableListNumber">
    <w:name w:val="Table List Number"/>
    <w:basedOn w:val="ListNumber"/>
    <w:rsid w:val="000128C1"/>
    <w:pPr>
      <w:numPr>
        <w:numId w:val="0"/>
      </w:numPr>
    </w:pPr>
  </w:style>
  <w:style w:type="paragraph" w:styleId="TOC4">
    <w:name w:val="toc 4"/>
    <w:basedOn w:val="TOCBase"/>
    <w:next w:val="Normal"/>
    <w:semiHidden/>
    <w:rsid w:val="000128C1"/>
    <w:pPr>
      <w:tabs>
        <w:tab w:val="right" w:leader="dot" w:pos="9071"/>
      </w:tabs>
      <w:ind w:left="1701"/>
    </w:pPr>
  </w:style>
  <w:style w:type="paragraph" w:customStyle="1" w:styleId="ListAlpha">
    <w:name w:val="List Alpha"/>
    <w:basedOn w:val="List"/>
    <w:rsid w:val="000128C1"/>
    <w:pPr>
      <w:numPr>
        <w:numId w:val="8"/>
      </w:numPr>
    </w:pPr>
  </w:style>
  <w:style w:type="paragraph" w:customStyle="1" w:styleId="ListAlpha2">
    <w:name w:val="List Alpha 2"/>
    <w:basedOn w:val="List2"/>
    <w:rsid w:val="000128C1"/>
    <w:pPr>
      <w:numPr>
        <w:numId w:val="7"/>
      </w:numPr>
    </w:pPr>
  </w:style>
  <w:style w:type="paragraph" w:styleId="List2">
    <w:name w:val="List 2"/>
    <w:basedOn w:val="BodyText"/>
    <w:rsid w:val="000128C1"/>
    <w:pPr>
      <w:tabs>
        <w:tab w:val="left" w:pos="680"/>
      </w:tabs>
      <w:spacing w:before="60" w:after="60"/>
      <w:ind w:left="680" w:hanging="340"/>
    </w:pPr>
  </w:style>
  <w:style w:type="paragraph" w:styleId="List3">
    <w:name w:val="List 3"/>
    <w:basedOn w:val="BodyText"/>
    <w:rsid w:val="000128C1"/>
    <w:pPr>
      <w:tabs>
        <w:tab w:val="left" w:pos="1021"/>
      </w:tabs>
      <w:spacing w:before="60" w:after="60"/>
      <w:ind w:left="1020" w:hanging="340"/>
    </w:pPr>
  </w:style>
  <w:style w:type="paragraph" w:styleId="List4">
    <w:name w:val="List 4"/>
    <w:basedOn w:val="BodyText"/>
    <w:rsid w:val="000128C1"/>
    <w:pPr>
      <w:tabs>
        <w:tab w:val="left" w:pos="1361"/>
      </w:tabs>
      <w:spacing w:before="60" w:after="60"/>
      <w:ind w:left="1361" w:hanging="340"/>
    </w:pPr>
  </w:style>
  <w:style w:type="paragraph" w:styleId="List5">
    <w:name w:val="List 5"/>
    <w:basedOn w:val="BodyText"/>
    <w:rsid w:val="000128C1"/>
    <w:pPr>
      <w:tabs>
        <w:tab w:val="left" w:pos="1701"/>
      </w:tabs>
      <w:spacing w:before="60" w:after="60"/>
      <w:ind w:left="1701" w:hanging="340"/>
    </w:pPr>
  </w:style>
  <w:style w:type="paragraph" w:styleId="ListBullet3">
    <w:name w:val="List Bullet 3"/>
    <w:basedOn w:val="List3"/>
    <w:rsid w:val="000128C1"/>
    <w:pPr>
      <w:numPr>
        <w:numId w:val="13"/>
      </w:numPr>
      <w:tabs>
        <w:tab w:val="clear" w:pos="1021"/>
      </w:tabs>
      <w:ind w:left="1037" w:hanging="357"/>
    </w:pPr>
  </w:style>
  <w:style w:type="paragraph" w:styleId="ListBullet4">
    <w:name w:val="List Bullet 4"/>
    <w:basedOn w:val="List4"/>
    <w:rsid w:val="000128C1"/>
    <w:pPr>
      <w:numPr>
        <w:numId w:val="2"/>
      </w:numPr>
      <w:tabs>
        <w:tab w:val="clear" w:pos="1361"/>
      </w:tabs>
    </w:pPr>
  </w:style>
  <w:style w:type="paragraph" w:styleId="ListBullet5">
    <w:name w:val="List Bullet 5"/>
    <w:basedOn w:val="List5"/>
    <w:rsid w:val="000128C1"/>
    <w:pPr>
      <w:numPr>
        <w:numId w:val="3"/>
      </w:numPr>
    </w:pPr>
  </w:style>
  <w:style w:type="paragraph" w:styleId="ListContinue2">
    <w:name w:val="List Continue 2"/>
    <w:basedOn w:val="List2"/>
    <w:rsid w:val="000128C1"/>
    <w:pPr>
      <w:ind w:firstLine="0"/>
    </w:pPr>
  </w:style>
  <w:style w:type="paragraph" w:styleId="ListContinue3">
    <w:name w:val="List Continue 3"/>
    <w:basedOn w:val="List3"/>
    <w:rsid w:val="000128C1"/>
    <w:pPr>
      <w:ind w:left="1021" w:firstLine="0"/>
    </w:pPr>
  </w:style>
  <w:style w:type="paragraph" w:styleId="ListContinue4">
    <w:name w:val="List Continue 4"/>
    <w:basedOn w:val="List4"/>
    <w:rsid w:val="000128C1"/>
    <w:pPr>
      <w:ind w:firstLine="0"/>
    </w:pPr>
  </w:style>
  <w:style w:type="paragraph" w:styleId="ListContinue5">
    <w:name w:val="List Continue 5"/>
    <w:basedOn w:val="List5"/>
    <w:rsid w:val="000128C1"/>
    <w:pPr>
      <w:ind w:firstLine="0"/>
    </w:pPr>
  </w:style>
  <w:style w:type="paragraph" w:styleId="ListNumber3">
    <w:name w:val="List Number 3"/>
    <w:basedOn w:val="List3"/>
    <w:rsid w:val="000128C1"/>
    <w:pPr>
      <w:numPr>
        <w:numId w:val="4"/>
      </w:numPr>
    </w:pPr>
  </w:style>
  <w:style w:type="paragraph" w:styleId="ListNumber4">
    <w:name w:val="List Number 4"/>
    <w:basedOn w:val="List4"/>
    <w:rsid w:val="000128C1"/>
    <w:pPr>
      <w:numPr>
        <w:numId w:val="5"/>
      </w:numPr>
    </w:pPr>
  </w:style>
  <w:style w:type="paragraph" w:styleId="ListNumber5">
    <w:name w:val="List Number 5"/>
    <w:basedOn w:val="List5"/>
    <w:rsid w:val="000128C1"/>
    <w:pPr>
      <w:numPr>
        <w:numId w:val="6"/>
      </w:numPr>
    </w:pPr>
  </w:style>
  <w:style w:type="paragraph" w:styleId="BlockText">
    <w:name w:val="Block Text"/>
    <w:basedOn w:val="Normal"/>
    <w:rsid w:val="000128C1"/>
    <w:pPr>
      <w:spacing w:after="120"/>
      <w:ind w:left="1440" w:right="1440"/>
    </w:pPr>
  </w:style>
  <w:style w:type="character" w:customStyle="1" w:styleId="Subscript">
    <w:name w:val="Subscript"/>
    <w:basedOn w:val="DefaultParagraphFont"/>
    <w:rsid w:val="000128C1"/>
    <w:rPr>
      <w:sz w:val="16"/>
      <w:vertAlign w:val="subscript"/>
    </w:rPr>
  </w:style>
  <w:style w:type="character" w:customStyle="1" w:styleId="Superscript">
    <w:name w:val="Superscript"/>
    <w:basedOn w:val="DefaultParagraphFont"/>
    <w:rsid w:val="000128C1"/>
    <w:rPr>
      <w:sz w:val="16"/>
      <w:vertAlign w:val="superscript"/>
    </w:rPr>
  </w:style>
  <w:style w:type="character" w:customStyle="1" w:styleId="Symbols">
    <w:name w:val="Symbols"/>
    <w:basedOn w:val="DefaultParagraphFont"/>
    <w:rsid w:val="000128C1"/>
    <w:rPr>
      <w:rFonts w:ascii="Symbol" w:hAnsi="Symbol"/>
    </w:rPr>
  </w:style>
  <w:style w:type="character" w:customStyle="1" w:styleId="MenuOptions">
    <w:name w:val="Menu Options"/>
    <w:basedOn w:val="DefaultParagraphFont"/>
    <w:rsid w:val="000128C1"/>
    <w:rPr>
      <w:rFonts w:ascii="Arial Narrow" w:hAnsi="Arial Narrow"/>
      <w:smallCaps/>
    </w:rPr>
  </w:style>
  <w:style w:type="character" w:customStyle="1" w:styleId="Buttons">
    <w:name w:val="Buttons"/>
    <w:basedOn w:val="DefaultParagraphFont"/>
    <w:rsid w:val="000128C1"/>
    <w:rPr>
      <w:b/>
    </w:rPr>
  </w:style>
  <w:style w:type="character" w:customStyle="1" w:styleId="Underlined">
    <w:name w:val="Underlined"/>
    <w:basedOn w:val="DefaultParagraphFont"/>
    <w:rsid w:val="000128C1"/>
    <w:rPr>
      <w:u w:val="single"/>
    </w:rPr>
  </w:style>
  <w:style w:type="paragraph" w:customStyle="1" w:styleId="TableBodyTextRight">
    <w:name w:val="Table Body Text Right"/>
    <w:basedOn w:val="TableBodyText"/>
    <w:rsid w:val="000128C1"/>
    <w:pPr>
      <w:widowControl w:val="0"/>
      <w:autoSpaceDE w:val="0"/>
      <w:autoSpaceDN w:val="0"/>
      <w:adjustRightInd w:val="0"/>
      <w:jc w:val="right"/>
    </w:pPr>
    <w:rPr>
      <w:rFonts w:cs="Arial"/>
      <w:szCs w:val="18"/>
    </w:rPr>
  </w:style>
  <w:style w:type="paragraph" w:customStyle="1" w:styleId="CopyrightText">
    <w:name w:val="Copyright Text"/>
    <w:basedOn w:val="BodyText"/>
    <w:rsid w:val="000128C1"/>
    <w:rPr>
      <w:sz w:val="18"/>
    </w:rPr>
  </w:style>
  <w:style w:type="paragraph" w:customStyle="1" w:styleId="BodySmallRight">
    <w:name w:val="Body Small Right"/>
    <w:basedOn w:val="BodyTextRight"/>
    <w:rsid w:val="000128C1"/>
    <w:rPr>
      <w:sz w:val="18"/>
      <w:szCs w:val="18"/>
    </w:rPr>
  </w:style>
  <w:style w:type="paragraph" w:customStyle="1" w:styleId="MarginEdition">
    <w:name w:val="Margin Edition"/>
    <w:basedOn w:val="MarginNote"/>
    <w:rsid w:val="000128C1"/>
    <w:pPr>
      <w:spacing w:before="0" w:after="0"/>
    </w:pPr>
    <w:rPr>
      <w:rFonts w:ascii="Times New Roman" w:hAnsi="Times New Roman"/>
      <w:color w:val="999999"/>
    </w:rPr>
  </w:style>
  <w:style w:type="paragraph" w:customStyle="1" w:styleId="Spacer">
    <w:name w:val="Spacer"/>
    <w:basedOn w:val="Normal"/>
    <w:rsid w:val="000128C1"/>
    <w:rPr>
      <w:sz w:val="2"/>
      <w:szCs w:val="2"/>
    </w:rPr>
  </w:style>
  <w:style w:type="character" w:customStyle="1" w:styleId="Small">
    <w:name w:val="Small"/>
    <w:basedOn w:val="DefaultParagraphFont"/>
    <w:rsid w:val="000128C1"/>
    <w:rPr>
      <w:sz w:val="16"/>
    </w:rPr>
  </w:style>
  <w:style w:type="paragraph" w:customStyle="1" w:styleId="WideTable">
    <w:name w:val="Wide Table"/>
    <w:basedOn w:val="Normal"/>
    <w:rsid w:val="000128C1"/>
    <w:pPr>
      <w:ind w:left="-1418"/>
    </w:pPr>
    <w:rPr>
      <w:sz w:val="2"/>
      <w:szCs w:val="2"/>
    </w:rPr>
  </w:style>
  <w:style w:type="character" w:styleId="PageNumber">
    <w:name w:val="page number"/>
    <w:basedOn w:val="DefaultParagraphFont"/>
    <w:rsid w:val="000128C1"/>
  </w:style>
  <w:style w:type="paragraph" w:styleId="Quote">
    <w:name w:val="Quote"/>
    <w:basedOn w:val="Heading1"/>
    <w:link w:val="QuoteChar"/>
    <w:qFormat/>
    <w:rsid w:val="000128C1"/>
    <w:rPr>
      <w:b w:val="0"/>
      <w:sz w:val="72"/>
      <w:szCs w:val="72"/>
      <w:lang w:val="en-NZ"/>
    </w:rPr>
  </w:style>
  <w:style w:type="character" w:customStyle="1" w:styleId="QuoteChar">
    <w:name w:val="Quote Char"/>
    <w:basedOn w:val="DefaultParagraphFont"/>
    <w:link w:val="Quote"/>
    <w:rsid w:val="00012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8C1"/>
    <w:pPr>
      <w:pageBreakBefore/>
    </w:pPr>
  </w:style>
  <w:style w:type="paragraph" w:customStyle="1" w:styleId="Border">
    <w:name w:val="Border"/>
    <w:basedOn w:val="Normal"/>
    <w:qFormat/>
    <w:rsid w:val="000128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8C1"/>
    <w:rPr>
      <w:b/>
      <w:bCs/>
      <w:i/>
      <w:iCs/>
      <w:color w:val="auto"/>
    </w:rPr>
  </w:style>
  <w:style w:type="paragraph" w:styleId="IntenseQuote">
    <w:name w:val="Intense Quote"/>
    <w:basedOn w:val="Normal"/>
    <w:next w:val="Normal"/>
    <w:link w:val="IntenseQuoteChar"/>
    <w:uiPriority w:val="30"/>
    <w:qFormat/>
    <w:rsid w:val="000128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8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8C1"/>
    <w:rPr>
      <w:smallCaps/>
      <w:color w:val="auto"/>
      <w:u w:val="single"/>
    </w:rPr>
  </w:style>
  <w:style w:type="character" w:styleId="IntenseReference">
    <w:name w:val="Intense Reference"/>
    <w:basedOn w:val="DefaultParagraphFont"/>
    <w:uiPriority w:val="32"/>
    <w:qFormat/>
    <w:rsid w:val="000128C1"/>
    <w:rPr>
      <w:b/>
      <w:bCs/>
      <w:smallCaps/>
      <w:color w:val="auto"/>
      <w:spacing w:val="5"/>
      <w:u w:val="single"/>
    </w:rPr>
  </w:style>
  <w:style w:type="paragraph" w:customStyle="1" w:styleId="2ColumnHeading">
    <w:name w:val="2Column Heading"/>
    <w:basedOn w:val="BodyText"/>
    <w:qFormat/>
    <w:rsid w:val="000128C1"/>
    <w:pPr>
      <w:spacing w:after="60"/>
      <w:ind w:left="-2268"/>
    </w:pPr>
    <w:rPr>
      <w:b/>
    </w:rPr>
  </w:style>
  <w:style w:type="paragraph" w:customStyle="1" w:styleId="Heading1TOC">
    <w:name w:val="Heading1 TOC"/>
    <w:basedOn w:val="Normal"/>
    <w:qFormat/>
    <w:rsid w:val="000128C1"/>
    <w:pPr>
      <w:spacing w:before="240" w:after="120"/>
    </w:pPr>
    <w:rPr>
      <w:rFonts w:ascii="Times New Roman" w:hAnsi="Times New Roman"/>
      <w:b/>
      <w:sz w:val="32"/>
    </w:rPr>
  </w:style>
  <w:style w:type="paragraph" w:customStyle="1" w:styleId="Heading2TOC">
    <w:name w:val="Heading2 TOC"/>
    <w:basedOn w:val="Normal"/>
    <w:qFormat/>
    <w:rsid w:val="000128C1"/>
    <w:pPr>
      <w:spacing w:before="240" w:after="60"/>
    </w:pPr>
    <w:rPr>
      <w:rFonts w:ascii="Times New Roman" w:hAnsi="Times New Roman"/>
      <w:b/>
      <w:sz w:val="28"/>
    </w:rPr>
  </w:style>
  <w:style w:type="character" w:customStyle="1" w:styleId="Underline">
    <w:name w:val="Underline"/>
    <w:basedOn w:val="DefaultParagraphFont"/>
    <w:qFormat/>
    <w:rsid w:val="000128C1"/>
    <w:rPr>
      <w:u w:val="single"/>
    </w:rPr>
  </w:style>
  <w:style w:type="character" w:customStyle="1" w:styleId="BoldandItalics">
    <w:name w:val="Bold and Italics"/>
    <w:qFormat/>
    <w:rsid w:val="000128C1"/>
    <w:rPr>
      <w:b/>
      <w:i/>
      <w:u w:val="none"/>
    </w:rPr>
  </w:style>
  <w:style w:type="paragraph" w:styleId="BalloonText">
    <w:name w:val="Balloon Text"/>
    <w:basedOn w:val="Normal"/>
    <w:link w:val="BalloonTextChar"/>
    <w:rsid w:val="000128C1"/>
    <w:rPr>
      <w:rFonts w:ascii="Tahoma" w:hAnsi="Tahoma" w:cs="Tahoma"/>
      <w:sz w:val="16"/>
      <w:szCs w:val="16"/>
    </w:rPr>
  </w:style>
  <w:style w:type="character" w:customStyle="1" w:styleId="BalloonTextChar">
    <w:name w:val="Balloon Text Char"/>
    <w:basedOn w:val="DefaultParagraphFont"/>
    <w:link w:val="BalloonText"/>
    <w:rsid w:val="000128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8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8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8C1"/>
    <w:rPr>
      <w:b/>
      <w:color w:val="660033"/>
      <w:spacing w:val="0"/>
    </w:rPr>
  </w:style>
  <w:style w:type="paragraph" w:customStyle="1" w:styleId="Nameditemlist">
    <w:name w:val="Named item list"/>
    <w:basedOn w:val="BodyText"/>
    <w:qFormat/>
    <w:rsid w:val="000128C1"/>
    <w:pPr>
      <w:tabs>
        <w:tab w:val="left" w:pos="2835"/>
      </w:tabs>
      <w:ind w:left="2835" w:hanging="2835"/>
    </w:pPr>
  </w:style>
  <w:style w:type="paragraph" w:customStyle="1" w:styleId="BodyTextnopadding">
    <w:name w:val="Body Text no padding"/>
    <w:basedOn w:val="BodyText"/>
    <w:qFormat/>
    <w:rsid w:val="000128C1"/>
    <w:pPr>
      <w:spacing w:before="0" w:after="0"/>
    </w:pPr>
  </w:style>
  <w:style w:type="paragraph" w:customStyle="1" w:styleId="BodyTextBold">
    <w:name w:val="Body Text Bold"/>
    <w:basedOn w:val="BodyText"/>
    <w:qFormat/>
    <w:rsid w:val="000128C1"/>
    <w:rPr>
      <w:b/>
    </w:rPr>
  </w:style>
  <w:style w:type="character" w:styleId="Hyperlink">
    <w:name w:val="Hyperlink"/>
    <w:basedOn w:val="DefaultParagraphFont"/>
    <w:uiPriority w:val="99"/>
    <w:unhideWhenUsed/>
    <w:rsid w:val="00DE32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Words>
  <Characters>4474</Characters>
  <Application>Microsoft Office Word</Application>
  <DocSecurity>0</DocSecurity>
  <Lines>135</Lines>
  <Paragraphs>79</Paragraphs>
  <ScaleCrop>false</ScaleCrop>
  <Company>Author-it Software Corporation Ltd.</Company>
  <LinksUpToDate>false</LinksUpToDate>
  <CharactersWithSpaces>5060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BSBSTR502 Facilitate continuous improvement</dc:title>
  <dc:subject>Approved</dc:subject>
  <dc:creator>Future Skills Organisation</dc:creator>
  <cp:keywords>Release: 1</cp:keywords>
  <dc:description>Review Date: 12 April 2008</dc:description>
  <cp:lastModifiedBy>HSD_TPCMSd.prod</cp:lastModifiedBy>
  <cp:revision>3</cp:revision>
  <dcterms:created xsi:type="dcterms:W3CDTF">2024-11-29T00:33:00Z</dcterms:created>
  <dcterms:modified xsi:type="dcterms:W3CDTF">2024-11-29T00:33:00Z</dcterms:modified>
</cp:coreProperties>
</file>