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F48" w:rsidP="00A84F48">
      <w:pPr>
        <w:pStyle w:val="Title"/>
      </w:pPr>
      <w:r>
        <w:fldChar w:fldCharType="begin"/>
      </w:r>
      <w:r>
        <w:instrText xml:space="preserve"> TITLE   \* MERGEFORMAT </w:instrText>
      </w:r>
      <w:r>
        <w:fldChar w:fldCharType="separate"/>
      </w:r>
      <w:r>
        <w:t>BSBSS00129 Cross-Sector Mental Health and Organisational Disruption Skill Set</w:t>
      </w:r>
      <w:r>
        <w:fldChar w:fldCharType="end"/>
      </w:r>
    </w:p>
    <w:p w:rsidR="00A84F48" w:rsidP="00A84F48">
      <w:pPr>
        <w:pStyle w:val="Version"/>
        <w:sectPr w:rsidSect="004D0C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CE2" w:rsidP="004D0CE2">
      <w:pPr>
        <w:pStyle w:val="SuperHeading"/>
      </w:pPr>
      <w:r w:rsidRPr="004D0CE2">
        <w:t>BSBSS00129 Cross-Sector Mental Health and Organisa</w:t>
      </w:r>
      <w:r w:rsidRPr="004D0CE2">
        <w:t>tional Disruption Skill Set</w:t>
      </w:r>
    </w:p>
    <w:p w:rsidR="00000000" w:rsidRPr="004D0CE2" w:rsidP="004D0CE2">
      <w:pPr>
        <w:pStyle w:val="Heading1"/>
      </w:pPr>
      <w:bookmarkStart w:id="1" w:name="O_1191346"/>
      <w:bookmarkEnd w:id="1"/>
      <w:r w:rsidRPr="004D0CE2">
        <w:t>Modification History</w:t>
      </w:r>
    </w:p>
    <w:tbl>
      <w:tblPr>
        <w:tblW w:w="9274" w:type="dxa"/>
        <w:tblLayout w:type="fixed"/>
        <w:tblCellMar>
          <w:left w:w="62" w:type="dxa"/>
          <w:right w:w="62" w:type="dxa"/>
        </w:tblCellMar>
        <w:tblLook w:val="0000"/>
      </w:tblPr>
      <w:tblGrid>
        <w:gridCol w:w="3111"/>
        <w:gridCol w:w="6163"/>
      </w:tblGrid>
      <w:tr w:rsidTr="004D0CE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D0CE2" w:rsidP="004D0CE2">
            <w:pPr>
              <w:pStyle w:val="BodyText"/>
            </w:pPr>
            <w:r w:rsidRPr="004D0CE2">
              <w:rPr>
                <w:rStyle w:val="SpecialBold"/>
              </w:rPr>
              <w:t>Release</w:t>
            </w:r>
            <w:r w:rsidRPr="004D0CE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D0CE2">
            <w:pPr>
              <w:pStyle w:val="BodyText"/>
              <w:rPr>
                <w:lang w:val="en-NZ"/>
              </w:rPr>
            </w:pPr>
            <w:r w:rsidRPr="004D0CE2">
              <w:rPr>
                <w:rStyle w:val="SpecialBold"/>
              </w:rPr>
              <w:t>Comments</w:t>
            </w:r>
            <w:r w:rsidRPr="004D0CE2">
              <w:t> </w:t>
            </w:r>
          </w:p>
        </w:tc>
      </w:tr>
      <w:tr w:rsidTr="004D0CE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D0CE2">
            <w:pPr>
              <w:pStyle w:val="BodyText"/>
              <w:rPr>
                <w:lang w:val="en-NZ"/>
              </w:rPr>
            </w:pPr>
            <w:r w:rsidRPr="004D0CE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D0CE2" w:rsidP="004D0CE2">
            <w:pPr>
              <w:pStyle w:val="BodyText"/>
            </w:pPr>
            <w:r w:rsidRPr="004D0CE2">
              <w:t>This version first released with BSB Business Services Training Package Version 7.2.</w:t>
            </w:r>
          </w:p>
        </w:tc>
      </w:tr>
    </w:tbl>
    <w:p w:rsidR="00000000" w:rsidRPr="004D0CE2" w:rsidP="004D0CE2">
      <w:pPr>
        <w:pStyle w:val="BodyText"/>
      </w:pPr>
    </w:p>
    <w:p w:rsidR="00000000" w:rsidRPr="004D0CE2" w:rsidP="004D0CE2">
      <w:pPr>
        <w:pStyle w:val="AllowPageBreak"/>
      </w:pPr>
    </w:p>
    <w:p w:rsidR="00000000" w:rsidRPr="004D0CE2" w:rsidP="004D0CE2">
      <w:pPr>
        <w:pStyle w:val="Heading1"/>
      </w:pPr>
      <w:bookmarkStart w:id="2" w:name="O_1191347"/>
      <w:bookmarkEnd w:id="2"/>
      <w:r w:rsidRPr="004D0CE2">
        <w:t>Description</w:t>
      </w:r>
    </w:p>
    <w:p w:rsidR="00000000" w:rsidRPr="004D0CE2" w:rsidP="00A84F48">
      <w:pPr>
        <w:pStyle w:val="BodyText"/>
      </w:pPr>
      <w:r w:rsidRPr="004D0CE2">
        <w:t>This skill set addresses the skills and k</w:t>
      </w:r>
      <w:r w:rsidRPr="004D0CE2">
        <w:t>nowledge required to support the mental (or psychological) health of employees in an organisation or work area in the context of organisational disruption. It equips the learner with the skills and knowledge required to participate in managing psychologica</w:t>
      </w:r>
      <w:r w:rsidRPr="004D0CE2">
        <w:t>l health and safety in the workplace and provide support to others in the event of disruption to the organisation or work area.</w:t>
      </w:r>
    </w:p>
    <w:p w:rsidR="00000000" w:rsidRPr="004D0CE2" w:rsidP="00A84F48">
      <w:pPr>
        <w:pStyle w:val="BodyText"/>
      </w:pPr>
      <w:r w:rsidRPr="004D0CE2">
        <w:t xml:space="preserve">This skill set does not qualify the learner as a mental health professional. For information on delivery, please refer to the </w:t>
      </w:r>
      <w:r w:rsidRPr="004D0CE2">
        <w:rPr>
          <w:rStyle w:val="Emphasis"/>
        </w:rPr>
        <w:t>Cr</w:t>
      </w:r>
      <w:r w:rsidRPr="004D0CE2">
        <w:rPr>
          <w:rStyle w:val="Emphasis"/>
        </w:rPr>
        <w:t>oss-Sector Mental Health and Organisational Disruption Companion Volume Implementation Guide</w:t>
      </w:r>
      <w:r w:rsidRPr="004D0CE2">
        <w:t xml:space="preserve"> available on VETNet.</w:t>
      </w:r>
    </w:p>
    <w:p w:rsidR="00000000" w:rsidRPr="004D0CE2" w:rsidP="004D0CE2">
      <w:pPr>
        <w:pStyle w:val="Heading1"/>
      </w:pPr>
      <w:bookmarkStart w:id="3" w:name="O_1191348"/>
      <w:bookmarkEnd w:id="3"/>
      <w:r w:rsidRPr="004D0CE2">
        <w:t>Pathways Information</w:t>
      </w:r>
    </w:p>
    <w:p w:rsidR="00000000" w:rsidRPr="004D0CE2" w:rsidP="00A84F48">
      <w:pPr>
        <w:pStyle w:val="BodyText"/>
      </w:pPr>
      <w:r w:rsidRPr="004D0CE2">
        <w:t>The unit of competency from this skill set can contribute to credit towards BSB40520 Certificate IV in</w:t>
      </w:r>
      <w:r w:rsidRPr="004D0CE2">
        <w:t xml:space="preserve"> Leadership and Management, BSB50420 Diploma of Leadership and Management and other qualifications that allow for selection of the unit.</w:t>
      </w:r>
    </w:p>
    <w:p w:rsidR="00000000" w:rsidRPr="004D0CE2" w:rsidP="004D0CE2">
      <w:pPr>
        <w:pStyle w:val="Heading1"/>
      </w:pPr>
      <w:bookmarkStart w:id="4" w:name="O_1191349"/>
      <w:bookmarkEnd w:id="4"/>
      <w:r w:rsidRPr="004D0CE2">
        <w:t>Licensing/Regulatory Information</w:t>
      </w:r>
    </w:p>
    <w:p w:rsidR="00000000" w:rsidRPr="004D0CE2" w:rsidP="00A84F48">
      <w:pPr>
        <w:pStyle w:val="BodyText"/>
      </w:pPr>
      <w:r w:rsidRPr="004D0CE2">
        <w:t>No licensing, legislative or certification requirements apply to th</w:t>
      </w:r>
      <w:r w:rsidRPr="004D0CE2">
        <w:t xml:space="preserve">is skill set at the time of publication. </w:t>
      </w:r>
    </w:p>
    <w:p w:rsidR="00000000" w:rsidRPr="004D0CE2" w:rsidP="00A84F48">
      <w:pPr>
        <w:pStyle w:val="BodyText"/>
      </w:pPr>
      <w:r w:rsidRPr="004D0CE2">
        <w:t>This skill set may be relevant to health and safety representatives (HSRs) but is not an approved HSR course unless specified by the work health and safety regulator.</w:t>
      </w:r>
    </w:p>
    <w:p w:rsidR="00000000" w:rsidRPr="004D0CE2" w:rsidP="004D0CE2">
      <w:pPr>
        <w:pStyle w:val="Heading1"/>
      </w:pPr>
      <w:bookmarkStart w:id="5" w:name="O_1191350"/>
      <w:bookmarkEnd w:id="5"/>
      <w:r w:rsidRPr="004D0CE2">
        <w:t>Skill Set Requirements</w:t>
      </w:r>
    </w:p>
    <w:p w:rsidR="00000000" w:rsidRPr="004D0CE2" w:rsidP="00A84F48">
      <w:pPr>
        <w:pStyle w:val="BodyText"/>
      </w:pPr>
      <w:r w:rsidRPr="004D0CE2">
        <w:t>BSBWHS432X Contribute to organisational mental health response in the context of disruptive events</w:t>
      </w:r>
    </w:p>
    <w:p w:rsidR="00000000" w:rsidRPr="004D0CE2" w:rsidP="004D0CE2">
      <w:pPr>
        <w:pStyle w:val="Heading1"/>
      </w:pPr>
      <w:bookmarkStart w:id="6" w:name="O_1191351"/>
      <w:bookmarkEnd w:id="6"/>
      <w:r w:rsidRPr="004D0CE2">
        <w:t>Target Group</w:t>
      </w:r>
    </w:p>
    <w:p w:rsidR="00000000" w:rsidRPr="004D0CE2" w:rsidP="00A84F48">
      <w:pPr>
        <w:pStyle w:val="BodyText"/>
      </w:pPr>
      <w:r w:rsidRPr="004D0CE2">
        <w:t>This skill set is for those who work in a variety of industries and work contexts, who have some responsibility for supervisi</w:t>
      </w:r>
      <w:r w:rsidRPr="004D0CE2">
        <w:t>ng others. Some may have managerial responsibilities. Depending on the industry and work context, this may include frontline managers, supervisors, team leaders or small business operators. This skill set also applies to HSRs.</w:t>
      </w:r>
    </w:p>
    <w:p w:rsidR="00000000" w:rsidRPr="004D0CE2" w:rsidP="004D0CE2">
      <w:pPr>
        <w:pStyle w:val="Heading1"/>
      </w:pPr>
      <w:bookmarkStart w:id="7" w:name="O_1191352"/>
      <w:bookmarkEnd w:id="7"/>
      <w:r w:rsidRPr="004D0CE2">
        <w:t xml:space="preserve">Suggested </w:t>
      </w:r>
      <w:r w:rsidRPr="004D0CE2">
        <w:t>words for Statement of Attainment</w:t>
      </w:r>
    </w:p>
    <w:p w:rsidR="00000000" w:rsidRPr="004D0CE2" w:rsidP="00A84F48">
      <w:pPr>
        <w:pStyle w:val="BodyText"/>
      </w:pPr>
      <w:r w:rsidRPr="004D0CE2">
        <w:t>This unit of competency from the BSB Business Services Training Package meets industry requirements to support the management of psychological health and safety in the event of organisational disruption in a variety of con</w:t>
      </w:r>
      <w:r w:rsidRPr="004D0CE2">
        <w:t>texts.</w:t>
      </w:r>
    </w:p>
    <w:p w:rsidR="00000000" w:rsidRPr="004D0CE2" w:rsidP="004D0CE2"/>
    <w:sectPr w:rsidSect="004D0C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E2" w:rsidRPr="00A84F48" w:rsidP="00A84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F48" w:rsidP="004D0C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84F48" w:rsidP="004D0CE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84F48" w:rsidP="004D0C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F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CE2" w:rsidRPr="00A84F48" w:rsidP="00A84F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F48" w:rsidRPr="002D2AF8" w:rsidP="004D0CE2">
    <w:pPr>
      <w:pStyle w:val="Header"/>
      <w:framePr w:wrap="around"/>
    </w:pPr>
    <w:r>
      <w:fldChar w:fldCharType="begin"/>
    </w:r>
    <w:r>
      <w:instrText xml:space="preserve"> TITLE   \* MERGEFORMAT </w:instrText>
    </w:r>
    <w:r>
      <w:fldChar w:fldCharType="separate"/>
    </w:r>
    <w:r>
      <w:t>BSBSS00129 Cross-Sector Mental Health and Organisational Disruption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A84F48" w:rsidP="004D0C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C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CE2"/>
    <w:pPr>
      <w:spacing w:before="360" w:after="60"/>
      <w:outlineLvl w:val="0"/>
    </w:pPr>
    <w:rPr>
      <w:sz w:val="32"/>
    </w:rPr>
  </w:style>
  <w:style w:type="paragraph" w:styleId="Heading2">
    <w:name w:val="heading 2"/>
    <w:basedOn w:val="HeadingBase"/>
    <w:next w:val="BodyText"/>
    <w:link w:val="Heading2Char"/>
    <w:qFormat/>
    <w:rsid w:val="004D0CE2"/>
    <w:pPr>
      <w:keepLines/>
      <w:spacing w:before="240" w:after="120"/>
      <w:outlineLvl w:val="1"/>
    </w:pPr>
    <w:rPr>
      <w:sz w:val="28"/>
      <w:szCs w:val="40"/>
    </w:rPr>
  </w:style>
  <w:style w:type="paragraph" w:styleId="Heading3">
    <w:name w:val="heading 3"/>
    <w:basedOn w:val="HeadingBase"/>
    <w:next w:val="BodyText"/>
    <w:link w:val="Heading3Char"/>
    <w:qFormat/>
    <w:rsid w:val="004D0CE2"/>
    <w:pPr>
      <w:spacing w:before="180" w:after="120"/>
      <w:outlineLvl w:val="2"/>
    </w:pPr>
    <w:rPr>
      <w:spacing w:val="-10"/>
      <w:kern w:val="32"/>
    </w:rPr>
  </w:style>
  <w:style w:type="paragraph" w:styleId="Heading4">
    <w:name w:val="heading 4"/>
    <w:basedOn w:val="HeadingBase"/>
    <w:next w:val="BodyText"/>
    <w:link w:val="Heading4Char"/>
    <w:qFormat/>
    <w:rsid w:val="004D0CE2"/>
    <w:pPr>
      <w:spacing w:before="160" w:after="120"/>
      <w:outlineLvl w:val="3"/>
    </w:pPr>
    <w:rPr>
      <w:sz w:val="22"/>
    </w:rPr>
  </w:style>
  <w:style w:type="paragraph" w:styleId="Heading5">
    <w:name w:val="heading 5"/>
    <w:basedOn w:val="HeadingBase"/>
    <w:next w:val="Normal"/>
    <w:link w:val="Heading5Char"/>
    <w:qFormat/>
    <w:rsid w:val="004D0CE2"/>
    <w:pPr>
      <w:spacing w:before="80"/>
      <w:outlineLvl w:val="4"/>
    </w:pPr>
    <w:rPr>
      <w:color w:val="918585"/>
      <w:sz w:val="20"/>
    </w:rPr>
  </w:style>
  <w:style w:type="paragraph" w:styleId="Heading6">
    <w:name w:val="heading 6"/>
    <w:basedOn w:val="HeadingBase"/>
    <w:next w:val="Normal"/>
    <w:link w:val="Heading6Char"/>
    <w:qFormat/>
    <w:rsid w:val="004D0CE2"/>
    <w:pPr>
      <w:spacing w:before="60"/>
      <w:outlineLvl w:val="5"/>
    </w:pPr>
    <w:rPr>
      <w:color w:val="918585"/>
      <w:sz w:val="20"/>
    </w:rPr>
  </w:style>
  <w:style w:type="paragraph" w:styleId="Heading7">
    <w:name w:val="heading 7"/>
    <w:basedOn w:val="Normal"/>
    <w:next w:val="Normal"/>
    <w:link w:val="Heading7Char"/>
    <w:qFormat/>
    <w:rsid w:val="004D0CE2"/>
    <w:pPr>
      <w:ind w:left="720"/>
      <w:outlineLvl w:val="6"/>
    </w:pPr>
    <w:rPr>
      <w:i/>
    </w:rPr>
  </w:style>
  <w:style w:type="paragraph" w:styleId="Heading8">
    <w:name w:val="heading 8"/>
    <w:basedOn w:val="Normal"/>
    <w:next w:val="Normal"/>
    <w:link w:val="Heading8Char"/>
    <w:qFormat/>
    <w:rsid w:val="004D0CE2"/>
    <w:pPr>
      <w:ind w:left="720"/>
      <w:outlineLvl w:val="7"/>
    </w:pPr>
    <w:rPr>
      <w:i/>
    </w:rPr>
  </w:style>
  <w:style w:type="paragraph" w:styleId="Heading9">
    <w:name w:val="heading 9"/>
    <w:basedOn w:val="Normal"/>
    <w:next w:val="Normal"/>
    <w:link w:val="Heading9Char"/>
    <w:qFormat/>
    <w:rsid w:val="004D0CE2"/>
    <w:pPr>
      <w:ind w:left="720"/>
      <w:outlineLvl w:val="8"/>
    </w:pPr>
    <w:rPr>
      <w:i/>
    </w:rPr>
  </w:style>
  <w:style w:type="character" w:default="1" w:styleId="DefaultParagraphFont">
    <w:name w:val="Default Paragraph Font"/>
    <w:uiPriority w:val="1"/>
    <w:unhideWhenUsed/>
    <w:rsid w:val="004D0C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CE2"/>
  </w:style>
  <w:style w:type="character" w:customStyle="1" w:styleId="Heading1Char">
    <w:name w:val="Heading 1 Char"/>
    <w:basedOn w:val="DefaultParagraphFont"/>
    <w:link w:val="Heading1"/>
    <w:rsid w:val="004D0CE2"/>
    <w:rPr>
      <w:rFonts w:ascii="Times New Roman" w:eastAsia="Times New Roman" w:hAnsi="Times New Roman" w:cs="Times New Roman"/>
      <w:b/>
      <w:sz w:val="32"/>
      <w:szCs w:val="20"/>
      <w:lang w:eastAsia="en-US"/>
    </w:rPr>
  </w:style>
  <w:style w:type="paragraph" w:styleId="BodyText">
    <w:name w:val="Body Text"/>
    <w:basedOn w:val="Normal"/>
    <w:link w:val="BodyTextChar"/>
    <w:rsid w:val="004D0C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CE2"/>
    <w:rPr>
      <w:rFonts w:ascii="Times New Roman" w:eastAsia="Times New Roman" w:hAnsi="Times New Roman" w:cs="Times New Roman"/>
      <w:sz w:val="24"/>
      <w:lang w:eastAsia="en-US"/>
    </w:rPr>
  </w:style>
  <w:style w:type="character" w:customStyle="1" w:styleId="SpecialBold">
    <w:name w:val="Special Bold"/>
    <w:basedOn w:val="DefaultParagraphFont"/>
    <w:rsid w:val="004D0CE2"/>
    <w:rPr>
      <w:b/>
      <w:spacing w:val="0"/>
    </w:rPr>
  </w:style>
  <w:style w:type="character" w:styleId="Emphasis">
    <w:name w:val="Emphasis"/>
    <w:basedOn w:val="DefaultParagraphFont"/>
    <w:qFormat/>
    <w:rsid w:val="004D0CE2"/>
    <w:rPr>
      <w:i/>
    </w:rPr>
  </w:style>
  <w:style w:type="paragraph" w:customStyle="1" w:styleId="SuperHeading">
    <w:name w:val="SuperHeading"/>
    <w:basedOn w:val="Normal"/>
    <w:rsid w:val="004D0CE2"/>
    <w:pPr>
      <w:spacing w:before="240" w:after="120"/>
      <w:outlineLvl w:val="0"/>
    </w:pPr>
    <w:rPr>
      <w:rFonts w:ascii="Times New Roman" w:hAnsi="Times New Roman"/>
      <w:b/>
      <w:sz w:val="32"/>
    </w:rPr>
  </w:style>
  <w:style w:type="paragraph" w:customStyle="1" w:styleId="AllowPageBreak">
    <w:name w:val="AllowPageBreak"/>
    <w:rsid w:val="004D0C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C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C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C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C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C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C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C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CE2"/>
    <w:rPr>
      <w:rFonts w:ascii="Courier New" w:eastAsia="Times New Roman" w:hAnsi="Courier New" w:cs="Times New Roman"/>
      <w:i/>
      <w:szCs w:val="20"/>
      <w:lang w:eastAsia="en-US"/>
    </w:rPr>
  </w:style>
  <w:style w:type="paragraph" w:customStyle="1" w:styleId="HeadingBase">
    <w:name w:val="Heading Base"/>
    <w:rsid w:val="004D0C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CE2"/>
    <w:pPr>
      <w:tabs>
        <w:tab w:val="right" w:leader="dot" w:pos="9072"/>
      </w:tabs>
      <w:ind w:left="567"/>
    </w:pPr>
    <w:rPr>
      <w:szCs w:val="22"/>
    </w:rPr>
  </w:style>
  <w:style w:type="paragraph" w:customStyle="1" w:styleId="TOCBase">
    <w:name w:val="TOC Base"/>
    <w:rsid w:val="004D0C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CE2"/>
    <w:pPr>
      <w:tabs>
        <w:tab w:val="right" w:leader="dot" w:pos="9072"/>
      </w:tabs>
      <w:spacing w:before="40" w:after="40"/>
      <w:ind w:left="284"/>
    </w:pPr>
    <w:rPr>
      <w:rFonts w:ascii="Times New Roman" w:hAnsi="Times New Roman"/>
    </w:rPr>
  </w:style>
  <w:style w:type="paragraph" w:styleId="TOC1">
    <w:name w:val="toc 1"/>
    <w:basedOn w:val="TOCBase"/>
    <w:next w:val="Normal"/>
    <w:rsid w:val="004D0C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C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CE2"/>
    <w:rPr>
      <w:rFonts w:ascii="Times New Roman" w:eastAsia="Times New Roman" w:hAnsi="Times New Roman" w:cs="Times New Roman"/>
      <w:sz w:val="16"/>
      <w:lang w:eastAsia="en-US"/>
    </w:rPr>
  </w:style>
  <w:style w:type="paragraph" w:styleId="Title">
    <w:name w:val="Title"/>
    <w:basedOn w:val="HeadingBase"/>
    <w:link w:val="TitleChar"/>
    <w:qFormat/>
    <w:rsid w:val="004D0CE2"/>
    <w:pPr>
      <w:spacing w:before="5040"/>
      <w:jc w:val="center"/>
    </w:pPr>
    <w:rPr>
      <w:sz w:val="48"/>
      <w:szCs w:val="72"/>
      <w:lang w:val="en-US"/>
    </w:rPr>
  </w:style>
  <w:style w:type="character" w:customStyle="1" w:styleId="TitleChar">
    <w:name w:val="Title Char"/>
    <w:basedOn w:val="DefaultParagraphFont"/>
    <w:link w:val="Title"/>
    <w:rsid w:val="004D0C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CE2"/>
    <w:pPr>
      <w:tabs>
        <w:tab w:val="left" w:pos="3600"/>
        <w:tab w:val="left" w:pos="3958"/>
      </w:tabs>
    </w:pPr>
  </w:style>
  <w:style w:type="paragraph" w:styleId="List">
    <w:name w:val="List"/>
    <w:basedOn w:val="BodyText"/>
    <w:next w:val="BodyText"/>
    <w:rsid w:val="004D0CE2"/>
    <w:pPr>
      <w:tabs>
        <w:tab w:val="left" w:pos="340"/>
      </w:tabs>
      <w:spacing w:before="60" w:after="60"/>
      <w:ind w:left="340" w:hanging="340"/>
    </w:pPr>
  </w:style>
  <w:style w:type="paragraph" w:styleId="ListBullet">
    <w:name w:val="List Bullet"/>
    <w:basedOn w:val="List"/>
    <w:rsid w:val="004D0CE2"/>
    <w:pPr>
      <w:numPr>
        <w:numId w:val="10"/>
      </w:numPr>
      <w:tabs>
        <w:tab w:val="clear" w:pos="340"/>
      </w:tabs>
      <w:spacing w:before="40" w:after="40"/>
    </w:pPr>
  </w:style>
  <w:style w:type="paragraph" w:customStyle="1" w:styleId="Note">
    <w:name w:val="Note"/>
    <w:basedOn w:val="BodyText"/>
    <w:rsid w:val="004D0C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CE2"/>
    <w:pPr>
      <w:framePr w:wrap="auto" w:hAnchor="text" w:y="6049"/>
    </w:pPr>
    <w:rPr>
      <w:color w:val="000000"/>
      <w:sz w:val="40"/>
    </w:rPr>
  </w:style>
  <w:style w:type="paragraph" w:customStyle="1" w:styleId="TOCTitle">
    <w:name w:val="TOCTitle"/>
    <w:basedOn w:val="Heading1"/>
    <w:rsid w:val="004D0CE2"/>
    <w:pPr>
      <w:spacing w:after="240"/>
      <w:jc w:val="center"/>
      <w:outlineLvl w:val="9"/>
    </w:pPr>
    <w:rPr>
      <w:caps/>
    </w:rPr>
  </w:style>
  <w:style w:type="paragraph" w:customStyle="1" w:styleId="Version">
    <w:name w:val="Version"/>
    <w:rsid w:val="004D0C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CE2"/>
    <w:pPr>
      <w:numPr>
        <w:numId w:val="11"/>
      </w:numPr>
      <w:tabs>
        <w:tab w:val="clear" w:pos="680"/>
      </w:tabs>
    </w:pPr>
  </w:style>
  <w:style w:type="paragraph" w:styleId="Index1">
    <w:name w:val="index 1"/>
    <w:basedOn w:val="Normal"/>
    <w:next w:val="Normal"/>
    <w:semiHidden/>
    <w:rsid w:val="004D0CE2"/>
    <w:pPr>
      <w:keepNext w:val="0"/>
      <w:tabs>
        <w:tab w:val="right" w:pos="4176"/>
      </w:tabs>
      <w:ind w:left="198" w:hanging="198"/>
    </w:pPr>
    <w:rPr>
      <w:rFonts w:ascii="Garamond" w:hAnsi="Garamond"/>
    </w:rPr>
  </w:style>
  <w:style w:type="paragraph" w:styleId="IndexHeading">
    <w:name w:val="index heading"/>
    <w:basedOn w:val="Normal"/>
    <w:next w:val="Index1"/>
    <w:semiHidden/>
    <w:rsid w:val="004D0CE2"/>
    <w:pPr>
      <w:spacing w:before="120" w:after="120"/>
    </w:pPr>
    <w:rPr>
      <w:rFonts w:ascii="Arial" w:hAnsi="Arial"/>
      <w:b/>
      <w:color w:val="918585"/>
      <w:sz w:val="24"/>
    </w:rPr>
  </w:style>
  <w:style w:type="paragraph" w:styleId="Header">
    <w:name w:val="header"/>
    <w:basedOn w:val="Normal"/>
    <w:link w:val="HeaderChar"/>
    <w:rsid w:val="004D0C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CE2"/>
    <w:rPr>
      <w:rFonts w:ascii="Times New Roman" w:eastAsia="Times New Roman" w:hAnsi="Times New Roman" w:cs="Times New Roman"/>
      <w:sz w:val="16"/>
      <w:szCs w:val="20"/>
      <w:lang w:val="en-GB" w:eastAsia="en-US"/>
    </w:rPr>
  </w:style>
  <w:style w:type="paragraph" w:customStyle="1" w:styleId="Chapter">
    <w:name w:val="Chapter"/>
    <w:basedOn w:val="Normal"/>
    <w:rsid w:val="004D0CE2"/>
    <w:pPr>
      <w:spacing w:before="240"/>
    </w:pPr>
    <w:rPr>
      <w:rFonts w:ascii="Times New Roman" w:hAnsi="Times New Roman"/>
      <w:smallCaps/>
      <w:spacing w:val="80"/>
      <w:sz w:val="28"/>
    </w:rPr>
  </w:style>
  <w:style w:type="paragraph" w:customStyle="1" w:styleId="InChapter">
    <w:name w:val="InChapter"/>
    <w:basedOn w:val="Heading3"/>
    <w:rsid w:val="004D0CE2"/>
    <w:pPr>
      <w:spacing w:after="240"/>
      <w:outlineLvl w:val="9"/>
    </w:pPr>
    <w:rPr>
      <w:noProof/>
    </w:rPr>
  </w:style>
  <w:style w:type="paragraph" w:styleId="Index2">
    <w:name w:val="index 2"/>
    <w:basedOn w:val="Normal"/>
    <w:next w:val="Normal"/>
    <w:semiHidden/>
    <w:rsid w:val="004D0CE2"/>
    <w:pPr>
      <w:tabs>
        <w:tab w:val="right" w:pos="4176"/>
      </w:tabs>
      <w:ind w:left="568" w:hanging="284"/>
    </w:pPr>
    <w:rPr>
      <w:rFonts w:ascii="Garamond" w:hAnsi="Garamond"/>
    </w:rPr>
  </w:style>
  <w:style w:type="paragraph" w:customStyle="1" w:styleId="Byline">
    <w:name w:val="Byline"/>
    <w:rsid w:val="004D0C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CE2"/>
    <w:pPr>
      <w:tabs>
        <w:tab w:val="clear" w:pos="3600"/>
        <w:tab w:val="clear" w:pos="3958"/>
      </w:tabs>
      <w:jc w:val="right"/>
    </w:pPr>
  </w:style>
  <w:style w:type="paragraph" w:styleId="Caption">
    <w:name w:val="caption"/>
    <w:basedOn w:val="BodyText"/>
    <w:next w:val="Normal"/>
    <w:qFormat/>
    <w:rsid w:val="004D0CE2"/>
    <w:pPr>
      <w:framePr w:w="2268" w:hSpace="181" w:vSpace="181" w:wrap="around" w:vAnchor="text" w:hAnchor="page" w:x="1135" w:y="285" w:anchorLock="1"/>
    </w:pPr>
    <w:rPr>
      <w:i/>
    </w:rPr>
  </w:style>
  <w:style w:type="paragraph" w:customStyle="1" w:styleId="MiniTOCTitle">
    <w:name w:val="MiniTOCTitle"/>
    <w:basedOn w:val="Heading4"/>
    <w:rsid w:val="004D0CE2"/>
    <w:pPr>
      <w:spacing w:before="240"/>
      <w:outlineLvl w:val="9"/>
    </w:pPr>
    <w:rPr>
      <w:noProof/>
      <w:sz w:val="24"/>
    </w:rPr>
  </w:style>
  <w:style w:type="paragraph" w:customStyle="1" w:styleId="MiniTOCItem">
    <w:name w:val="MiniTOCItem"/>
    <w:basedOn w:val="ListBullet"/>
    <w:rsid w:val="004D0CE2"/>
    <w:pPr>
      <w:numPr>
        <w:numId w:val="0"/>
      </w:numPr>
      <w:tabs>
        <w:tab w:val="right" w:leader="dot" w:pos="6521"/>
      </w:tabs>
      <w:spacing w:before="0" w:after="0"/>
    </w:pPr>
  </w:style>
  <w:style w:type="paragraph" w:customStyle="1" w:styleId="TOFTitle">
    <w:name w:val="TOFTitle"/>
    <w:basedOn w:val="TOCTitle"/>
    <w:rsid w:val="004D0CE2"/>
  </w:style>
  <w:style w:type="paragraph" w:styleId="TableofFigures">
    <w:name w:val="table of figures"/>
    <w:basedOn w:val="Normal"/>
    <w:next w:val="Normal"/>
    <w:semiHidden/>
    <w:rsid w:val="004D0CE2"/>
    <w:pPr>
      <w:tabs>
        <w:tab w:val="right" w:leader="dot" w:pos="9072"/>
      </w:tabs>
      <w:ind w:left="970" w:hanging="403"/>
    </w:pPr>
    <w:rPr>
      <w:rFonts w:ascii="Times New Roman" w:hAnsi="Times New Roman"/>
      <w:b/>
    </w:rPr>
  </w:style>
  <w:style w:type="paragraph" w:styleId="ListNumber">
    <w:name w:val="List Number"/>
    <w:basedOn w:val="List"/>
    <w:rsid w:val="004D0CE2"/>
    <w:pPr>
      <w:numPr>
        <w:numId w:val="13"/>
      </w:numPr>
      <w:tabs>
        <w:tab w:val="clear" w:pos="340"/>
      </w:tabs>
    </w:pPr>
  </w:style>
  <w:style w:type="character" w:customStyle="1" w:styleId="WingdingSymbols">
    <w:name w:val="Wingding Symbols"/>
    <w:rsid w:val="004D0CE2"/>
    <w:rPr>
      <w:rFonts w:ascii="Wingdings" w:hAnsi="Wingdings"/>
    </w:rPr>
  </w:style>
  <w:style w:type="paragraph" w:customStyle="1" w:styleId="TableHeading">
    <w:name w:val="Table Heading"/>
    <w:basedOn w:val="HeadingBase"/>
    <w:rsid w:val="004D0CE2"/>
    <w:pPr>
      <w:keepLines/>
      <w:pBdr>
        <w:bottom w:val="single" w:sz="6" w:space="1" w:color="918585"/>
      </w:pBdr>
      <w:spacing w:before="240"/>
    </w:pPr>
  </w:style>
  <w:style w:type="character" w:customStyle="1" w:styleId="HotSpot">
    <w:name w:val="HotSpot"/>
    <w:rsid w:val="004D0CE2"/>
    <w:rPr>
      <w:color w:val="0033CC"/>
      <w:u w:val="none"/>
    </w:rPr>
  </w:style>
  <w:style w:type="paragraph" w:customStyle="1" w:styleId="BodyTextRight">
    <w:name w:val="Body Text Right"/>
    <w:basedOn w:val="BodyText"/>
    <w:rsid w:val="004D0CE2"/>
    <w:pPr>
      <w:spacing w:before="0" w:after="0"/>
      <w:jc w:val="right"/>
    </w:pPr>
  </w:style>
  <w:style w:type="paragraph" w:styleId="Index3">
    <w:name w:val="index 3"/>
    <w:basedOn w:val="ListNumber2"/>
    <w:next w:val="Normal"/>
    <w:semiHidden/>
    <w:rsid w:val="004D0CE2"/>
    <w:pPr>
      <w:numPr>
        <w:numId w:val="0"/>
      </w:numPr>
      <w:tabs>
        <w:tab w:val="right" w:leader="dot" w:pos="4176"/>
      </w:tabs>
    </w:pPr>
  </w:style>
  <w:style w:type="paragraph" w:styleId="ListNumber2">
    <w:name w:val="List Number 2"/>
    <w:basedOn w:val="List2"/>
    <w:rsid w:val="004D0CE2"/>
    <w:pPr>
      <w:numPr>
        <w:numId w:val="8"/>
      </w:numPr>
      <w:tabs>
        <w:tab w:val="clear" w:pos="1060"/>
      </w:tabs>
    </w:pPr>
  </w:style>
  <w:style w:type="paragraph" w:customStyle="1" w:styleId="MarginNote">
    <w:name w:val="Margin Note"/>
    <w:basedOn w:val="BodyText"/>
    <w:rsid w:val="004D0C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C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C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CE2"/>
    <w:rPr>
      <w:sz w:val="32"/>
    </w:rPr>
  </w:style>
  <w:style w:type="paragraph" w:customStyle="1" w:styleId="HeadingProcedure">
    <w:name w:val="Heading Procedure"/>
    <w:basedOn w:val="HeadingBase"/>
    <w:next w:val="Normal"/>
    <w:rsid w:val="004D0CE2"/>
    <w:pPr>
      <w:tabs>
        <w:tab w:val="left" w:pos="0"/>
      </w:tabs>
      <w:spacing w:before="120" w:after="60"/>
    </w:pPr>
    <w:rPr>
      <w:i/>
      <w:color w:val="918585"/>
      <w:sz w:val="22"/>
    </w:rPr>
  </w:style>
  <w:style w:type="paragraph" w:customStyle="1" w:styleId="TableBodyText">
    <w:name w:val="Table Body Text"/>
    <w:basedOn w:val="BodyText"/>
    <w:rsid w:val="004D0CE2"/>
    <w:pPr>
      <w:spacing w:before="60" w:after="60"/>
    </w:pPr>
  </w:style>
  <w:style w:type="paragraph" w:styleId="ListContinue">
    <w:name w:val="List Continue"/>
    <w:basedOn w:val="List"/>
    <w:rsid w:val="004D0CE2"/>
    <w:pPr>
      <w:ind w:firstLine="0"/>
    </w:pPr>
  </w:style>
  <w:style w:type="paragraph" w:customStyle="1" w:styleId="ListNote">
    <w:name w:val="List Note"/>
    <w:basedOn w:val="List"/>
    <w:rsid w:val="004D0CE2"/>
    <w:pPr>
      <w:pBdr>
        <w:top w:val="single" w:sz="6" w:space="2" w:color="918585"/>
        <w:bottom w:val="single" w:sz="6" w:space="2" w:color="918585"/>
      </w:pBdr>
      <w:tabs>
        <w:tab w:val="left" w:pos="1021"/>
      </w:tabs>
      <w:ind w:firstLine="0"/>
    </w:pPr>
  </w:style>
  <w:style w:type="paragraph" w:customStyle="1" w:styleId="Warning">
    <w:name w:val="Warning"/>
    <w:basedOn w:val="BodyText"/>
    <w:rsid w:val="004D0CE2"/>
    <w:pPr>
      <w:shd w:val="clear" w:color="auto" w:fill="D9D9D9"/>
      <w:tabs>
        <w:tab w:val="left" w:pos="992"/>
      </w:tabs>
      <w:ind w:left="119" w:right="119"/>
    </w:pPr>
    <w:rPr>
      <w:sz w:val="20"/>
    </w:rPr>
  </w:style>
  <w:style w:type="paragraph" w:customStyle="1" w:styleId="MarginIcons">
    <w:name w:val="Margin Icons"/>
    <w:basedOn w:val="BodyText"/>
    <w:rsid w:val="004D0C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CE2"/>
    <w:rPr>
      <w:rFonts w:ascii="Courier New" w:hAnsi="Courier New"/>
    </w:rPr>
  </w:style>
  <w:style w:type="paragraph" w:customStyle="1" w:styleId="NoteBullet">
    <w:name w:val="Note Bullet"/>
    <w:basedOn w:val="Note"/>
    <w:rsid w:val="004D0CE2"/>
    <w:pPr>
      <w:tabs>
        <w:tab w:val="clear" w:pos="680"/>
      </w:tabs>
      <w:spacing w:before="60" w:after="60"/>
    </w:pPr>
  </w:style>
  <w:style w:type="paragraph" w:customStyle="1" w:styleId="SubHeading2">
    <w:name w:val="SubHeading2"/>
    <w:basedOn w:val="HeadingBase"/>
    <w:rsid w:val="004D0CE2"/>
    <w:pPr>
      <w:spacing w:before="240" w:after="60"/>
    </w:pPr>
    <w:rPr>
      <w:sz w:val="20"/>
    </w:rPr>
  </w:style>
  <w:style w:type="paragraph" w:customStyle="1" w:styleId="SubHeading1">
    <w:name w:val="SubHeading1"/>
    <w:basedOn w:val="HeadingBase"/>
    <w:rsid w:val="004D0CE2"/>
    <w:pPr>
      <w:spacing w:before="240" w:after="60"/>
    </w:pPr>
    <w:rPr>
      <w:color w:val="918585"/>
      <w:sz w:val="22"/>
    </w:rPr>
  </w:style>
  <w:style w:type="paragraph" w:customStyle="1" w:styleId="SideHeading">
    <w:name w:val="Side Heading"/>
    <w:basedOn w:val="HeadingBase"/>
    <w:rsid w:val="004D0C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CE2"/>
    <w:pPr>
      <w:numPr>
        <w:numId w:val="9"/>
      </w:numPr>
    </w:pPr>
  </w:style>
  <w:style w:type="paragraph" w:styleId="PlainText">
    <w:name w:val="Plain Text"/>
    <w:basedOn w:val="Normal"/>
    <w:link w:val="PlainTextChar"/>
    <w:rsid w:val="004D0CE2"/>
    <w:rPr>
      <w:sz w:val="20"/>
    </w:rPr>
  </w:style>
  <w:style w:type="character" w:customStyle="1" w:styleId="PlainTextChar">
    <w:name w:val="Plain Text Char"/>
    <w:basedOn w:val="DefaultParagraphFont"/>
    <w:link w:val="PlainText"/>
    <w:rsid w:val="004D0CE2"/>
    <w:rPr>
      <w:rFonts w:ascii="Courier New" w:eastAsia="Times New Roman" w:hAnsi="Courier New" w:cs="Times New Roman"/>
      <w:sz w:val="20"/>
      <w:szCs w:val="20"/>
      <w:lang w:eastAsia="en-US"/>
    </w:rPr>
  </w:style>
  <w:style w:type="character" w:customStyle="1" w:styleId="MenuOption">
    <w:name w:val="Menu Option"/>
    <w:basedOn w:val="DefaultParagraphFont"/>
    <w:rsid w:val="004D0CE2"/>
    <w:rPr>
      <w:b/>
      <w:smallCaps/>
    </w:rPr>
  </w:style>
  <w:style w:type="paragraph" w:customStyle="1" w:styleId="TableListNumber">
    <w:name w:val="Table List Number"/>
    <w:basedOn w:val="ListNumber"/>
    <w:rsid w:val="004D0CE2"/>
    <w:pPr>
      <w:numPr>
        <w:numId w:val="0"/>
      </w:numPr>
    </w:pPr>
  </w:style>
  <w:style w:type="paragraph" w:styleId="TOC4">
    <w:name w:val="toc 4"/>
    <w:basedOn w:val="TOCBase"/>
    <w:next w:val="Normal"/>
    <w:semiHidden/>
    <w:rsid w:val="004D0CE2"/>
    <w:pPr>
      <w:tabs>
        <w:tab w:val="right" w:leader="dot" w:pos="9071"/>
      </w:tabs>
      <w:ind w:left="1701"/>
    </w:pPr>
  </w:style>
  <w:style w:type="paragraph" w:customStyle="1" w:styleId="ListAlpha">
    <w:name w:val="List Alpha"/>
    <w:basedOn w:val="List"/>
    <w:rsid w:val="004D0CE2"/>
    <w:pPr>
      <w:numPr>
        <w:numId w:val="7"/>
      </w:numPr>
    </w:pPr>
  </w:style>
  <w:style w:type="paragraph" w:customStyle="1" w:styleId="ListAlpha2">
    <w:name w:val="List Alpha 2"/>
    <w:basedOn w:val="List2"/>
    <w:rsid w:val="004D0CE2"/>
    <w:pPr>
      <w:numPr>
        <w:numId w:val="6"/>
      </w:numPr>
    </w:pPr>
  </w:style>
  <w:style w:type="paragraph" w:styleId="List2">
    <w:name w:val="List 2"/>
    <w:basedOn w:val="BodyText"/>
    <w:rsid w:val="004D0CE2"/>
    <w:pPr>
      <w:tabs>
        <w:tab w:val="left" w:pos="680"/>
      </w:tabs>
      <w:spacing w:before="60" w:after="60"/>
      <w:ind w:left="680" w:hanging="340"/>
    </w:pPr>
  </w:style>
  <w:style w:type="paragraph" w:styleId="List3">
    <w:name w:val="List 3"/>
    <w:basedOn w:val="BodyText"/>
    <w:rsid w:val="004D0CE2"/>
    <w:pPr>
      <w:tabs>
        <w:tab w:val="left" w:pos="1021"/>
      </w:tabs>
      <w:spacing w:before="60" w:after="60"/>
      <w:ind w:left="1020" w:hanging="340"/>
    </w:pPr>
  </w:style>
  <w:style w:type="paragraph" w:styleId="List4">
    <w:name w:val="List 4"/>
    <w:basedOn w:val="BodyText"/>
    <w:rsid w:val="004D0CE2"/>
    <w:pPr>
      <w:tabs>
        <w:tab w:val="left" w:pos="1361"/>
      </w:tabs>
      <w:spacing w:before="60" w:after="60"/>
      <w:ind w:left="1361" w:hanging="340"/>
    </w:pPr>
  </w:style>
  <w:style w:type="paragraph" w:styleId="List5">
    <w:name w:val="List 5"/>
    <w:basedOn w:val="BodyText"/>
    <w:rsid w:val="004D0CE2"/>
    <w:pPr>
      <w:tabs>
        <w:tab w:val="left" w:pos="1701"/>
      </w:tabs>
      <w:spacing w:before="60" w:after="60"/>
      <w:ind w:left="1701" w:hanging="340"/>
    </w:pPr>
  </w:style>
  <w:style w:type="paragraph" w:styleId="ListBullet3">
    <w:name w:val="List Bullet 3"/>
    <w:basedOn w:val="List3"/>
    <w:rsid w:val="004D0CE2"/>
    <w:pPr>
      <w:numPr>
        <w:numId w:val="12"/>
      </w:numPr>
      <w:tabs>
        <w:tab w:val="clear" w:pos="1021"/>
      </w:tabs>
      <w:ind w:left="1037" w:hanging="357"/>
    </w:pPr>
  </w:style>
  <w:style w:type="paragraph" w:styleId="ListBullet4">
    <w:name w:val="List Bullet 4"/>
    <w:basedOn w:val="List4"/>
    <w:rsid w:val="004D0CE2"/>
    <w:pPr>
      <w:numPr>
        <w:numId w:val="1"/>
      </w:numPr>
      <w:tabs>
        <w:tab w:val="clear" w:pos="1361"/>
      </w:tabs>
    </w:pPr>
  </w:style>
  <w:style w:type="paragraph" w:styleId="ListBullet5">
    <w:name w:val="List Bullet 5"/>
    <w:basedOn w:val="List5"/>
    <w:rsid w:val="004D0CE2"/>
    <w:pPr>
      <w:numPr>
        <w:numId w:val="2"/>
      </w:numPr>
    </w:pPr>
  </w:style>
  <w:style w:type="paragraph" w:styleId="ListContinue2">
    <w:name w:val="List Continue 2"/>
    <w:basedOn w:val="List2"/>
    <w:rsid w:val="004D0CE2"/>
    <w:pPr>
      <w:ind w:firstLine="0"/>
    </w:pPr>
  </w:style>
  <w:style w:type="paragraph" w:styleId="ListContinue3">
    <w:name w:val="List Continue 3"/>
    <w:basedOn w:val="List3"/>
    <w:rsid w:val="004D0CE2"/>
    <w:pPr>
      <w:ind w:left="1021" w:firstLine="0"/>
    </w:pPr>
  </w:style>
  <w:style w:type="paragraph" w:styleId="ListContinue4">
    <w:name w:val="List Continue 4"/>
    <w:basedOn w:val="List4"/>
    <w:rsid w:val="004D0CE2"/>
    <w:pPr>
      <w:ind w:firstLine="0"/>
    </w:pPr>
  </w:style>
  <w:style w:type="paragraph" w:styleId="ListContinue5">
    <w:name w:val="List Continue 5"/>
    <w:basedOn w:val="List5"/>
    <w:rsid w:val="004D0CE2"/>
    <w:pPr>
      <w:ind w:firstLine="0"/>
    </w:pPr>
  </w:style>
  <w:style w:type="paragraph" w:styleId="ListNumber3">
    <w:name w:val="List Number 3"/>
    <w:basedOn w:val="List3"/>
    <w:rsid w:val="004D0CE2"/>
    <w:pPr>
      <w:numPr>
        <w:numId w:val="3"/>
      </w:numPr>
    </w:pPr>
  </w:style>
  <w:style w:type="paragraph" w:styleId="ListNumber4">
    <w:name w:val="List Number 4"/>
    <w:basedOn w:val="List4"/>
    <w:rsid w:val="004D0CE2"/>
    <w:pPr>
      <w:numPr>
        <w:numId w:val="4"/>
      </w:numPr>
    </w:pPr>
  </w:style>
  <w:style w:type="paragraph" w:styleId="ListNumber5">
    <w:name w:val="List Number 5"/>
    <w:basedOn w:val="List5"/>
    <w:rsid w:val="004D0CE2"/>
    <w:pPr>
      <w:numPr>
        <w:numId w:val="5"/>
      </w:numPr>
    </w:pPr>
  </w:style>
  <w:style w:type="paragraph" w:styleId="BlockText">
    <w:name w:val="Block Text"/>
    <w:basedOn w:val="Normal"/>
    <w:rsid w:val="004D0CE2"/>
    <w:pPr>
      <w:spacing w:after="120"/>
      <w:ind w:left="1440" w:right="1440"/>
    </w:pPr>
  </w:style>
  <w:style w:type="character" w:customStyle="1" w:styleId="Subscript">
    <w:name w:val="Subscript"/>
    <w:basedOn w:val="DefaultParagraphFont"/>
    <w:rsid w:val="004D0CE2"/>
    <w:rPr>
      <w:sz w:val="16"/>
      <w:vertAlign w:val="subscript"/>
    </w:rPr>
  </w:style>
  <w:style w:type="character" w:customStyle="1" w:styleId="Superscript">
    <w:name w:val="Superscript"/>
    <w:basedOn w:val="DefaultParagraphFont"/>
    <w:rsid w:val="004D0CE2"/>
    <w:rPr>
      <w:sz w:val="16"/>
      <w:vertAlign w:val="superscript"/>
    </w:rPr>
  </w:style>
  <w:style w:type="character" w:customStyle="1" w:styleId="Symbols">
    <w:name w:val="Symbols"/>
    <w:basedOn w:val="DefaultParagraphFont"/>
    <w:rsid w:val="004D0CE2"/>
    <w:rPr>
      <w:rFonts w:ascii="Symbol" w:hAnsi="Symbol"/>
    </w:rPr>
  </w:style>
  <w:style w:type="character" w:customStyle="1" w:styleId="MenuOptions">
    <w:name w:val="Menu Options"/>
    <w:basedOn w:val="DefaultParagraphFont"/>
    <w:rsid w:val="004D0CE2"/>
    <w:rPr>
      <w:rFonts w:ascii="Arial Narrow" w:hAnsi="Arial Narrow"/>
      <w:smallCaps/>
    </w:rPr>
  </w:style>
  <w:style w:type="character" w:customStyle="1" w:styleId="Buttons">
    <w:name w:val="Buttons"/>
    <w:basedOn w:val="DefaultParagraphFont"/>
    <w:rsid w:val="004D0CE2"/>
    <w:rPr>
      <w:b/>
    </w:rPr>
  </w:style>
  <w:style w:type="character" w:customStyle="1" w:styleId="Underlined">
    <w:name w:val="Underlined"/>
    <w:basedOn w:val="DefaultParagraphFont"/>
    <w:rsid w:val="004D0CE2"/>
    <w:rPr>
      <w:u w:val="single"/>
    </w:rPr>
  </w:style>
  <w:style w:type="paragraph" w:customStyle="1" w:styleId="TableBodyTextRight">
    <w:name w:val="Table Body Text Right"/>
    <w:basedOn w:val="TableBodyText"/>
    <w:rsid w:val="004D0CE2"/>
    <w:pPr>
      <w:widowControl w:val="0"/>
      <w:autoSpaceDE w:val="0"/>
      <w:autoSpaceDN w:val="0"/>
      <w:adjustRightInd w:val="0"/>
      <w:jc w:val="right"/>
    </w:pPr>
    <w:rPr>
      <w:rFonts w:cs="Arial"/>
      <w:szCs w:val="18"/>
    </w:rPr>
  </w:style>
  <w:style w:type="paragraph" w:customStyle="1" w:styleId="CopyrightText">
    <w:name w:val="Copyright Text"/>
    <w:basedOn w:val="BodyText"/>
    <w:rsid w:val="004D0CE2"/>
    <w:rPr>
      <w:sz w:val="18"/>
    </w:rPr>
  </w:style>
  <w:style w:type="paragraph" w:customStyle="1" w:styleId="BodySmallRight">
    <w:name w:val="Body Small Right"/>
    <w:basedOn w:val="BodyTextRight"/>
    <w:rsid w:val="004D0CE2"/>
    <w:rPr>
      <w:sz w:val="18"/>
      <w:szCs w:val="18"/>
    </w:rPr>
  </w:style>
  <w:style w:type="paragraph" w:customStyle="1" w:styleId="MarginEdition">
    <w:name w:val="Margin Edition"/>
    <w:basedOn w:val="MarginNote"/>
    <w:rsid w:val="004D0CE2"/>
    <w:pPr>
      <w:spacing w:before="0" w:after="0"/>
    </w:pPr>
    <w:rPr>
      <w:rFonts w:ascii="Times New Roman" w:hAnsi="Times New Roman"/>
      <w:color w:val="999999"/>
    </w:rPr>
  </w:style>
  <w:style w:type="paragraph" w:customStyle="1" w:styleId="Spacer">
    <w:name w:val="Spacer"/>
    <w:basedOn w:val="Normal"/>
    <w:rsid w:val="004D0CE2"/>
    <w:rPr>
      <w:sz w:val="2"/>
      <w:szCs w:val="2"/>
    </w:rPr>
  </w:style>
  <w:style w:type="character" w:customStyle="1" w:styleId="Small">
    <w:name w:val="Small"/>
    <w:basedOn w:val="DefaultParagraphFont"/>
    <w:rsid w:val="004D0CE2"/>
    <w:rPr>
      <w:sz w:val="16"/>
    </w:rPr>
  </w:style>
  <w:style w:type="paragraph" w:customStyle="1" w:styleId="WideTable">
    <w:name w:val="Wide Table"/>
    <w:basedOn w:val="Normal"/>
    <w:rsid w:val="004D0CE2"/>
    <w:pPr>
      <w:ind w:left="-1418"/>
    </w:pPr>
    <w:rPr>
      <w:sz w:val="2"/>
      <w:szCs w:val="2"/>
    </w:rPr>
  </w:style>
  <w:style w:type="character" w:styleId="PageNumber">
    <w:name w:val="page number"/>
    <w:basedOn w:val="DefaultParagraphFont"/>
    <w:rsid w:val="004D0CE2"/>
  </w:style>
  <w:style w:type="paragraph" w:styleId="Quote">
    <w:name w:val="Quote"/>
    <w:basedOn w:val="Heading1"/>
    <w:link w:val="QuoteChar"/>
    <w:qFormat/>
    <w:rsid w:val="004D0CE2"/>
    <w:rPr>
      <w:b w:val="0"/>
      <w:sz w:val="72"/>
      <w:szCs w:val="72"/>
      <w:lang w:val="en-NZ"/>
    </w:rPr>
  </w:style>
  <w:style w:type="character" w:customStyle="1" w:styleId="QuoteChar">
    <w:name w:val="Quote Char"/>
    <w:basedOn w:val="DefaultParagraphFont"/>
    <w:link w:val="Quote"/>
    <w:rsid w:val="004D0C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CE2"/>
    <w:pPr>
      <w:pageBreakBefore/>
    </w:pPr>
  </w:style>
  <w:style w:type="paragraph" w:customStyle="1" w:styleId="Border">
    <w:name w:val="Border"/>
    <w:basedOn w:val="Normal"/>
    <w:qFormat/>
    <w:rsid w:val="004D0C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CE2"/>
    <w:rPr>
      <w:b/>
      <w:bCs/>
      <w:i/>
      <w:iCs/>
      <w:color w:val="auto"/>
    </w:rPr>
  </w:style>
  <w:style w:type="paragraph" w:styleId="IntenseQuote">
    <w:name w:val="Intense Quote"/>
    <w:basedOn w:val="Normal"/>
    <w:next w:val="Normal"/>
    <w:link w:val="IntenseQuoteChar"/>
    <w:uiPriority w:val="30"/>
    <w:qFormat/>
    <w:rsid w:val="004D0C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C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CE2"/>
    <w:rPr>
      <w:smallCaps/>
      <w:color w:val="auto"/>
      <w:u w:val="single"/>
    </w:rPr>
  </w:style>
  <w:style w:type="character" w:styleId="IntenseReference">
    <w:name w:val="Intense Reference"/>
    <w:basedOn w:val="DefaultParagraphFont"/>
    <w:uiPriority w:val="32"/>
    <w:qFormat/>
    <w:rsid w:val="004D0CE2"/>
    <w:rPr>
      <w:b/>
      <w:bCs/>
      <w:smallCaps/>
      <w:color w:val="auto"/>
      <w:spacing w:val="5"/>
      <w:u w:val="single"/>
    </w:rPr>
  </w:style>
  <w:style w:type="paragraph" w:customStyle="1" w:styleId="2ColumnHeading">
    <w:name w:val="2Column Heading"/>
    <w:basedOn w:val="BodyText"/>
    <w:qFormat/>
    <w:rsid w:val="004D0CE2"/>
    <w:pPr>
      <w:spacing w:after="60"/>
      <w:ind w:left="-2268"/>
    </w:pPr>
    <w:rPr>
      <w:b/>
    </w:rPr>
  </w:style>
  <w:style w:type="paragraph" w:customStyle="1" w:styleId="Heading1TOC">
    <w:name w:val="Heading1 TOC"/>
    <w:basedOn w:val="Normal"/>
    <w:qFormat/>
    <w:rsid w:val="004D0CE2"/>
    <w:pPr>
      <w:spacing w:before="240" w:after="120"/>
    </w:pPr>
    <w:rPr>
      <w:rFonts w:ascii="Times New Roman" w:hAnsi="Times New Roman"/>
      <w:b/>
      <w:sz w:val="32"/>
    </w:rPr>
  </w:style>
  <w:style w:type="paragraph" w:customStyle="1" w:styleId="Heading2TOC">
    <w:name w:val="Heading2 TOC"/>
    <w:basedOn w:val="Normal"/>
    <w:qFormat/>
    <w:rsid w:val="004D0CE2"/>
    <w:pPr>
      <w:spacing w:before="240" w:after="60"/>
    </w:pPr>
    <w:rPr>
      <w:rFonts w:ascii="Times New Roman" w:hAnsi="Times New Roman"/>
      <w:b/>
      <w:sz w:val="28"/>
    </w:rPr>
  </w:style>
  <w:style w:type="character" w:customStyle="1" w:styleId="Underline">
    <w:name w:val="Underline"/>
    <w:basedOn w:val="DefaultParagraphFont"/>
    <w:qFormat/>
    <w:rsid w:val="004D0CE2"/>
    <w:rPr>
      <w:u w:val="single"/>
    </w:rPr>
  </w:style>
  <w:style w:type="character" w:customStyle="1" w:styleId="BoldandItalics">
    <w:name w:val="Bold and Italics"/>
    <w:qFormat/>
    <w:rsid w:val="004D0CE2"/>
    <w:rPr>
      <w:b/>
      <w:i/>
      <w:u w:val="none"/>
    </w:rPr>
  </w:style>
  <w:style w:type="paragraph" w:styleId="BalloonText">
    <w:name w:val="Balloon Text"/>
    <w:basedOn w:val="Normal"/>
    <w:link w:val="BalloonTextChar"/>
    <w:rsid w:val="004D0CE2"/>
    <w:rPr>
      <w:rFonts w:ascii="Tahoma" w:hAnsi="Tahoma" w:cs="Tahoma"/>
      <w:sz w:val="16"/>
      <w:szCs w:val="16"/>
    </w:rPr>
  </w:style>
  <w:style w:type="character" w:customStyle="1" w:styleId="BalloonTextChar">
    <w:name w:val="Balloon Text Char"/>
    <w:basedOn w:val="DefaultParagraphFont"/>
    <w:link w:val="BalloonText"/>
    <w:rsid w:val="004D0C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C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C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CE2"/>
    <w:rPr>
      <w:b/>
      <w:color w:val="660033"/>
      <w:spacing w:val="0"/>
    </w:rPr>
  </w:style>
  <w:style w:type="paragraph" w:customStyle="1" w:styleId="Nameditemlist">
    <w:name w:val="Named item list"/>
    <w:basedOn w:val="BodyText"/>
    <w:qFormat/>
    <w:rsid w:val="004D0CE2"/>
    <w:pPr>
      <w:tabs>
        <w:tab w:val="left" w:pos="2835"/>
      </w:tabs>
      <w:ind w:left="2835" w:hanging="2835"/>
    </w:pPr>
  </w:style>
  <w:style w:type="paragraph" w:customStyle="1" w:styleId="BodyTextnopadding">
    <w:name w:val="Body Text no padding"/>
    <w:basedOn w:val="BodyText"/>
    <w:qFormat/>
    <w:rsid w:val="004D0CE2"/>
    <w:pPr>
      <w:spacing w:before="0" w:after="0"/>
    </w:pPr>
  </w:style>
  <w:style w:type="paragraph" w:customStyle="1" w:styleId="BodyTextBold">
    <w:name w:val="Body Text Bold"/>
    <w:basedOn w:val="BodyText"/>
    <w:qFormat/>
    <w:rsid w:val="004D0CE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2037</Characters>
  <Application>Microsoft Office Word</Application>
  <DocSecurity>0</DocSecurity>
  <Lines>50</Lines>
  <Paragraphs>26</Paragraphs>
  <ScaleCrop>false</ScaleCrop>
  <Company>Author-it Software Corporation Ltd.</Company>
  <LinksUpToDate>false</LinksUpToDate>
  <CharactersWithSpaces>2357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BSBSS00129 Cross-Sector Mental Health and Organisational Disruption Skill Set</dc:title>
  <dc:subject>Approved</dc:subject>
  <dc:creator>PwC’s Skills for Australia</dc:creator>
  <cp:keywords>Release 1</cp:keywords>
  <dc:description>Review Date: 12 April 2008</dc:description>
  <cp:lastModifiedBy>HSD_TPCMSd.prod</cp:lastModifiedBy>
  <cp:revision>3</cp:revision>
  <dcterms:created xsi:type="dcterms:W3CDTF">2021-07-23T18:01:34Z</dcterms:created>
  <dcterms:modified xsi:type="dcterms:W3CDTF">2021-07-21T01:07:00Z</dcterms:modified>
</cp:coreProperties>
</file>