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F5C" w:rsidP="00884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BSBSS00118 Procurement Manager Skill Set</w:t>
      </w:r>
      <w:r>
        <w:fldChar w:fldCharType="end"/>
      </w:r>
    </w:p>
    <w:p w:rsidR="00884F5C" w:rsidP="00884F5C">
      <w:pPr>
        <w:pStyle w:val="Version"/>
        <w:sectPr w:rsidSect="00143E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E66" w:rsidP="00143E66">
      <w:pPr>
        <w:pStyle w:val="SuperHeading"/>
      </w:pPr>
      <w:r w:rsidRPr="00143E66">
        <w:t>BSBSS00118 Procurement Manager Skill Set</w:t>
      </w:r>
    </w:p>
    <w:p w:rsidR="00000000" w:rsidRPr="00143E66" w:rsidP="00143E66">
      <w:pPr>
        <w:pStyle w:val="Heading1"/>
      </w:pPr>
      <w:bookmarkStart w:id="1" w:name="O_1130212"/>
      <w:bookmarkEnd w:id="1"/>
      <w:r w:rsidRPr="00143E6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43E6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E66" w:rsidP="00143E66">
            <w:pPr>
              <w:pStyle w:val="BodyText"/>
            </w:pPr>
            <w:r w:rsidRPr="00143E66">
              <w:rPr>
                <w:rStyle w:val="SpecialBold"/>
              </w:rPr>
              <w:t>Release</w:t>
            </w:r>
            <w:r w:rsidRPr="00143E6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E66">
            <w:pPr>
              <w:pStyle w:val="BodyText"/>
              <w:rPr>
                <w:lang w:val="en-NZ"/>
              </w:rPr>
            </w:pPr>
            <w:r w:rsidRPr="00143E66">
              <w:rPr>
                <w:rStyle w:val="SpecialBold"/>
              </w:rPr>
              <w:t>Comments</w:t>
            </w:r>
            <w:r w:rsidRPr="00143E66">
              <w:t> </w:t>
            </w:r>
          </w:p>
        </w:tc>
      </w:tr>
      <w:tr w:rsidTr="00143E6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E66">
            <w:pPr>
              <w:pStyle w:val="BodyText"/>
              <w:rPr>
                <w:lang w:val="en-NZ"/>
              </w:rPr>
            </w:pPr>
            <w:r w:rsidRPr="00143E6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E66" w:rsidP="00143E66">
            <w:pPr>
              <w:pStyle w:val="BodyText"/>
            </w:pPr>
            <w:r w:rsidRPr="00143E66">
              <w:t>This version first released with BSB Business Services Training Package Version 7.0.</w:t>
            </w:r>
          </w:p>
        </w:tc>
      </w:tr>
    </w:tbl>
    <w:p w:rsidR="00000000" w:rsidRPr="00143E66" w:rsidP="00143E66">
      <w:pPr>
        <w:pStyle w:val="BodyText"/>
      </w:pPr>
    </w:p>
    <w:p w:rsidR="00000000" w:rsidRPr="00143E66" w:rsidP="00143E66">
      <w:pPr>
        <w:pStyle w:val="AllowPageBreak"/>
      </w:pPr>
    </w:p>
    <w:p w:rsidR="00000000" w:rsidRPr="00143E66" w:rsidP="00143E66">
      <w:pPr>
        <w:pStyle w:val="Heading1"/>
      </w:pPr>
      <w:bookmarkStart w:id="2" w:name="O_1130213"/>
      <w:bookmarkEnd w:id="2"/>
      <w:r w:rsidRPr="00143E66">
        <w:t>Description</w:t>
      </w:r>
    </w:p>
    <w:p w:rsidR="00000000" w:rsidRPr="00143E66" w:rsidP="00884F5C">
      <w:pPr>
        <w:pStyle w:val="BodyText"/>
      </w:pPr>
      <w:r w:rsidRPr="00143E66">
        <w:t xml:space="preserve">This skill set addresses the skills and knowledge to manage procurement for a range of </w:t>
      </w:r>
      <w:r w:rsidRPr="00143E66">
        <w:t xml:space="preserve">purposes required within an organisation. </w:t>
      </w:r>
    </w:p>
    <w:p w:rsidR="00000000" w:rsidRPr="00143E66" w:rsidP="00143E66">
      <w:pPr>
        <w:pStyle w:val="Heading1"/>
      </w:pPr>
      <w:bookmarkStart w:id="3" w:name="O_1130214"/>
      <w:bookmarkEnd w:id="3"/>
      <w:r w:rsidRPr="00143E66">
        <w:t>Pathways Information</w:t>
      </w:r>
    </w:p>
    <w:p w:rsidR="00000000" w:rsidRPr="00143E66" w:rsidP="00884F5C">
      <w:pPr>
        <w:pStyle w:val="BodyText"/>
      </w:pPr>
      <w:r w:rsidRPr="00143E66">
        <w:t>Units from this skill set can contribute to credit towards BSB50120 Diploma of Business (Procurement).</w:t>
      </w:r>
    </w:p>
    <w:p w:rsidR="00000000" w:rsidRPr="00143E66" w:rsidP="00143E66">
      <w:pPr>
        <w:pStyle w:val="Heading1"/>
      </w:pPr>
      <w:bookmarkStart w:id="4" w:name="O_1130215"/>
      <w:bookmarkEnd w:id="4"/>
      <w:r w:rsidRPr="00143E66">
        <w:t>Licensing/Regulatory Information</w:t>
      </w:r>
    </w:p>
    <w:p w:rsidR="00000000" w:rsidRPr="00143E66" w:rsidP="00884F5C">
      <w:pPr>
        <w:pStyle w:val="BodyText"/>
      </w:pPr>
      <w:r w:rsidRPr="00143E66">
        <w:t>No licensing, legi</w:t>
      </w:r>
      <w:r w:rsidRPr="00143E66">
        <w:t>slative or certification requirements apply to this skill set at the time of publication.</w:t>
      </w:r>
    </w:p>
    <w:p w:rsidR="00000000" w:rsidRPr="00143E66" w:rsidP="00143E66">
      <w:pPr>
        <w:pStyle w:val="Heading1"/>
      </w:pPr>
      <w:bookmarkStart w:id="5" w:name="O_1130216"/>
      <w:bookmarkEnd w:id="5"/>
      <w:r w:rsidRPr="00143E66">
        <w:t>Skill Set Requirements</w:t>
      </w:r>
    </w:p>
    <w:p w:rsidR="00000000" w:rsidRPr="00143E66" w:rsidP="00884F5C">
      <w:pPr>
        <w:pStyle w:val="List"/>
      </w:pPr>
      <w:r w:rsidRPr="00143E66">
        <w:t>BSBPMG537 Manage project procurement</w:t>
      </w:r>
    </w:p>
    <w:p w:rsidR="00000000" w:rsidRPr="00143E66" w:rsidP="00884F5C">
      <w:pPr>
        <w:pStyle w:val="List"/>
      </w:pPr>
      <w:r w:rsidRPr="00143E66">
        <w:t>BSBPRC501 Manage procurement strategies</w:t>
      </w:r>
    </w:p>
    <w:p w:rsidR="00000000" w:rsidRPr="00143E66" w:rsidP="00884F5C">
      <w:pPr>
        <w:pStyle w:val="List"/>
      </w:pPr>
      <w:r w:rsidRPr="00143E66">
        <w:t>BSBPRC502 Manage supplier relationships</w:t>
      </w:r>
    </w:p>
    <w:p w:rsidR="00000000" w:rsidRPr="00143E66" w:rsidP="00884F5C">
      <w:pPr>
        <w:pStyle w:val="List"/>
      </w:pPr>
      <w:r w:rsidRPr="00143E66">
        <w:t>BSBPRC504 Manage a supply chain</w:t>
      </w:r>
    </w:p>
    <w:p w:rsidR="00000000" w:rsidRPr="00143E66" w:rsidP="00884F5C">
      <w:pPr>
        <w:pStyle w:val="List"/>
      </w:pPr>
      <w:r w:rsidRPr="00143E66">
        <w:t xml:space="preserve">BSBPRC505 Manage ethical procurement strategy </w:t>
      </w:r>
    </w:p>
    <w:p w:rsidR="00000000" w:rsidRPr="00143E66" w:rsidP="00143E66">
      <w:pPr>
        <w:pStyle w:val="AllowPageBreak"/>
      </w:pPr>
    </w:p>
    <w:p w:rsidR="00000000" w:rsidRPr="00143E66" w:rsidP="00143E66">
      <w:pPr>
        <w:pStyle w:val="Heading1"/>
      </w:pPr>
      <w:bookmarkStart w:id="6" w:name="O_1130217"/>
      <w:bookmarkEnd w:id="6"/>
      <w:r w:rsidRPr="00143E66">
        <w:t>Target Group</w:t>
      </w:r>
    </w:p>
    <w:p w:rsidR="00000000" w:rsidRPr="00143E66" w:rsidP="00884F5C">
      <w:pPr>
        <w:pStyle w:val="BodyText"/>
      </w:pPr>
      <w:r w:rsidRPr="00143E66">
        <w:t>This skill set is for individuals who are required to manage procurement within an organisation.</w:t>
      </w:r>
    </w:p>
    <w:p w:rsidR="00000000" w:rsidRPr="00143E66" w:rsidP="00143E66">
      <w:pPr>
        <w:pStyle w:val="Heading1"/>
      </w:pPr>
      <w:bookmarkStart w:id="7" w:name="O_1130218"/>
      <w:bookmarkEnd w:id="7"/>
      <w:r w:rsidRPr="00143E66">
        <w:t>Suggested words for Statement</w:t>
      </w:r>
      <w:r w:rsidRPr="00143E66">
        <w:t xml:space="preserve"> of Attainment</w:t>
      </w:r>
    </w:p>
    <w:p w:rsidR="00000000" w:rsidRPr="00143E66" w:rsidP="00884F5C">
      <w:pPr>
        <w:pStyle w:val="BodyText"/>
      </w:pPr>
      <w:r w:rsidRPr="00143E66">
        <w:t>These units of competency from the BSB Business Services Training Package meet industry requirements for individuals who are required to manage procurement within an organisation.</w:t>
      </w:r>
    </w:p>
    <w:p w:rsidR="00000000" w:rsidRPr="00143E66" w:rsidP="00143E66"/>
    <w:sectPr w:rsidSect="00143E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E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E66" w:rsidRPr="00884F5C" w:rsidP="00884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E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5C" w:rsidP="00143E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4F5C" w:rsidP="00143E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4F5C" w:rsidP="00143E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E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E66" w:rsidRPr="00884F5C" w:rsidP="00884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E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5C" w:rsidRPr="002D2AF8" w:rsidP="00143E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BSBSS00118 Procurement Manager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884F5C" w:rsidP="00143E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E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E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E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E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E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E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E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E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E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E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E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E66"/>
  </w:style>
  <w:style w:type="character" w:customStyle="1" w:styleId="Heading1Char">
    <w:name w:val="Heading 1 Char"/>
    <w:basedOn w:val="DefaultParagraphFont"/>
    <w:link w:val="Heading1"/>
    <w:rsid w:val="00143E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E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E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3E66"/>
    <w:rPr>
      <w:b/>
      <w:spacing w:val="0"/>
    </w:rPr>
  </w:style>
  <w:style w:type="paragraph" w:customStyle="1" w:styleId="SuperHeading">
    <w:name w:val="SuperHeading"/>
    <w:basedOn w:val="Normal"/>
    <w:rsid w:val="00143E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E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3E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E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E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E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E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E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E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E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E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E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E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E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E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E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E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E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E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E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E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3E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3E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3E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E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E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3E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3E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E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E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E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E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E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E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E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E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3E66"/>
    <w:rPr>
      <w:i/>
    </w:rPr>
  </w:style>
  <w:style w:type="paragraph" w:styleId="Caption">
    <w:name w:val="caption"/>
    <w:basedOn w:val="BodyText"/>
    <w:next w:val="Normal"/>
    <w:qFormat/>
    <w:rsid w:val="00143E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E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E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E66"/>
  </w:style>
  <w:style w:type="paragraph" w:styleId="TableofFigures">
    <w:name w:val="table of figures"/>
    <w:basedOn w:val="Normal"/>
    <w:next w:val="Normal"/>
    <w:semiHidden/>
    <w:rsid w:val="00143E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E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3E66"/>
    <w:rPr>
      <w:rFonts w:ascii="Wingdings" w:hAnsi="Wingdings"/>
    </w:rPr>
  </w:style>
  <w:style w:type="paragraph" w:customStyle="1" w:styleId="TableHeading">
    <w:name w:val="Table Heading"/>
    <w:basedOn w:val="HeadingBase"/>
    <w:rsid w:val="00143E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E66"/>
    <w:rPr>
      <w:color w:val="0033CC"/>
      <w:u w:val="none"/>
    </w:rPr>
  </w:style>
  <w:style w:type="paragraph" w:customStyle="1" w:styleId="BodyTextRight">
    <w:name w:val="Body Text Right"/>
    <w:basedOn w:val="BodyText"/>
    <w:rsid w:val="00143E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E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E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E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E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E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E66"/>
    <w:rPr>
      <w:sz w:val="32"/>
    </w:rPr>
  </w:style>
  <w:style w:type="paragraph" w:customStyle="1" w:styleId="HeadingProcedure">
    <w:name w:val="Heading Procedure"/>
    <w:basedOn w:val="HeadingBase"/>
    <w:next w:val="Normal"/>
    <w:rsid w:val="00143E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E66"/>
    <w:pPr>
      <w:spacing w:before="60" w:after="60"/>
    </w:pPr>
  </w:style>
  <w:style w:type="paragraph" w:styleId="ListContinue">
    <w:name w:val="List Continue"/>
    <w:basedOn w:val="List"/>
    <w:rsid w:val="00143E66"/>
    <w:pPr>
      <w:ind w:firstLine="0"/>
    </w:pPr>
  </w:style>
  <w:style w:type="paragraph" w:customStyle="1" w:styleId="ListNote">
    <w:name w:val="List Note"/>
    <w:basedOn w:val="List"/>
    <w:rsid w:val="00143E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E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E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E66"/>
    <w:rPr>
      <w:rFonts w:ascii="Courier New" w:hAnsi="Courier New"/>
    </w:rPr>
  </w:style>
  <w:style w:type="paragraph" w:customStyle="1" w:styleId="NoteBullet">
    <w:name w:val="Note Bullet"/>
    <w:basedOn w:val="Note"/>
    <w:rsid w:val="00143E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E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E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E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E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3E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E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E66"/>
    <w:rPr>
      <w:b/>
      <w:smallCaps/>
    </w:rPr>
  </w:style>
  <w:style w:type="paragraph" w:customStyle="1" w:styleId="TableListNumber">
    <w:name w:val="Table List Number"/>
    <w:basedOn w:val="ListNumber"/>
    <w:rsid w:val="00143E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E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E66"/>
    <w:pPr>
      <w:numPr>
        <w:numId w:val="7"/>
      </w:numPr>
    </w:pPr>
  </w:style>
  <w:style w:type="paragraph" w:customStyle="1" w:styleId="ListAlpha2">
    <w:name w:val="List Alpha 2"/>
    <w:basedOn w:val="List2"/>
    <w:rsid w:val="00143E66"/>
    <w:pPr>
      <w:numPr>
        <w:numId w:val="6"/>
      </w:numPr>
    </w:pPr>
  </w:style>
  <w:style w:type="paragraph" w:styleId="List2">
    <w:name w:val="List 2"/>
    <w:basedOn w:val="BodyText"/>
    <w:rsid w:val="00143E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E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E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E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E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E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3E66"/>
    <w:pPr>
      <w:numPr>
        <w:numId w:val="2"/>
      </w:numPr>
    </w:pPr>
  </w:style>
  <w:style w:type="paragraph" w:styleId="ListContinue2">
    <w:name w:val="List Continue 2"/>
    <w:basedOn w:val="List2"/>
    <w:rsid w:val="00143E66"/>
    <w:pPr>
      <w:ind w:firstLine="0"/>
    </w:pPr>
  </w:style>
  <w:style w:type="paragraph" w:styleId="ListContinue3">
    <w:name w:val="List Continue 3"/>
    <w:basedOn w:val="List3"/>
    <w:rsid w:val="00143E66"/>
    <w:pPr>
      <w:ind w:left="1021" w:firstLine="0"/>
    </w:pPr>
  </w:style>
  <w:style w:type="paragraph" w:styleId="ListContinue4">
    <w:name w:val="List Continue 4"/>
    <w:basedOn w:val="List4"/>
    <w:rsid w:val="00143E66"/>
    <w:pPr>
      <w:ind w:firstLine="0"/>
    </w:pPr>
  </w:style>
  <w:style w:type="paragraph" w:styleId="ListContinue5">
    <w:name w:val="List Continue 5"/>
    <w:basedOn w:val="List5"/>
    <w:rsid w:val="00143E66"/>
    <w:pPr>
      <w:ind w:firstLine="0"/>
    </w:pPr>
  </w:style>
  <w:style w:type="paragraph" w:styleId="ListNumber3">
    <w:name w:val="List Number 3"/>
    <w:basedOn w:val="List3"/>
    <w:rsid w:val="00143E66"/>
    <w:pPr>
      <w:numPr>
        <w:numId w:val="3"/>
      </w:numPr>
    </w:pPr>
  </w:style>
  <w:style w:type="paragraph" w:styleId="ListNumber4">
    <w:name w:val="List Number 4"/>
    <w:basedOn w:val="List4"/>
    <w:rsid w:val="00143E66"/>
    <w:pPr>
      <w:numPr>
        <w:numId w:val="4"/>
      </w:numPr>
    </w:pPr>
  </w:style>
  <w:style w:type="paragraph" w:styleId="ListNumber5">
    <w:name w:val="List Number 5"/>
    <w:basedOn w:val="List5"/>
    <w:rsid w:val="00143E66"/>
    <w:pPr>
      <w:numPr>
        <w:numId w:val="5"/>
      </w:numPr>
    </w:pPr>
  </w:style>
  <w:style w:type="paragraph" w:styleId="BlockText">
    <w:name w:val="Block Text"/>
    <w:basedOn w:val="Normal"/>
    <w:rsid w:val="00143E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E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E66"/>
    <w:rPr>
      <w:sz w:val="16"/>
      <w:vertAlign w:val="superscript"/>
    </w:rPr>
  </w:style>
  <w:style w:type="character" w:customStyle="1" w:styleId="Symbols">
    <w:name w:val="Symbols"/>
    <w:basedOn w:val="DefaultParagraphFont"/>
    <w:rsid w:val="00143E66"/>
    <w:rPr>
      <w:rFonts w:ascii="Symbol" w:hAnsi="Symbol"/>
    </w:rPr>
  </w:style>
  <w:style w:type="character" w:customStyle="1" w:styleId="MenuOptions">
    <w:name w:val="Menu Options"/>
    <w:basedOn w:val="DefaultParagraphFont"/>
    <w:rsid w:val="00143E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E66"/>
    <w:rPr>
      <w:b/>
    </w:rPr>
  </w:style>
  <w:style w:type="character" w:customStyle="1" w:styleId="Underlined">
    <w:name w:val="Underlined"/>
    <w:basedOn w:val="DefaultParagraphFont"/>
    <w:rsid w:val="00143E66"/>
    <w:rPr>
      <w:u w:val="single"/>
    </w:rPr>
  </w:style>
  <w:style w:type="paragraph" w:customStyle="1" w:styleId="TableBodyTextRight">
    <w:name w:val="Table Body Text Right"/>
    <w:basedOn w:val="TableBodyText"/>
    <w:rsid w:val="00143E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E66"/>
    <w:rPr>
      <w:sz w:val="18"/>
    </w:rPr>
  </w:style>
  <w:style w:type="paragraph" w:customStyle="1" w:styleId="BodySmallRight">
    <w:name w:val="Body Small Right"/>
    <w:basedOn w:val="BodyTextRight"/>
    <w:rsid w:val="00143E66"/>
    <w:rPr>
      <w:sz w:val="18"/>
      <w:szCs w:val="18"/>
    </w:rPr>
  </w:style>
  <w:style w:type="paragraph" w:customStyle="1" w:styleId="MarginEdition">
    <w:name w:val="Margin Edition"/>
    <w:basedOn w:val="MarginNote"/>
    <w:rsid w:val="00143E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E66"/>
    <w:rPr>
      <w:sz w:val="2"/>
      <w:szCs w:val="2"/>
    </w:rPr>
  </w:style>
  <w:style w:type="character" w:customStyle="1" w:styleId="Small">
    <w:name w:val="Small"/>
    <w:basedOn w:val="DefaultParagraphFont"/>
    <w:rsid w:val="00143E66"/>
    <w:rPr>
      <w:sz w:val="16"/>
    </w:rPr>
  </w:style>
  <w:style w:type="paragraph" w:customStyle="1" w:styleId="WideTable">
    <w:name w:val="Wide Table"/>
    <w:basedOn w:val="Normal"/>
    <w:rsid w:val="00143E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E66"/>
  </w:style>
  <w:style w:type="paragraph" w:styleId="Quote">
    <w:name w:val="Quote"/>
    <w:basedOn w:val="Heading1"/>
    <w:link w:val="QuoteChar"/>
    <w:qFormat/>
    <w:rsid w:val="00143E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E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E66"/>
    <w:pPr>
      <w:pageBreakBefore/>
    </w:pPr>
  </w:style>
  <w:style w:type="paragraph" w:customStyle="1" w:styleId="Border">
    <w:name w:val="Border"/>
    <w:basedOn w:val="Normal"/>
    <w:qFormat/>
    <w:rsid w:val="00143E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E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E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E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E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E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E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E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E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E66"/>
    <w:rPr>
      <w:u w:val="single"/>
    </w:rPr>
  </w:style>
  <w:style w:type="character" w:customStyle="1" w:styleId="BoldandItalics">
    <w:name w:val="Bold and Italics"/>
    <w:qFormat/>
    <w:rsid w:val="00143E66"/>
    <w:rPr>
      <w:b/>
      <w:i/>
      <w:u w:val="none"/>
    </w:rPr>
  </w:style>
  <w:style w:type="paragraph" w:styleId="BalloonText">
    <w:name w:val="Balloon Text"/>
    <w:basedOn w:val="Normal"/>
    <w:link w:val="BalloonTextChar"/>
    <w:rsid w:val="00143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E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E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E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E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E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E66"/>
    <w:pPr>
      <w:spacing w:before="0" w:after="0"/>
    </w:pPr>
  </w:style>
  <w:style w:type="paragraph" w:customStyle="1" w:styleId="BodyTextBold">
    <w:name w:val="Body Text Bold"/>
    <w:basedOn w:val="BodyText"/>
    <w:qFormat/>
    <w:rsid w:val="00143E6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</Words>
  <Characters>1094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BSBSS00118 Procurement Manager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2020-10-19T03:26:00Z</dcterms:created>
  <dcterms:modified xsi:type="dcterms:W3CDTF">2020-10-19T03:26:00Z</dcterms:modified>
</cp:coreProperties>
</file>