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A47" w:rsidP="00070A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BSBSS00097 Innovation Leadership Skill Set</w:t>
      </w:r>
      <w:r>
        <w:fldChar w:fldCharType="end"/>
      </w:r>
    </w:p>
    <w:p w:rsidR="00070A47" w:rsidP="00070A47">
      <w:pPr>
        <w:pStyle w:val="Version"/>
        <w:sectPr w:rsidSect="007D4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B08" w:rsidP="007D4B08">
      <w:pPr>
        <w:pStyle w:val="SuperHeading"/>
      </w:pPr>
      <w:r w:rsidRPr="007D4B08">
        <w:t>BSBSS00097 Innovation Leadership Skill Set</w:t>
      </w:r>
    </w:p>
    <w:p w:rsidR="00000000" w:rsidRPr="007D4B08" w:rsidP="007D4B08">
      <w:pPr>
        <w:pStyle w:val="Heading1"/>
      </w:pPr>
      <w:bookmarkStart w:id="1" w:name="O_1129932"/>
      <w:bookmarkEnd w:id="1"/>
      <w:r w:rsidRPr="007D4B0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D4B0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08" w:rsidP="007D4B08">
            <w:pPr>
              <w:pStyle w:val="BodyText"/>
            </w:pPr>
            <w:r w:rsidRPr="007D4B08">
              <w:rPr>
                <w:rStyle w:val="SpecialBold"/>
              </w:rPr>
              <w:t>Release</w:t>
            </w:r>
            <w:r w:rsidRPr="007D4B0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08">
            <w:pPr>
              <w:pStyle w:val="BodyText"/>
              <w:rPr>
                <w:lang w:val="en-NZ"/>
              </w:rPr>
            </w:pPr>
            <w:r w:rsidRPr="007D4B08">
              <w:rPr>
                <w:rStyle w:val="SpecialBold"/>
              </w:rPr>
              <w:t>Comments</w:t>
            </w:r>
            <w:r w:rsidRPr="007D4B08">
              <w:t> </w:t>
            </w:r>
          </w:p>
        </w:tc>
      </w:tr>
      <w:tr w:rsidTr="007D4B0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08">
            <w:pPr>
              <w:pStyle w:val="BodyText"/>
              <w:rPr>
                <w:lang w:val="en-NZ"/>
              </w:rPr>
            </w:pPr>
            <w:r w:rsidRPr="007D4B0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08" w:rsidP="007D4B08">
            <w:pPr>
              <w:pStyle w:val="BodyText"/>
            </w:pPr>
            <w:r w:rsidRPr="007D4B08">
              <w:t>This version first released with BSB Business Services Training Package Version 7.0.</w:t>
            </w:r>
          </w:p>
        </w:tc>
      </w:tr>
    </w:tbl>
    <w:p w:rsidR="00000000" w:rsidRPr="007D4B08" w:rsidP="007D4B08">
      <w:pPr>
        <w:pStyle w:val="BodyText"/>
      </w:pPr>
    </w:p>
    <w:p w:rsidR="00000000" w:rsidRPr="007D4B08" w:rsidP="007D4B08">
      <w:pPr>
        <w:pStyle w:val="AllowPageBreak"/>
      </w:pPr>
    </w:p>
    <w:p w:rsidR="00000000" w:rsidRPr="007D4B08" w:rsidP="007D4B08">
      <w:pPr>
        <w:pStyle w:val="Heading1"/>
      </w:pPr>
      <w:bookmarkStart w:id="2" w:name="O_1129933"/>
      <w:bookmarkEnd w:id="2"/>
      <w:r w:rsidRPr="007D4B08">
        <w:t>Description</w:t>
      </w:r>
    </w:p>
    <w:p w:rsidR="00000000" w:rsidRPr="007D4B08" w:rsidP="00070A47">
      <w:pPr>
        <w:pStyle w:val="BodyText"/>
      </w:pPr>
      <w:r w:rsidRPr="007D4B08">
        <w:t>This skill set addresses the skills and knowledge to lead innovation for a range of pur</w:t>
      </w:r>
      <w:r w:rsidRPr="007D4B08">
        <w:t xml:space="preserve">poses required within an organisation. </w:t>
      </w:r>
    </w:p>
    <w:p w:rsidR="00000000" w:rsidRPr="007D4B08" w:rsidP="007D4B08">
      <w:pPr>
        <w:pStyle w:val="Heading1"/>
      </w:pPr>
      <w:bookmarkStart w:id="3" w:name="O_1129934"/>
      <w:bookmarkEnd w:id="3"/>
      <w:r w:rsidRPr="007D4B08">
        <w:t>Pathways Information</w:t>
      </w:r>
    </w:p>
    <w:p w:rsidR="00000000" w:rsidRPr="007D4B08" w:rsidP="00070A47">
      <w:pPr>
        <w:pStyle w:val="BodyText"/>
      </w:pPr>
      <w:r w:rsidRPr="007D4B08">
        <w:t>Units from this skill set can contribute to credit towards BSB50120 Diploma of Business (Organisational Development).</w:t>
      </w:r>
    </w:p>
    <w:p w:rsidR="00000000" w:rsidRPr="007D4B08" w:rsidP="007D4B08">
      <w:pPr>
        <w:pStyle w:val="Heading1"/>
      </w:pPr>
      <w:bookmarkStart w:id="4" w:name="O_1129935"/>
      <w:bookmarkEnd w:id="4"/>
      <w:r w:rsidRPr="007D4B08">
        <w:t>Licensing/Regulatory Information</w:t>
      </w:r>
    </w:p>
    <w:p w:rsidR="00000000" w:rsidRPr="007D4B08" w:rsidP="00070A47">
      <w:pPr>
        <w:pStyle w:val="BodyText"/>
      </w:pPr>
      <w:r w:rsidRPr="007D4B08">
        <w:t>No lic</w:t>
      </w:r>
      <w:r w:rsidRPr="007D4B08">
        <w:t>ensing, legislative or certification requirements apply to this skill set at the time of publication.</w:t>
      </w:r>
    </w:p>
    <w:p w:rsidR="00000000" w:rsidRPr="007D4B08" w:rsidP="007D4B08">
      <w:pPr>
        <w:pStyle w:val="Heading1"/>
      </w:pPr>
      <w:bookmarkStart w:id="5" w:name="O_1129936"/>
      <w:bookmarkEnd w:id="5"/>
      <w:r w:rsidRPr="007D4B08">
        <w:t>Skill Set Requirements</w:t>
      </w:r>
    </w:p>
    <w:p w:rsidR="00000000" w:rsidRPr="007D4B08" w:rsidP="00070A47">
      <w:pPr>
        <w:pStyle w:val="List"/>
      </w:pPr>
      <w:r w:rsidRPr="007D4B08">
        <w:t>BSBPMG531 Manage project time</w:t>
      </w:r>
    </w:p>
    <w:p w:rsidR="00000000" w:rsidRPr="007D4B08" w:rsidP="00070A47">
      <w:pPr>
        <w:pStyle w:val="List"/>
      </w:pPr>
      <w:r w:rsidRPr="007D4B08">
        <w:t>BSBSTR501 Establish innovative work environments</w:t>
      </w:r>
    </w:p>
    <w:p w:rsidR="00000000" w:rsidRPr="007D4B08" w:rsidP="00070A47">
      <w:pPr>
        <w:pStyle w:val="List"/>
      </w:pPr>
      <w:r w:rsidRPr="007D4B08">
        <w:t>BSBSTR601 Manage innovation and continuous improvement</w:t>
      </w:r>
    </w:p>
    <w:p w:rsidR="00000000" w:rsidRPr="007D4B08" w:rsidP="007D4B08">
      <w:pPr>
        <w:pStyle w:val="AllowPageBreak"/>
      </w:pPr>
    </w:p>
    <w:p w:rsidR="00000000" w:rsidRPr="007D4B08" w:rsidP="007D4B08">
      <w:pPr>
        <w:pStyle w:val="Heading1"/>
      </w:pPr>
      <w:bookmarkStart w:id="6" w:name="O_1129937"/>
      <w:bookmarkEnd w:id="6"/>
      <w:r w:rsidRPr="007D4B08">
        <w:t>Target Group</w:t>
      </w:r>
    </w:p>
    <w:p w:rsidR="00000000" w:rsidRPr="007D4B08" w:rsidP="00070A47">
      <w:pPr>
        <w:pStyle w:val="BodyText"/>
      </w:pPr>
      <w:r w:rsidRPr="007D4B08">
        <w:t>This skill set is for individuals who as part of their job lead innovation practices within a work environment for an organisation or work area.</w:t>
      </w:r>
    </w:p>
    <w:p w:rsidR="00000000" w:rsidRPr="007D4B08" w:rsidP="007D4B08">
      <w:pPr>
        <w:pStyle w:val="Heading1"/>
      </w:pPr>
      <w:bookmarkStart w:id="7" w:name="O_1129938"/>
      <w:bookmarkEnd w:id="7"/>
      <w:r w:rsidRPr="007D4B08">
        <w:t>Sugge</w:t>
      </w:r>
      <w:r w:rsidRPr="007D4B08">
        <w:t>sted words for Statement of Attainment</w:t>
      </w:r>
    </w:p>
    <w:p w:rsidR="00000000" w:rsidRPr="007D4B08" w:rsidP="00070A47">
      <w:pPr>
        <w:pStyle w:val="BodyText"/>
      </w:pPr>
      <w:r w:rsidRPr="007D4B08">
        <w:t>These units of competency from the BSB Business Services Training Package meet industry requirements for leading innovation for an organisation or work area.</w:t>
      </w:r>
    </w:p>
    <w:p w:rsidR="00000000" w:rsidRPr="007D4B08" w:rsidP="007D4B08"/>
    <w:sectPr w:rsidSect="007D4B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08" w:rsidRPr="00070A47" w:rsidP="00070A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47" w:rsidP="007D4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70A47" w:rsidP="007D4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0A47" w:rsidP="007D4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B08" w:rsidRPr="00070A47" w:rsidP="00070A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A47" w:rsidRPr="002D2AF8" w:rsidP="007D4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BSBSS00097 Innovation Leadership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070A47" w:rsidP="007D4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B08"/>
  </w:style>
  <w:style w:type="character" w:customStyle="1" w:styleId="Heading1Char">
    <w:name w:val="Heading 1 Char"/>
    <w:basedOn w:val="DefaultParagraphFont"/>
    <w:link w:val="Heading1"/>
    <w:rsid w:val="007D4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B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D4B08"/>
    <w:rPr>
      <w:b/>
      <w:spacing w:val="0"/>
    </w:rPr>
  </w:style>
  <w:style w:type="paragraph" w:customStyle="1" w:styleId="SuperHeading">
    <w:name w:val="SuperHeading"/>
    <w:basedOn w:val="Normal"/>
    <w:rsid w:val="007D4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B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4B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4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B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B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B08"/>
    <w:rPr>
      <w:i/>
    </w:rPr>
  </w:style>
  <w:style w:type="paragraph" w:styleId="Caption">
    <w:name w:val="caption"/>
    <w:basedOn w:val="BodyText"/>
    <w:next w:val="Normal"/>
    <w:qFormat/>
    <w:rsid w:val="007D4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B08"/>
  </w:style>
  <w:style w:type="paragraph" w:styleId="TableofFigures">
    <w:name w:val="table of figures"/>
    <w:basedOn w:val="Normal"/>
    <w:next w:val="Normal"/>
    <w:semiHidden/>
    <w:rsid w:val="007D4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B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4B08"/>
    <w:rPr>
      <w:rFonts w:ascii="Wingdings" w:hAnsi="Wingdings"/>
    </w:rPr>
  </w:style>
  <w:style w:type="paragraph" w:customStyle="1" w:styleId="TableHeading">
    <w:name w:val="Table Heading"/>
    <w:basedOn w:val="HeadingBase"/>
    <w:rsid w:val="007D4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B08"/>
    <w:rPr>
      <w:color w:val="0033CC"/>
      <w:u w:val="none"/>
    </w:rPr>
  </w:style>
  <w:style w:type="paragraph" w:customStyle="1" w:styleId="BodyTextRight">
    <w:name w:val="Body Text Right"/>
    <w:basedOn w:val="BodyText"/>
    <w:rsid w:val="007D4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B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B08"/>
    <w:rPr>
      <w:sz w:val="32"/>
    </w:rPr>
  </w:style>
  <w:style w:type="paragraph" w:customStyle="1" w:styleId="HeadingProcedure">
    <w:name w:val="Heading Procedure"/>
    <w:basedOn w:val="HeadingBase"/>
    <w:next w:val="Normal"/>
    <w:rsid w:val="007D4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B08"/>
    <w:pPr>
      <w:spacing w:before="60" w:after="60"/>
    </w:pPr>
  </w:style>
  <w:style w:type="paragraph" w:styleId="ListContinue">
    <w:name w:val="List Continue"/>
    <w:basedOn w:val="List"/>
    <w:rsid w:val="007D4B08"/>
    <w:pPr>
      <w:ind w:firstLine="0"/>
    </w:pPr>
  </w:style>
  <w:style w:type="paragraph" w:customStyle="1" w:styleId="ListNote">
    <w:name w:val="List Note"/>
    <w:basedOn w:val="List"/>
    <w:rsid w:val="007D4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B08"/>
    <w:rPr>
      <w:rFonts w:ascii="Courier New" w:hAnsi="Courier New"/>
    </w:rPr>
  </w:style>
  <w:style w:type="paragraph" w:customStyle="1" w:styleId="NoteBullet">
    <w:name w:val="Note Bullet"/>
    <w:basedOn w:val="Note"/>
    <w:rsid w:val="007D4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B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4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B08"/>
    <w:rPr>
      <w:b/>
      <w:smallCaps/>
    </w:rPr>
  </w:style>
  <w:style w:type="paragraph" w:customStyle="1" w:styleId="TableListNumber">
    <w:name w:val="Table List Number"/>
    <w:basedOn w:val="ListNumber"/>
    <w:rsid w:val="007D4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B08"/>
    <w:pPr>
      <w:numPr>
        <w:numId w:val="7"/>
      </w:numPr>
    </w:pPr>
  </w:style>
  <w:style w:type="paragraph" w:customStyle="1" w:styleId="ListAlpha2">
    <w:name w:val="List Alpha 2"/>
    <w:basedOn w:val="List2"/>
    <w:rsid w:val="007D4B08"/>
    <w:pPr>
      <w:numPr>
        <w:numId w:val="6"/>
      </w:numPr>
    </w:pPr>
  </w:style>
  <w:style w:type="paragraph" w:styleId="List2">
    <w:name w:val="List 2"/>
    <w:basedOn w:val="BodyText"/>
    <w:rsid w:val="007D4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B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B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4B08"/>
    <w:pPr>
      <w:numPr>
        <w:numId w:val="2"/>
      </w:numPr>
    </w:pPr>
  </w:style>
  <w:style w:type="paragraph" w:styleId="ListContinue2">
    <w:name w:val="List Continue 2"/>
    <w:basedOn w:val="List2"/>
    <w:rsid w:val="007D4B08"/>
    <w:pPr>
      <w:ind w:firstLine="0"/>
    </w:pPr>
  </w:style>
  <w:style w:type="paragraph" w:styleId="ListContinue3">
    <w:name w:val="List Continue 3"/>
    <w:basedOn w:val="List3"/>
    <w:rsid w:val="007D4B08"/>
    <w:pPr>
      <w:ind w:left="1021" w:firstLine="0"/>
    </w:pPr>
  </w:style>
  <w:style w:type="paragraph" w:styleId="ListContinue4">
    <w:name w:val="List Continue 4"/>
    <w:basedOn w:val="List4"/>
    <w:rsid w:val="007D4B08"/>
    <w:pPr>
      <w:ind w:firstLine="0"/>
    </w:pPr>
  </w:style>
  <w:style w:type="paragraph" w:styleId="ListContinue5">
    <w:name w:val="List Continue 5"/>
    <w:basedOn w:val="List5"/>
    <w:rsid w:val="007D4B08"/>
    <w:pPr>
      <w:ind w:firstLine="0"/>
    </w:pPr>
  </w:style>
  <w:style w:type="paragraph" w:styleId="ListNumber3">
    <w:name w:val="List Number 3"/>
    <w:basedOn w:val="List3"/>
    <w:rsid w:val="007D4B08"/>
    <w:pPr>
      <w:numPr>
        <w:numId w:val="3"/>
      </w:numPr>
    </w:pPr>
  </w:style>
  <w:style w:type="paragraph" w:styleId="ListNumber4">
    <w:name w:val="List Number 4"/>
    <w:basedOn w:val="List4"/>
    <w:rsid w:val="007D4B08"/>
    <w:pPr>
      <w:numPr>
        <w:numId w:val="4"/>
      </w:numPr>
    </w:pPr>
  </w:style>
  <w:style w:type="paragraph" w:styleId="ListNumber5">
    <w:name w:val="List Number 5"/>
    <w:basedOn w:val="List5"/>
    <w:rsid w:val="007D4B08"/>
    <w:pPr>
      <w:numPr>
        <w:numId w:val="5"/>
      </w:numPr>
    </w:pPr>
  </w:style>
  <w:style w:type="paragraph" w:styleId="BlockText">
    <w:name w:val="Block Text"/>
    <w:basedOn w:val="Normal"/>
    <w:rsid w:val="007D4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B08"/>
    <w:rPr>
      <w:sz w:val="16"/>
      <w:vertAlign w:val="superscript"/>
    </w:rPr>
  </w:style>
  <w:style w:type="character" w:customStyle="1" w:styleId="Symbols">
    <w:name w:val="Symbols"/>
    <w:basedOn w:val="DefaultParagraphFont"/>
    <w:rsid w:val="007D4B08"/>
    <w:rPr>
      <w:rFonts w:ascii="Symbol" w:hAnsi="Symbol"/>
    </w:rPr>
  </w:style>
  <w:style w:type="character" w:customStyle="1" w:styleId="MenuOptions">
    <w:name w:val="Menu Options"/>
    <w:basedOn w:val="DefaultParagraphFont"/>
    <w:rsid w:val="007D4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B08"/>
    <w:rPr>
      <w:b/>
    </w:rPr>
  </w:style>
  <w:style w:type="character" w:customStyle="1" w:styleId="Underlined">
    <w:name w:val="Underlined"/>
    <w:basedOn w:val="DefaultParagraphFont"/>
    <w:rsid w:val="007D4B08"/>
    <w:rPr>
      <w:u w:val="single"/>
    </w:rPr>
  </w:style>
  <w:style w:type="paragraph" w:customStyle="1" w:styleId="TableBodyTextRight">
    <w:name w:val="Table Body Text Right"/>
    <w:basedOn w:val="TableBodyText"/>
    <w:rsid w:val="007D4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B08"/>
    <w:rPr>
      <w:sz w:val="18"/>
    </w:rPr>
  </w:style>
  <w:style w:type="paragraph" w:customStyle="1" w:styleId="BodySmallRight">
    <w:name w:val="Body Small Right"/>
    <w:basedOn w:val="BodyTextRight"/>
    <w:rsid w:val="007D4B08"/>
    <w:rPr>
      <w:sz w:val="18"/>
      <w:szCs w:val="18"/>
    </w:rPr>
  </w:style>
  <w:style w:type="paragraph" w:customStyle="1" w:styleId="MarginEdition">
    <w:name w:val="Margin Edition"/>
    <w:basedOn w:val="MarginNote"/>
    <w:rsid w:val="007D4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B08"/>
    <w:rPr>
      <w:sz w:val="2"/>
      <w:szCs w:val="2"/>
    </w:rPr>
  </w:style>
  <w:style w:type="character" w:customStyle="1" w:styleId="Small">
    <w:name w:val="Small"/>
    <w:basedOn w:val="DefaultParagraphFont"/>
    <w:rsid w:val="007D4B08"/>
    <w:rPr>
      <w:sz w:val="16"/>
    </w:rPr>
  </w:style>
  <w:style w:type="paragraph" w:customStyle="1" w:styleId="WideTable">
    <w:name w:val="Wide Table"/>
    <w:basedOn w:val="Normal"/>
    <w:rsid w:val="007D4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B08"/>
  </w:style>
  <w:style w:type="paragraph" w:styleId="Quote">
    <w:name w:val="Quote"/>
    <w:basedOn w:val="Heading1"/>
    <w:link w:val="QuoteChar"/>
    <w:qFormat/>
    <w:rsid w:val="007D4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B08"/>
    <w:pPr>
      <w:pageBreakBefore/>
    </w:pPr>
  </w:style>
  <w:style w:type="paragraph" w:customStyle="1" w:styleId="Border">
    <w:name w:val="Border"/>
    <w:basedOn w:val="Normal"/>
    <w:qFormat/>
    <w:rsid w:val="007D4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B08"/>
    <w:rPr>
      <w:u w:val="single"/>
    </w:rPr>
  </w:style>
  <w:style w:type="character" w:customStyle="1" w:styleId="BoldandItalics">
    <w:name w:val="Bold and Italics"/>
    <w:qFormat/>
    <w:rsid w:val="007D4B08"/>
    <w:rPr>
      <w:b/>
      <w:i/>
      <w:u w:val="none"/>
    </w:rPr>
  </w:style>
  <w:style w:type="paragraph" w:styleId="BalloonText">
    <w:name w:val="Balloon Text"/>
    <w:basedOn w:val="Normal"/>
    <w:link w:val="BalloonTextChar"/>
    <w:rsid w:val="007D4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B08"/>
    <w:pPr>
      <w:spacing w:before="0" w:after="0"/>
    </w:pPr>
  </w:style>
  <w:style w:type="paragraph" w:customStyle="1" w:styleId="BodyTextBold">
    <w:name w:val="Body Text Bold"/>
    <w:basedOn w:val="BodyText"/>
    <w:qFormat/>
    <w:rsid w:val="007D4B0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1072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BSBSS00097 Innovation Leadership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2020-10-19T04:24:00Z</dcterms:created>
  <dcterms:modified xsi:type="dcterms:W3CDTF">2020-10-19T04:24:00Z</dcterms:modified>
</cp:coreProperties>
</file>