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49A" w:rsidP="00853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BSBSS00096 Innovation Practice Skill Set</w:t>
      </w:r>
      <w:r>
        <w:fldChar w:fldCharType="end"/>
      </w:r>
    </w:p>
    <w:p w:rsidR="0085349A" w:rsidP="0085349A">
      <w:pPr>
        <w:pStyle w:val="Version"/>
        <w:sectPr w:rsidSect="00D73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251" w:rsidP="00D73251">
      <w:pPr>
        <w:pStyle w:val="SuperHeading"/>
      </w:pPr>
      <w:r w:rsidRPr="00D73251">
        <w:t>BSBSS00096 Innovation Practice Skill Set</w:t>
      </w:r>
    </w:p>
    <w:p w:rsidR="00000000" w:rsidRPr="00D73251" w:rsidP="00D73251">
      <w:pPr>
        <w:pStyle w:val="Heading1"/>
      </w:pPr>
      <w:bookmarkStart w:id="1" w:name="O_1129923"/>
      <w:bookmarkEnd w:id="1"/>
      <w:r w:rsidRPr="00D7325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7325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251" w:rsidP="00D73251">
            <w:pPr>
              <w:pStyle w:val="BodyText"/>
            </w:pPr>
            <w:r w:rsidRPr="00D73251">
              <w:rPr>
                <w:rStyle w:val="SpecialBold"/>
              </w:rPr>
              <w:t>Release</w:t>
            </w:r>
            <w:r w:rsidRPr="00D732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251">
            <w:pPr>
              <w:pStyle w:val="BodyText"/>
              <w:rPr>
                <w:lang w:val="en-NZ"/>
              </w:rPr>
            </w:pPr>
            <w:r w:rsidRPr="00D73251">
              <w:rPr>
                <w:rStyle w:val="SpecialBold"/>
              </w:rPr>
              <w:t>Comments</w:t>
            </w:r>
            <w:r w:rsidRPr="00D73251">
              <w:t> </w:t>
            </w:r>
          </w:p>
        </w:tc>
      </w:tr>
      <w:tr w:rsidTr="00D7325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251">
            <w:pPr>
              <w:pStyle w:val="BodyText"/>
              <w:rPr>
                <w:lang w:val="en-NZ"/>
              </w:rPr>
            </w:pPr>
            <w:r w:rsidRPr="00D732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251" w:rsidP="00D73251">
            <w:pPr>
              <w:pStyle w:val="BodyText"/>
            </w:pPr>
            <w:r w:rsidRPr="00D73251">
              <w:t>This version first released with BSB Business Services Training Package Version 7.0.</w:t>
            </w:r>
          </w:p>
        </w:tc>
      </w:tr>
    </w:tbl>
    <w:p w:rsidR="00000000" w:rsidRPr="00D73251" w:rsidP="00D73251">
      <w:pPr>
        <w:pStyle w:val="BodyText"/>
      </w:pPr>
    </w:p>
    <w:p w:rsidR="00000000" w:rsidRPr="00D73251" w:rsidP="00D73251">
      <w:pPr>
        <w:pStyle w:val="AllowPageBreak"/>
      </w:pPr>
    </w:p>
    <w:p w:rsidR="00000000" w:rsidRPr="00D73251" w:rsidP="00D73251">
      <w:pPr>
        <w:pStyle w:val="Heading1"/>
      </w:pPr>
      <w:bookmarkStart w:id="2" w:name="O_1129924"/>
      <w:bookmarkEnd w:id="2"/>
      <w:r w:rsidRPr="00D73251">
        <w:t>Description</w:t>
      </w:r>
    </w:p>
    <w:p w:rsidR="00000000" w:rsidRPr="00D73251" w:rsidP="0085349A">
      <w:pPr>
        <w:pStyle w:val="BodyText"/>
      </w:pPr>
      <w:r w:rsidRPr="00D73251">
        <w:t>This skill set addresses the skills and knowledge to support innovative practices for a</w:t>
      </w:r>
      <w:r w:rsidRPr="00D73251">
        <w:t xml:space="preserve"> range of purposes required within or external to an organisation.</w:t>
      </w:r>
    </w:p>
    <w:p w:rsidR="00000000" w:rsidRPr="00D73251" w:rsidP="00D73251">
      <w:pPr>
        <w:pStyle w:val="Heading1"/>
      </w:pPr>
      <w:bookmarkStart w:id="3" w:name="O_1129925"/>
      <w:bookmarkEnd w:id="3"/>
      <w:r w:rsidRPr="00D73251">
        <w:t>Pathways Information</w:t>
      </w:r>
    </w:p>
    <w:p w:rsidR="00000000" w:rsidRPr="00D73251" w:rsidP="0085349A">
      <w:pPr>
        <w:pStyle w:val="BodyText"/>
      </w:pPr>
      <w:r w:rsidRPr="00D73251">
        <w:t>Units from this skill set can contribute to credit towards BSB40120 Certificate IV in Business (Leadership, Business Operations) and BSB40320 Certifi</w:t>
      </w:r>
      <w:r w:rsidRPr="00D73251">
        <w:t>cate IV in Entrepreneurship and New Business.</w:t>
      </w:r>
    </w:p>
    <w:p w:rsidR="00000000" w:rsidRPr="00D73251" w:rsidP="00D73251">
      <w:pPr>
        <w:pStyle w:val="Heading1"/>
      </w:pPr>
      <w:bookmarkStart w:id="4" w:name="O_1129926"/>
      <w:bookmarkEnd w:id="4"/>
      <w:r w:rsidRPr="00D73251">
        <w:t>Licensing/Regulatory Information</w:t>
      </w:r>
    </w:p>
    <w:p w:rsidR="00000000" w:rsidRPr="00D73251" w:rsidP="0085349A">
      <w:pPr>
        <w:pStyle w:val="BodyText"/>
      </w:pPr>
      <w:r w:rsidRPr="00D73251">
        <w:t>No licensing, legislative or certification requirements apply to this skill set at the time of publication.</w:t>
      </w:r>
    </w:p>
    <w:p w:rsidR="00000000" w:rsidRPr="00D73251" w:rsidP="00D73251">
      <w:pPr>
        <w:pStyle w:val="Heading1"/>
      </w:pPr>
      <w:bookmarkStart w:id="5" w:name="O_1129927"/>
      <w:bookmarkEnd w:id="5"/>
      <w:r w:rsidRPr="00D73251">
        <w:t>Skill Set Requirements</w:t>
      </w:r>
    </w:p>
    <w:p w:rsidR="00000000" w:rsidRPr="00D73251" w:rsidP="0085349A">
      <w:pPr>
        <w:pStyle w:val="List"/>
      </w:pPr>
      <w:r w:rsidRPr="00D73251">
        <w:t>BSBCRT41</w:t>
      </w:r>
      <w:r w:rsidRPr="00D73251">
        <w:t>1 Apply critical thinking to work practices</w:t>
      </w:r>
    </w:p>
    <w:p w:rsidR="00000000" w:rsidRPr="00D73251" w:rsidP="0085349A">
      <w:pPr>
        <w:pStyle w:val="List"/>
      </w:pPr>
      <w:r w:rsidRPr="00D73251">
        <w:t>BSBCRT413 Collaborate in creative processes</w:t>
      </w:r>
    </w:p>
    <w:p w:rsidR="00000000" w:rsidRPr="00D73251" w:rsidP="0085349A">
      <w:pPr>
        <w:pStyle w:val="List"/>
      </w:pPr>
      <w:r w:rsidRPr="00D73251">
        <w:t>BSBCRT512 Originate and develop concepts</w:t>
      </w:r>
    </w:p>
    <w:p w:rsidR="00000000" w:rsidRPr="00D73251" w:rsidP="0085349A">
      <w:pPr>
        <w:pStyle w:val="List"/>
      </w:pPr>
      <w:r w:rsidRPr="00D73251">
        <w:t xml:space="preserve">BSBSTR402 Implement continuous improvement </w:t>
      </w:r>
    </w:p>
    <w:p w:rsidR="00000000" w:rsidRPr="00D73251" w:rsidP="00D73251">
      <w:pPr>
        <w:pStyle w:val="AllowPageBreak"/>
      </w:pPr>
    </w:p>
    <w:p w:rsidR="00000000" w:rsidRPr="00D73251" w:rsidP="00D73251">
      <w:pPr>
        <w:pStyle w:val="Heading1"/>
      </w:pPr>
      <w:bookmarkStart w:id="6" w:name="O_1129928"/>
      <w:bookmarkEnd w:id="6"/>
      <w:r w:rsidRPr="00D73251">
        <w:t>Target Group</w:t>
      </w:r>
    </w:p>
    <w:p w:rsidR="00000000" w:rsidRPr="00D73251" w:rsidP="0085349A">
      <w:pPr>
        <w:pStyle w:val="BodyText"/>
      </w:pPr>
      <w:r w:rsidRPr="00D73251">
        <w:t>This skill set is for individuals who are required to use critical thinking and creative processes to innovate in a broad range of contexts.</w:t>
      </w:r>
    </w:p>
    <w:p w:rsidR="00000000" w:rsidRPr="00D73251" w:rsidP="00D73251">
      <w:pPr>
        <w:pStyle w:val="Heading1"/>
      </w:pPr>
      <w:bookmarkStart w:id="7" w:name="O_1129929"/>
      <w:bookmarkEnd w:id="7"/>
      <w:r w:rsidRPr="00D73251">
        <w:t>Suggested words for Statement of Attainment</w:t>
      </w:r>
    </w:p>
    <w:p w:rsidR="00000000" w:rsidRPr="00D73251" w:rsidP="0085349A">
      <w:pPr>
        <w:pStyle w:val="BodyText"/>
      </w:pPr>
      <w:r w:rsidRPr="00D73251">
        <w:t>These units of competency from the BSB Business Serv</w:t>
      </w:r>
      <w:r w:rsidRPr="00D73251">
        <w:t>ices Training Package meet industry requirements for using innovation practices in a broad range of contexts.</w:t>
      </w:r>
    </w:p>
    <w:p w:rsidR="00000000" w:rsidRPr="00D73251" w:rsidP="00D73251"/>
    <w:sectPr w:rsidSect="00D732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51" w:rsidRPr="0085349A" w:rsidP="00853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9A" w:rsidP="00D73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49A" w:rsidP="00D73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349A" w:rsidP="00D73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251" w:rsidRPr="0085349A" w:rsidP="00853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9A" w:rsidRPr="002D2AF8" w:rsidP="00D73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BSBSS00096 Innovation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85349A" w:rsidP="00D73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251"/>
  </w:style>
  <w:style w:type="character" w:customStyle="1" w:styleId="Heading1Char">
    <w:name w:val="Heading 1 Char"/>
    <w:basedOn w:val="DefaultParagraphFont"/>
    <w:link w:val="Heading1"/>
    <w:rsid w:val="00D73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2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3251"/>
    <w:rPr>
      <w:b/>
      <w:spacing w:val="0"/>
    </w:rPr>
  </w:style>
  <w:style w:type="paragraph" w:customStyle="1" w:styleId="SuperHeading">
    <w:name w:val="SuperHeading"/>
    <w:basedOn w:val="Normal"/>
    <w:rsid w:val="00D73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2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32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3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2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251"/>
    <w:rPr>
      <w:i/>
    </w:rPr>
  </w:style>
  <w:style w:type="paragraph" w:styleId="Caption">
    <w:name w:val="caption"/>
    <w:basedOn w:val="BodyText"/>
    <w:next w:val="Normal"/>
    <w:qFormat/>
    <w:rsid w:val="00D73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251"/>
  </w:style>
  <w:style w:type="paragraph" w:styleId="TableofFigures">
    <w:name w:val="table of figures"/>
    <w:basedOn w:val="Normal"/>
    <w:next w:val="Normal"/>
    <w:semiHidden/>
    <w:rsid w:val="00D73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2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3251"/>
    <w:rPr>
      <w:rFonts w:ascii="Wingdings" w:hAnsi="Wingdings"/>
    </w:rPr>
  </w:style>
  <w:style w:type="paragraph" w:customStyle="1" w:styleId="TableHeading">
    <w:name w:val="Table Heading"/>
    <w:basedOn w:val="HeadingBase"/>
    <w:rsid w:val="00D73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251"/>
    <w:rPr>
      <w:color w:val="0033CC"/>
      <w:u w:val="none"/>
    </w:rPr>
  </w:style>
  <w:style w:type="paragraph" w:customStyle="1" w:styleId="BodyTextRight">
    <w:name w:val="Body Text Right"/>
    <w:basedOn w:val="BodyText"/>
    <w:rsid w:val="00D73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2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251"/>
    <w:rPr>
      <w:sz w:val="32"/>
    </w:rPr>
  </w:style>
  <w:style w:type="paragraph" w:customStyle="1" w:styleId="HeadingProcedure">
    <w:name w:val="Heading Procedure"/>
    <w:basedOn w:val="HeadingBase"/>
    <w:next w:val="Normal"/>
    <w:rsid w:val="00D73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251"/>
    <w:pPr>
      <w:spacing w:before="60" w:after="60"/>
    </w:pPr>
  </w:style>
  <w:style w:type="paragraph" w:styleId="ListContinue">
    <w:name w:val="List Continue"/>
    <w:basedOn w:val="List"/>
    <w:rsid w:val="00D73251"/>
    <w:pPr>
      <w:ind w:firstLine="0"/>
    </w:pPr>
  </w:style>
  <w:style w:type="paragraph" w:customStyle="1" w:styleId="ListNote">
    <w:name w:val="List Note"/>
    <w:basedOn w:val="List"/>
    <w:rsid w:val="00D73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251"/>
    <w:rPr>
      <w:rFonts w:ascii="Courier New" w:hAnsi="Courier New"/>
    </w:rPr>
  </w:style>
  <w:style w:type="paragraph" w:customStyle="1" w:styleId="NoteBullet">
    <w:name w:val="Note Bullet"/>
    <w:basedOn w:val="Note"/>
    <w:rsid w:val="00D73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2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3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251"/>
    <w:rPr>
      <w:b/>
      <w:smallCaps/>
    </w:rPr>
  </w:style>
  <w:style w:type="paragraph" w:customStyle="1" w:styleId="TableListNumber">
    <w:name w:val="Table List Number"/>
    <w:basedOn w:val="ListNumber"/>
    <w:rsid w:val="00D73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251"/>
    <w:pPr>
      <w:numPr>
        <w:numId w:val="7"/>
      </w:numPr>
    </w:pPr>
  </w:style>
  <w:style w:type="paragraph" w:customStyle="1" w:styleId="ListAlpha2">
    <w:name w:val="List Alpha 2"/>
    <w:basedOn w:val="List2"/>
    <w:rsid w:val="00D73251"/>
    <w:pPr>
      <w:numPr>
        <w:numId w:val="6"/>
      </w:numPr>
    </w:pPr>
  </w:style>
  <w:style w:type="paragraph" w:styleId="List2">
    <w:name w:val="List 2"/>
    <w:basedOn w:val="BodyText"/>
    <w:rsid w:val="00D73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2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2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3251"/>
    <w:pPr>
      <w:numPr>
        <w:numId w:val="2"/>
      </w:numPr>
    </w:pPr>
  </w:style>
  <w:style w:type="paragraph" w:styleId="ListContinue2">
    <w:name w:val="List Continue 2"/>
    <w:basedOn w:val="List2"/>
    <w:rsid w:val="00D73251"/>
    <w:pPr>
      <w:ind w:firstLine="0"/>
    </w:pPr>
  </w:style>
  <w:style w:type="paragraph" w:styleId="ListContinue3">
    <w:name w:val="List Continue 3"/>
    <w:basedOn w:val="List3"/>
    <w:rsid w:val="00D73251"/>
    <w:pPr>
      <w:ind w:left="1021" w:firstLine="0"/>
    </w:pPr>
  </w:style>
  <w:style w:type="paragraph" w:styleId="ListContinue4">
    <w:name w:val="List Continue 4"/>
    <w:basedOn w:val="List4"/>
    <w:rsid w:val="00D73251"/>
    <w:pPr>
      <w:ind w:firstLine="0"/>
    </w:pPr>
  </w:style>
  <w:style w:type="paragraph" w:styleId="ListContinue5">
    <w:name w:val="List Continue 5"/>
    <w:basedOn w:val="List5"/>
    <w:rsid w:val="00D73251"/>
    <w:pPr>
      <w:ind w:firstLine="0"/>
    </w:pPr>
  </w:style>
  <w:style w:type="paragraph" w:styleId="ListNumber3">
    <w:name w:val="List Number 3"/>
    <w:basedOn w:val="List3"/>
    <w:rsid w:val="00D73251"/>
    <w:pPr>
      <w:numPr>
        <w:numId w:val="3"/>
      </w:numPr>
    </w:pPr>
  </w:style>
  <w:style w:type="paragraph" w:styleId="ListNumber4">
    <w:name w:val="List Number 4"/>
    <w:basedOn w:val="List4"/>
    <w:rsid w:val="00D73251"/>
    <w:pPr>
      <w:numPr>
        <w:numId w:val="4"/>
      </w:numPr>
    </w:pPr>
  </w:style>
  <w:style w:type="paragraph" w:styleId="ListNumber5">
    <w:name w:val="List Number 5"/>
    <w:basedOn w:val="List5"/>
    <w:rsid w:val="00D73251"/>
    <w:pPr>
      <w:numPr>
        <w:numId w:val="5"/>
      </w:numPr>
    </w:pPr>
  </w:style>
  <w:style w:type="paragraph" w:styleId="BlockText">
    <w:name w:val="Block Text"/>
    <w:basedOn w:val="Normal"/>
    <w:rsid w:val="00D73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251"/>
    <w:rPr>
      <w:sz w:val="16"/>
      <w:vertAlign w:val="superscript"/>
    </w:rPr>
  </w:style>
  <w:style w:type="character" w:customStyle="1" w:styleId="Symbols">
    <w:name w:val="Symbols"/>
    <w:basedOn w:val="DefaultParagraphFont"/>
    <w:rsid w:val="00D73251"/>
    <w:rPr>
      <w:rFonts w:ascii="Symbol" w:hAnsi="Symbol"/>
    </w:rPr>
  </w:style>
  <w:style w:type="character" w:customStyle="1" w:styleId="MenuOptions">
    <w:name w:val="Menu Options"/>
    <w:basedOn w:val="DefaultParagraphFont"/>
    <w:rsid w:val="00D73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251"/>
    <w:rPr>
      <w:b/>
    </w:rPr>
  </w:style>
  <w:style w:type="character" w:customStyle="1" w:styleId="Underlined">
    <w:name w:val="Underlined"/>
    <w:basedOn w:val="DefaultParagraphFont"/>
    <w:rsid w:val="00D73251"/>
    <w:rPr>
      <w:u w:val="single"/>
    </w:rPr>
  </w:style>
  <w:style w:type="paragraph" w:customStyle="1" w:styleId="TableBodyTextRight">
    <w:name w:val="Table Body Text Right"/>
    <w:basedOn w:val="TableBodyText"/>
    <w:rsid w:val="00D73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251"/>
    <w:rPr>
      <w:sz w:val="18"/>
    </w:rPr>
  </w:style>
  <w:style w:type="paragraph" w:customStyle="1" w:styleId="BodySmallRight">
    <w:name w:val="Body Small Right"/>
    <w:basedOn w:val="BodyTextRight"/>
    <w:rsid w:val="00D73251"/>
    <w:rPr>
      <w:sz w:val="18"/>
      <w:szCs w:val="18"/>
    </w:rPr>
  </w:style>
  <w:style w:type="paragraph" w:customStyle="1" w:styleId="MarginEdition">
    <w:name w:val="Margin Edition"/>
    <w:basedOn w:val="MarginNote"/>
    <w:rsid w:val="00D73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251"/>
    <w:rPr>
      <w:sz w:val="2"/>
      <w:szCs w:val="2"/>
    </w:rPr>
  </w:style>
  <w:style w:type="character" w:customStyle="1" w:styleId="Small">
    <w:name w:val="Small"/>
    <w:basedOn w:val="DefaultParagraphFont"/>
    <w:rsid w:val="00D73251"/>
    <w:rPr>
      <w:sz w:val="16"/>
    </w:rPr>
  </w:style>
  <w:style w:type="paragraph" w:customStyle="1" w:styleId="WideTable">
    <w:name w:val="Wide Table"/>
    <w:basedOn w:val="Normal"/>
    <w:rsid w:val="00D73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251"/>
  </w:style>
  <w:style w:type="paragraph" w:styleId="Quote">
    <w:name w:val="Quote"/>
    <w:basedOn w:val="Heading1"/>
    <w:link w:val="QuoteChar"/>
    <w:qFormat/>
    <w:rsid w:val="00D73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251"/>
    <w:pPr>
      <w:pageBreakBefore/>
    </w:pPr>
  </w:style>
  <w:style w:type="paragraph" w:customStyle="1" w:styleId="Border">
    <w:name w:val="Border"/>
    <w:basedOn w:val="Normal"/>
    <w:qFormat/>
    <w:rsid w:val="00D73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251"/>
    <w:rPr>
      <w:u w:val="single"/>
    </w:rPr>
  </w:style>
  <w:style w:type="character" w:customStyle="1" w:styleId="BoldandItalics">
    <w:name w:val="Bold and Italics"/>
    <w:qFormat/>
    <w:rsid w:val="00D73251"/>
    <w:rPr>
      <w:b/>
      <w:i/>
      <w:u w:val="none"/>
    </w:rPr>
  </w:style>
  <w:style w:type="paragraph" w:styleId="BalloonText">
    <w:name w:val="Balloon Text"/>
    <w:basedOn w:val="Normal"/>
    <w:link w:val="BalloonTextChar"/>
    <w:rsid w:val="00D73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251"/>
    <w:pPr>
      <w:spacing w:before="0" w:after="0"/>
    </w:pPr>
  </w:style>
  <w:style w:type="paragraph" w:customStyle="1" w:styleId="BodyTextBold">
    <w:name w:val="Body Text Bold"/>
    <w:basedOn w:val="BodyText"/>
    <w:qFormat/>
    <w:rsid w:val="00D7325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1197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BSBSS00096 Innovation Practice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2020-10-19T03:19:00Z</dcterms:created>
  <dcterms:modified xsi:type="dcterms:W3CDTF">2020-10-19T03:19:00Z</dcterms:modified>
</cp:coreProperties>
</file>