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E74" w:rsidP="004B7E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BSBSMB421 Manage small business finances</w:t>
      </w:r>
      <w:r>
        <w:fldChar w:fldCharType="end"/>
      </w:r>
    </w:p>
    <w:p w:rsidR="004B7E74" w:rsidP="004B7E74">
      <w:pPr>
        <w:pStyle w:val="Version"/>
        <w:sectPr w:rsidSect="009878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787A" w:rsidP="0098787A">
      <w:pPr>
        <w:pStyle w:val="SuperHeading"/>
      </w:pPr>
      <w:r w:rsidRPr="0098787A">
        <w:t>BSBSMB421 Manage small business finances</w:t>
      </w:r>
    </w:p>
    <w:p w:rsidR="00000000" w:rsidRPr="0098787A" w:rsidP="0098787A">
      <w:pPr>
        <w:pStyle w:val="Heading1"/>
      </w:pPr>
      <w:bookmarkStart w:id="1" w:name="O_1056289"/>
      <w:bookmarkEnd w:id="1"/>
      <w:r w:rsidRPr="009878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98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87A" w:rsidP="0098787A">
            <w:pPr>
              <w:pStyle w:val="BodyText"/>
            </w:pPr>
            <w:r w:rsidRPr="009878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BodyText"/>
              <w:rPr>
                <w:lang w:val="en-NZ"/>
              </w:rPr>
            </w:pPr>
            <w:r w:rsidRPr="0098787A">
              <w:rPr>
                <w:rStyle w:val="SpecialBold"/>
              </w:rPr>
              <w:t>Comments</w:t>
            </w:r>
          </w:p>
        </w:tc>
      </w:tr>
      <w:tr w:rsidTr="0098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BodyText"/>
              <w:rPr>
                <w:lang w:val="en-NZ"/>
              </w:rPr>
            </w:pPr>
            <w:r w:rsidRPr="0098787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87A" w:rsidP="0098787A">
            <w:pPr>
              <w:pStyle w:val="BodyText"/>
            </w:pPr>
            <w:r w:rsidRPr="0098787A">
              <w:t>This version first released with BSB Business Services Training Package Version 5.0.</w:t>
            </w:r>
          </w:p>
          <w:p w:rsidR="00000000" w:rsidP="0098787A">
            <w:pPr>
              <w:pStyle w:val="BodyText"/>
              <w:rPr>
                <w:lang w:val="en-NZ"/>
              </w:rPr>
            </w:pPr>
            <w:r w:rsidRPr="0098787A">
              <w:t>Version created to clarify intent of unit</w:t>
            </w:r>
          </w:p>
        </w:tc>
      </w:tr>
      <w:tr w:rsidTr="0098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BodyText"/>
              <w:rPr>
                <w:lang w:val="en-NZ"/>
              </w:rPr>
            </w:pPr>
            <w:r w:rsidRPr="0098787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87A" w:rsidP="0098787A">
            <w:pPr>
              <w:pStyle w:val="BodyText"/>
            </w:pPr>
            <w:r w:rsidRPr="0098787A">
              <w:t>This version first released with BSB Business Services Training Packa</w:t>
            </w:r>
            <w:r w:rsidRPr="0098787A">
              <w:t>ge Version 3.0.</w:t>
            </w:r>
          </w:p>
        </w:tc>
      </w:tr>
    </w:tbl>
    <w:p w:rsidR="00000000" w:rsidRPr="0098787A" w:rsidP="0098787A">
      <w:pPr>
        <w:pStyle w:val="BodyText"/>
      </w:pPr>
    </w:p>
    <w:p w:rsidR="00000000" w:rsidRPr="0098787A" w:rsidP="0098787A">
      <w:pPr>
        <w:pStyle w:val="AllowPageBreak"/>
      </w:pPr>
    </w:p>
    <w:p w:rsidR="00000000" w:rsidRPr="0098787A" w:rsidP="0098787A">
      <w:pPr>
        <w:pStyle w:val="Heading1"/>
      </w:pPr>
      <w:bookmarkStart w:id="2" w:name="O_1056288"/>
      <w:bookmarkEnd w:id="2"/>
      <w:r w:rsidRPr="0098787A">
        <w:t>Application</w:t>
      </w:r>
    </w:p>
    <w:p w:rsidR="00000000" w:rsidRPr="0098787A" w:rsidP="004B7E74">
      <w:pPr>
        <w:pStyle w:val="BodyText"/>
      </w:pPr>
      <w:r w:rsidRPr="0098787A">
        <w:t>This unit describes the skills and knowledge required to implement and review financial management strategies on a regular basis, including by using new and emerging digital technologies.</w:t>
      </w:r>
    </w:p>
    <w:p w:rsidR="00000000" w:rsidRPr="0098787A" w:rsidP="004B7E74">
      <w:pPr>
        <w:pStyle w:val="BodyText"/>
      </w:pPr>
      <w:r w:rsidRPr="0098787A">
        <w:t>It applies to individuals who operate a small business that stands alone, or that is part of a department within a larger organisation. Individuals in this role interpret financial reports and other numerical data to develop financial management strategies</w:t>
      </w:r>
      <w:r w:rsidRPr="0098787A">
        <w:t>.</w:t>
      </w:r>
    </w:p>
    <w:p w:rsidR="00000000" w:rsidRPr="0098787A" w:rsidP="004B7E74">
      <w:pPr>
        <w:pStyle w:val="BodyText"/>
      </w:pPr>
      <w:r w:rsidRPr="0098787A">
        <w:t>No licensing, legislative or certification requirements apply to this unit at the time of publication.</w:t>
      </w:r>
    </w:p>
    <w:p w:rsidR="00000000" w:rsidRPr="0098787A" w:rsidP="0098787A">
      <w:pPr>
        <w:pStyle w:val="Heading1"/>
      </w:pPr>
      <w:bookmarkStart w:id="3" w:name="O_1056287"/>
      <w:bookmarkEnd w:id="3"/>
      <w:r w:rsidRPr="0098787A">
        <w:t>Unit Sector</w:t>
      </w:r>
    </w:p>
    <w:p w:rsidR="00000000" w:rsidRPr="0098787A" w:rsidP="004B7E74">
      <w:pPr>
        <w:pStyle w:val="BodyText"/>
      </w:pPr>
      <w:r w:rsidRPr="0098787A">
        <w:t>Management and Leadership – Small and Micro Business</w:t>
      </w:r>
    </w:p>
    <w:p w:rsidR="00000000" w:rsidRPr="0098787A" w:rsidP="0098787A">
      <w:pPr>
        <w:pStyle w:val="Heading1"/>
      </w:pPr>
      <w:bookmarkStart w:id="4" w:name="O_1056286"/>
      <w:bookmarkEnd w:id="4"/>
      <w:r w:rsidRPr="0098787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878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87A" w:rsidP="0098787A">
            <w:pPr>
              <w:pStyle w:val="BodyText"/>
            </w:pPr>
            <w:r w:rsidRPr="0098787A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BodyText"/>
              <w:rPr>
                <w:lang w:val="en-NZ"/>
              </w:rPr>
            </w:pPr>
            <w:r w:rsidRPr="0098787A">
              <w:rPr>
                <w:rStyle w:val="SpecialBold"/>
              </w:rPr>
              <w:t>PERFO</w:t>
            </w:r>
            <w:r w:rsidRPr="0098787A">
              <w:rPr>
                <w:rStyle w:val="SpecialBold"/>
              </w:rPr>
              <w:t>RMANCE CRITERIA</w:t>
            </w:r>
          </w:p>
        </w:tc>
      </w:tr>
      <w:tr w:rsidTr="009878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87A" w:rsidP="0098787A">
            <w:pPr>
              <w:pStyle w:val="BodyText"/>
            </w:pPr>
            <w:r w:rsidRPr="0098787A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BodyText"/>
              <w:rPr>
                <w:lang w:val="en-NZ"/>
              </w:rPr>
            </w:pPr>
            <w:r w:rsidRPr="009878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78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BodyText"/>
              <w:rPr>
                <w:lang w:val="en-NZ"/>
              </w:rPr>
            </w:pPr>
            <w:r w:rsidRPr="0098787A">
              <w:t>1. Implement financial strategy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87A" w:rsidP="0098787A">
            <w:pPr>
              <w:pStyle w:val="BodyText"/>
            </w:pPr>
            <w:r w:rsidRPr="0098787A">
              <w:t xml:space="preserve">1.1 Identify financial information requirements and obtain specialist services, as required, to profitably operate the business </w:t>
            </w:r>
          </w:p>
          <w:p w:rsidR="00000000" w:rsidRPr="0098787A" w:rsidP="0098787A">
            <w:pPr>
              <w:pStyle w:val="BodyText"/>
            </w:pPr>
            <w:r w:rsidRPr="0098787A">
              <w:t xml:space="preserve">1.2 Produce financial budgets or projections, including cash flow </w:t>
            </w:r>
            <w:r w:rsidRPr="0098787A">
              <w:t>estimates, as required for each forward period, and distribut</w:t>
            </w:r>
            <w:r w:rsidRPr="0098787A">
              <w:t xml:space="preserve">e to relevant people in accordance with legal requirements   </w:t>
            </w:r>
          </w:p>
          <w:p w:rsidR="00000000" w:rsidRPr="0098787A" w:rsidP="0098787A">
            <w:pPr>
              <w:pStyle w:val="BodyText"/>
            </w:pPr>
            <w:r w:rsidRPr="0098787A">
              <w:t xml:space="preserve">1.3 Develop a plan to negotiate and manage business capital to best enable implementation of the business plan  </w:t>
            </w:r>
          </w:p>
          <w:p w:rsidR="00000000" w:rsidRPr="0098787A" w:rsidP="0098787A">
            <w:pPr>
              <w:pStyle w:val="BodyText"/>
            </w:pPr>
            <w:r w:rsidRPr="0098787A">
              <w:t>1.4 Develop and maintain strategies to enable adequate financial provision for ta</w:t>
            </w:r>
            <w:r w:rsidRPr="0098787A">
              <w:t xml:space="preserve">xation in accordance with legal requirements    </w:t>
            </w:r>
          </w:p>
          <w:p w:rsidR="00000000" w:rsidRPr="0098787A" w:rsidP="0098787A">
            <w:pPr>
              <w:pStyle w:val="BodyText"/>
            </w:pPr>
            <w:r w:rsidRPr="0098787A">
              <w:t xml:space="preserve">1.5 Develop, monitor and maintain client credit policies, including contingencies for debtors in default, to maximise cash flow    </w:t>
            </w:r>
          </w:p>
          <w:p w:rsidR="00000000" w:rsidRPr="0098787A" w:rsidP="0098787A">
            <w:pPr>
              <w:pStyle w:val="BodyText"/>
            </w:pPr>
            <w:r w:rsidRPr="0098787A">
              <w:t>1.6 Select key performance indicators to enable ongoing monitoring of finan</w:t>
            </w:r>
            <w:r w:rsidRPr="0098787A">
              <w:t xml:space="preserve">cial performance in line with the business plan    </w:t>
            </w:r>
          </w:p>
          <w:p w:rsidR="00000000" w:rsidP="0098787A">
            <w:pPr>
              <w:pStyle w:val="BodyText"/>
              <w:rPr>
                <w:lang w:val="en-NZ"/>
              </w:rPr>
            </w:pPr>
            <w:r w:rsidRPr="0098787A">
              <w:t>1.7 Record and communicate financial procedures to relevant personnel to facilitate implementation of the business plan</w:t>
            </w:r>
          </w:p>
        </w:tc>
      </w:tr>
      <w:tr w:rsidTr="009878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BodyText"/>
              <w:rPr>
                <w:lang w:val="en-NZ"/>
              </w:rPr>
            </w:pPr>
            <w:r w:rsidRPr="0098787A">
              <w:t>2. Monitor financial performance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87A" w:rsidP="0098787A">
            <w:pPr>
              <w:pStyle w:val="BodyText"/>
            </w:pPr>
            <w:r w:rsidRPr="0098787A">
              <w:t>2.1 Use available digital technologies to regularl</w:t>
            </w:r>
            <w:r w:rsidRPr="0098787A">
              <w:t xml:space="preserve">y monitor and report on financial performance targets, and analyse data to establish extent to which the financial goals have been met    </w:t>
            </w:r>
          </w:p>
          <w:p w:rsidR="00000000" w:rsidRPr="0098787A" w:rsidP="0098787A">
            <w:pPr>
              <w:pStyle w:val="BodyText"/>
            </w:pPr>
            <w:r w:rsidRPr="0098787A">
              <w:t>2.2 Monitor marketing and operational strategies for their effects on the financial goals</w:t>
            </w:r>
          </w:p>
          <w:p w:rsidR="00000000" w:rsidRPr="0098787A" w:rsidP="0098787A">
            <w:pPr>
              <w:pStyle w:val="BodyText"/>
            </w:pPr>
            <w:r w:rsidRPr="0098787A">
              <w:t xml:space="preserve">2.3 Calculate and evaluate </w:t>
            </w:r>
            <w:r w:rsidRPr="0098787A">
              <w:t xml:space="preserve">financial ratios according to own or industry benchmarks  </w:t>
            </w:r>
          </w:p>
          <w:p w:rsidR="00000000" w:rsidRPr="0098787A" w:rsidP="0098787A">
            <w:pPr>
              <w:pStyle w:val="BodyText"/>
            </w:pPr>
            <w:r w:rsidRPr="0098787A">
              <w:t xml:space="preserve">2.4 Assess financial plan to determine whether variations or alternative plans are needed, and change as required </w:t>
            </w:r>
          </w:p>
          <w:p w:rsidR="00000000" w:rsidRPr="0098787A" w:rsidP="0098787A">
            <w:pPr>
              <w:pStyle w:val="BodyText"/>
            </w:pPr>
            <w:r w:rsidRPr="0098787A">
              <w:t>2.5 Undertake research regularly to identify opportunities to implement new and em</w:t>
            </w:r>
            <w:r w:rsidRPr="0098787A">
              <w:t>erging technologies to boost business profitability in accordance with the business plan</w:t>
            </w:r>
          </w:p>
        </w:tc>
      </w:tr>
    </w:tbl>
    <w:p w:rsidR="00000000" w:rsidRPr="0098787A" w:rsidP="0098787A">
      <w:pPr>
        <w:pStyle w:val="BodyText"/>
      </w:pPr>
    </w:p>
    <w:p w:rsidR="00000000" w:rsidRPr="0098787A" w:rsidP="0098787A">
      <w:pPr>
        <w:pStyle w:val="AllowPageBreak"/>
      </w:pPr>
    </w:p>
    <w:p w:rsidR="00000000" w:rsidRPr="0098787A" w:rsidP="0098787A">
      <w:pPr>
        <w:pStyle w:val="Heading1"/>
      </w:pPr>
      <w:bookmarkStart w:id="5" w:name="O_1056285"/>
      <w:bookmarkEnd w:id="5"/>
      <w:r w:rsidRPr="0098787A">
        <w:t>Foundation Skills</w:t>
      </w:r>
    </w:p>
    <w:p w:rsidR="00000000" w:rsidRPr="0098787A" w:rsidP="004B7E74">
      <w:pPr>
        <w:pStyle w:val="BodyText"/>
      </w:pPr>
      <w:r w:rsidRPr="0098787A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98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87A" w:rsidP="0098787A">
            <w:pPr>
              <w:pStyle w:val="BodyText"/>
            </w:pPr>
            <w:r w:rsidRPr="0098787A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BodyText"/>
              <w:rPr>
                <w:lang w:val="en-NZ"/>
              </w:rPr>
            </w:pPr>
            <w:r w:rsidRPr="0098787A">
              <w:rPr>
                <w:rStyle w:val="SpecialBold"/>
              </w:rPr>
              <w:t>Description</w:t>
            </w:r>
          </w:p>
        </w:tc>
      </w:tr>
      <w:tr w:rsidTr="0098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BodyText"/>
              <w:rPr>
                <w:lang w:val="en-NZ"/>
              </w:rPr>
            </w:pPr>
            <w:r w:rsidRPr="0098787A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ListBullet"/>
              <w:rPr>
                <w:lang w:val="en-NZ"/>
              </w:rPr>
            </w:pPr>
            <w:r w:rsidRPr="0098787A">
              <w:t>Evaluates complex text to determine legislative, regulatory and work</w:t>
            </w:r>
            <w:r w:rsidRPr="0098787A">
              <w:t xml:space="preserve">place documentation </w:t>
            </w:r>
          </w:p>
        </w:tc>
      </w:tr>
      <w:tr w:rsidTr="0098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BodyText"/>
              <w:rPr>
                <w:lang w:val="en-NZ"/>
              </w:rPr>
            </w:pPr>
            <w:r w:rsidRPr="0098787A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ListBullet"/>
              <w:rPr>
                <w:lang w:val="en-NZ"/>
              </w:rPr>
            </w:pPr>
            <w:r w:rsidRPr="0098787A">
              <w:t>Prepares written reports and workplace documentation that communicate complex information clearly and effectively</w:t>
            </w:r>
          </w:p>
        </w:tc>
      </w:tr>
      <w:tr w:rsidTr="0098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BodyText"/>
              <w:rPr>
                <w:lang w:val="en-NZ"/>
              </w:rPr>
            </w:pPr>
            <w:r w:rsidRPr="0098787A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87A" w:rsidP="0098787A">
            <w:pPr>
              <w:pStyle w:val="ListBullet"/>
            </w:pPr>
            <w:r w:rsidRPr="0098787A">
              <w:t>Articulates clearly usi</w:t>
            </w:r>
            <w:r w:rsidRPr="0098787A">
              <w:t>ng specific and relevant language suitable to audience to convey requirements, and employs listening and questioning techniques to confirm understanding</w:t>
            </w:r>
          </w:p>
          <w:p w:rsidR="00000000" w:rsidP="0098787A">
            <w:pPr>
              <w:pStyle w:val="ListBullet"/>
              <w:rPr>
                <w:lang w:val="en-NZ"/>
              </w:rPr>
            </w:pPr>
            <w:r w:rsidRPr="0098787A">
              <w:t>Participates in verbal negotiations using tone and language suitable to audience</w:t>
            </w:r>
          </w:p>
        </w:tc>
      </w:tr>
      <w:tr w:rsidTr="0098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BodyText"/>
              <w:rPr>
                <w:lang w:val="en-NZ"/>
              </w:rPr>
            </w:pPr>
            <w:r w:rsidRPr="0098787A">
              <w:t>Numeracy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ListBullet"/>
              <w:rPr>
                <w:lang w:val="en-NZ"/>
              </w:rPr>
            </w:pPr>
            <w:r w:rsidRPr="0098787A">
              <w:t xml:space="preserve">Interprets </w:t>
            </w:r>
            <w:r w:rsidRPr="0098787A">
              <w:t xml:space="preserve">numerical information to calculate all relevant financial information </w:t>
            </w:r>
          </w:p>
        </w:tc>
      </w:tr>
      <w:tr w:rsidTr="0098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BodyText"/>
              <w:rPr>
                <w:lang w:val="en-NZ"/>
              </w:rPr>
            </w:pPr>
            <w:r w:rsidRPr="0098787A">
              <w:t>Navigate 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ListBullet"/>
              <w:rPr>
                <w:lang w:val="en-NZ"/>
              </w:rPr>
            </w:pPr>
            <w:r w:rsidRPr="0098787A">
              <w:t xml:space="preserve">Appreciates implications of legal and regulatory responsibilities related to own work </w:t>
            </w:r>
          </w:p>
        </w:tc>
      </w:tr>
      <w:tr w:rsidTr="0098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BodyText"/>
              <w:rPr>
                <w:lang w:val="en-NZ"/>
              </w:rPr>
            </w:pPr>
            <w:r w:rsidRPr="0098787A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ListBullet"/>
              <w:rPr>
                <w:lang w:val="en-NZ"/>
              </w:rPr>
            </w:pPr>
            <w:r w:rsidRPr="0098787A">
              <w:t xml:space="preserve">Selects appropriate form, channel and mode of </w:t>
            </w:r>
            <w:r w:rsidRPr="0098787A">
              <w:t>communication for a specific purpose relevant to own role</w:t>
            </w:r>
          </w:p>
        </w:tc>
      </w:tr>
      <w:tr w:rsidTr="0098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87A">
            <w:pPr>
              <w:pStyle w:val="BodyText"/>
              <w:rPr>
                <w:lang w:val="en-NZ"/>
              </w:rPr>
            </w:pPr>
            <w:r w:rsidRPr="0098787A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87A" w:rsidP="0098787A">
            <w:pPr>
              <w:pStyle w:val="ListBullet"/>
            </w:pPr>
            <w:r w:rsidRPr="0098787A">
              <w:t>Develops plans to manage relatively complex, non-routine tasks with an awareness of how they may contribute to longer-term operational and strategic goals</w:t>
            </w:r>
          </w:p>
          <w:p w:rsidR="00000000" w:rsidRPr="0098787A" w:rsidP="0098787A">
            <w:pPr>
              <w:pStyle w:val="ListBullet"/>
            </w:pPr>
            <w:r w:rsidRPr="0098787A">
              <w:t>Makes a range of critical and non-critical decisions in relatively complex situations, taking a range of constraints into account</w:t>
            </w:r>
          </w:p>
          <w:p w:rsidR="00000000" w:rsidRPr="0098787A" w:rsidP="0098787A">
            <w:pPr>
              <w:pStyle w:val="ListBullet"/>
            </w:pPr>
            <w:r w:rsidRPr="0098787A">
              <w:t>Uses formal and informal processes to monitor implementation of ideas and reflect on outcomes</w:t>
            </w:r>
          </w:p>
        </w:tc>
      </w:tr>
    </w:tbl>
    <w:p w:rsidR="00000000" w:rsidRPr="0098787A" w:rsidP="0098787A">
      <w:pPr>
        <w:pStyle w:val="BodyText"/>
      </w:pPr>
    </w:p>
    <w:p w:rsidR="00000000" w:rsidRPr="0098787A" w:rsidP="0098787A">
      <w:pPr>
        <w:pStyle w:val="AllowPageBreak"/>
      </w:pPr>
    </w:p>
    <w:p w:rsidR="00000000" w:rsidRPr="0098787A" w:rsidP="0098787A">
      <w:pPr>
        <w:pStyle w:val="Heading1"/>
      </w:pPr>
      <w:bookmarkStart w:id="6" w:name="O_1056284"/>
      <w:bookmarkEnd w:id="6"/>
      <w:r w:rsidRPr="0098787A">
        <w:t>Unit Mappin</w:t>
      </w:r>
      <w:r w:rsidRPr="0098787A">
        <w:t>g Information</w:t>
      </w:r>
    </w:p>
    <w:p w:rsidR="00000000" w:rsidRPr="0098787A" w:rsidP="004B7E74">
      <w:pPr>
        <w:pStyle w:val="BodyText"/>
      </w:pPr>
      <w:r w:rsidRPr="0098787A">
        <w:t>Supersedes and is equivalent to BSBSMB406 Manage small business finances.</w:t>
      </w:r>
    </w:p>
    <w:p w:rsidR="00000000" w:rsidRPr="0098787A" w:rsidP="0098787A">
      <w:pPr>
        <w:pStyle w:val="Heading1"/>
      </w:pPr>
      <w:bookmarkStart w:id="7" w:name="O_1056290"/>
      <w:bookmarkEnd w:id="7"/>
      <w:r w:rsidRPr="0098787A">
        <w:t>Links</w:t>
      </w:r>
    </w:p>
    <w:p w:rsidR="00000000" w:rsidRPr="0098787A" w:rsidP="004B7E74">
      <w:pPr>
        <w:pStyle w:val="BodyText"/>
      </w:pPr>
      <w:r w:rsidRPr="0098787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47AE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787A" w:rsidP="0098787A"/>
    <w:sectPr w:rsidSect="009878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8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87A" w:rsidRPr="004B7E74" w:rsidP="004B7E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8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E74" w:rsidP="00987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E74" w:rsidP="00987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7E74" w:rsidP="009878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8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E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87A" w:rsidRPr="004B7E74" w:rsidP="004B7E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8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E74" w:rsidRPr="002D2AF8" w:rsidP="00987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BSBSMB421 Manage small business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B7E74" w:rsidP="009878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DA3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0CE7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8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8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8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8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8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8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8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8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8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8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8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87A"/>
  </w:style>
  <w:style w:type="character" w:customStyle="1" w:styleId="Heading1Char">
    <w:name w:val="Heading 1 Char"/>
    <w:basedOn w:val="DefaultParagraphFont"/>
    <w:link w:val="Heading1"/>
    <w:rsid w:val="009878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8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8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8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787A"/>
    <w:rPr>
      <w:b/>
      <w:spacing w:val="0"/>
    </w:rPr>
  </w:style>
  <w:style w:type="character" w:styleId="Emphasis">
    <w:name w:val="Emphasis"/>
    <w:basedOn w:val="DefaultParagraphFont"/>
    <w:qFormat/>
    <w:rsid w:val="0098787A"/>
    <w:rPr>
      <w:i/>
    </w:rPr>
  </w:style>
  <w:style w:type="paragraph" w:customStyle="1" w:styleId="SuperHeading">
    <w:name w:val="SuperHeading"/>
    <w:basedOn w:val="Normal"/>
    <w:rsid w:val="009878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8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78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8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8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8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8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8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8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8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8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8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8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8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8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8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8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8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78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8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8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78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78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8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8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8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8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8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8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8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8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78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8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8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87A"/>
  </w:style>
  <w:style w:type="paragraph" w:styleId="TableofFigures">
    <w:name w:val="table of figures"/>
    <w:basedOn w:val="Normal"/>
    <w:next w:val="Normal"/>
    <w:semiHidden/>
    <w:rsid w:val="009878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8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787A"/>
    <w:rPr>
      <w:rFonts w:ascii="Wingdings" w:hAnsi="Wingdings"/>
    </w:rPr>
  </w:style>
  <w:style w:type="paragraph" w:customStyle="1" w:styleId="TableHeading">
    <w:name w:val="Table Heading"/>
    <w:basedOn w:val="HeadingBase"/>
    <w:rsid w:val="009878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87A"/>
    <w:rPr>
      <w:color w:val="0033CC"/>
      <w:u w:val="none"/>
    </w:rPr>
  </w:style>
  <w:style w:type="paragraph" w:customStyle="1" w:styleId="BodyTextRight">
    <w:name w:val="Body Text Right"/>
    <w:basedOn w:val="BodyText"/>
    <w:rsid w:val="009878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8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8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8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8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8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87A"/>
    <w:rPr>
      <w:sz w:val="32"/>
    </w:rPr>
  </w:style>
  <w:style w:type="paragraph" w:customStyle="1" w:styleId="HeadingProcedure">
    <w:name w:val="Heading Procedure"/>
    <w:basedOn w:val="HeadingBase"/>
    <w:next w:val="Normal"/>
    <w:rsid w:val="009878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87A"/>
    <w:pPr>
      <w:spacing w:before="60" w:after="60"/>
    </w:pPr>
  </w:style>
  <w:style w:type="paragraph" w:styleId="ListContinue">
    <w:name w:val="List Continue"/>
    <w:basedOn w:val="List"/>
    <w:rsid w:val="0098787A"/>
    <w:pPr>
      <w:ind w:firstLine="0"/>
    </w:pPr>
  </w:style>
  <w:style w:type="paragraph" w:customStyle="1" w:styleId="ListNote">
    <w:name w:val="List Note"/>
    <w:basedOn w:val="List"/>
    <w:rsid w:val="009878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8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8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87A"/>
    <w:rPr>
      <w:rFonts w:ascii="Courier New" w:hAnsi="Courier New"/>
    </w:rPr>
  </w:style>
  <w:style w:type="paragraph" w:customStyle="1" w:styleId="NoteBullet">
    <w:name w:val="Note Bullet"/>
    <w:basedOn w:val="Note"/>
    <w:rsid w:val="009878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8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8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8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8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78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8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87A"/>
    <w:rPr>
      <w:b/>
      <w:smallCaps/>
    </w:rPr>
  </w:style>
  <w:style w:type="paragraph" w:customStyle="1" w:styleId="TableListNumber">
    <w:name w:val="Table List Number"/>
    <w:basedOn w:val="ListNumber"/>
    <w:rsid w:val="009878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8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87A"/>
    <w:pPr>
      <w:numPr>
        <w:numId w:val="8"/>
      </w:numPr>
    </w:pPr>
  </w:style>
  <w:style w:type="paragraph" w:customStyle="1" w:styleId="ListAlpha2">
    <w:name w:val="List Alpha 2"/>
    <w:basedOn w:val="List2"/>
    <w:rsid w:val="0098787A"/>
    <w:pPr>
      <w:numPr>
        <w:numId w:val="7"/>
      </w:numPr>
    </w:pPr>
  </w:style>
  <w:style w:type="paragraph" w:styleId="List2">
    <w:name w:val="List 2"/>
    <w:basedOn w:val="BodyText"/>
    <w:rsid w:val="009878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8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8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8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8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8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787A"/>
    <w:pPr>
      <w:numPr>
        <w:numId w:val="3"/>
      </w:numPr>
    </w:pPr>
  </w:style>
  <w:style w:type="paragraph" w:styleId="ListContinue2">
    <w:name w:val="List Continue 2"/>
    <w:basedOn w:val="List2"/>
    <w:rsid w:val="0098787A"/>
    <w:pPr>
      <w:ind w:firstLine="0"/>
    </w:pPr>
  </w:style>
  <w:style w:type="paragraph" w:styleId="ListContinue3">
    <w:name w:val="List Continue 3"/>
    <w:basedOn w:val="List3"/>
    <w:rsid w:val="0098787A"/>
    <w:pPr>
      <w:ind w:left="1021" w:firstLine="0"/>
    </w:pPr>
  </w:style>
  <w:style w:type="paragraph" w:styleId="ListContinue4">
    <w:name w:val="List Continue 4"/>
    <w:basedOn w:val="List4"/>
    <w:rsid w:val="0098787A"/>
    <w:pPr>
      <w:ind w:firstLine="0"/>
    </w:pPr>
  </w:style>
  <w:style w:type="paragraph" w:styleId="ListContinue5">
    <w:name w:val="List Continue 5"/>
    <w:basedOn w:val="List5"/>
    <w:rsid w:val="0098787A"/>
    <w:pPr>
      <w:ind w:firstLine="0"/>
    </w:pPr>
  </w:style>
  <w:style w:type="paragraph" w:styleId="ListNumber3">
    <w:name w:val="List Number 3"/>
    <w:basedOn w:val="List3"/>
    <w:rsid w:val="0098787A"/>
    <w:pPr>
      <w:numPr>
        <w:numId w:val="4"/>
      </w:numPr>
    </w:pPr>
  </w:style>
  <w:style w:type="paragraph" w:styleId="ListNumber4">
    <w:name w:val="List Number 4"/>
    <w:basedOn w:val="List4"/>
    <w:rsid w:val="0098787A"/>
    <w:pPr>
      <w:numPr>
        <w:numId w:val="5"/>
      </w:numPr>
    </w:pPr>
  </w:style>
  <w:style w:type="paragraph" w:styleId="ListNumber5">
    <w:name w:val="List Number 5"/>
    <w:basedOn w:val="List5"/>
    <w:rsid w:val="0098787A"/>
    <w:pPr>
      <w:numPr>
        <w:numId w:val="6"/>
      </w:numPr>
    </w:pPr>
  </w:style>
  <w:style w:type="paragraph" w:styleId="BlockText">
    <w:name w:val="Block Text"/>
    <w:basedOn w:val="Normal"/>
    <w:rsid w:val="009878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8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87A"/>
    <w:rPr>
      <w:sz w:val="16"/>
      <w:vertAlign w:val="superscript"/>
    </w:rPr>
  </w:style>
  <w:style w:type="character" w:customStyle="1" w:styleId="Symbols">
    <w:name w:val="Symbols"/>
    <w:basedOn w:val="DefaultParagraphFont"/>
    <w:rsid w:val="0098787A"/>
    <w:rPr>
      <w:rFonts w:ascii="Symbol" w:hAnsi="Symbol"/>
    </w:rPr>
  </w:style>
  <w:style w:type="character" w:customStyle="1" w:styleId="MenuOptions">
    <w:name w:val="Menu Options"/>
    <w:basedOn w:val="DefaultParagraphFont"/>
    <w:rsid w:val="009878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87A"/>
    <w:rPr>
      <w:b/>
    </w:rPr>
  </w:style>
  <w:style w:type="character" w:customStyle="1" w:styleId="Underlined">
    <w:name w:val="Underlined"/>
    <w:basedOn w:val="DefaultParagraphFont"/>
    <w:rsid w:val="0098787A"/>
    <w:rPr>
      <w:u w:val="single"/>
    </w:rPr>
  </w:style>
  <w:style w:type="paragraph" w:customStyle="1" w:styleId="TableBodyTextRight">
    <w:name w:val="Table Body Text Right"/>
    <w:basedOn w:val="TableBodyText"/>
    <w:rsid w:val="009878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87A"/>
    <w:rPr>
      <w:sz w:val="18"/>
    </w:rPr>
  </w:style>
  <w:style w:type="paragraph" w:customStyle="1" w:styleId="BodySmallRight">
    <w:name w:val="Body Small Right"/>
    <w:basedOn w:val="BodyTextRight"/>
    <w:rsid w:val="0098787A"/>
    <w:rPr>
      <w:sz w:val="18"/>
      <w:szCs w:val="18"/>
    </w:rPr>
  </w:style>
  <w:style w:type="paragraph" w:customStyle="1" w:styleId="MarginEdition">
    <w:name w:val="Margin Edition"/>
    <w:basedOn w:val="MarginNote"/>
    <w:rsid w:val="009878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87A"/>
    <w:rPr>
      <w:sz w:val="2"/>
      <w:szCs w:val="2"/>
    </w:rPr>
  </w:style>
  <w:style w:type="character" w:customStyle="1" w:styleId="Small">
    <w:name w:val="Small"/>
    <w:basedOn w:val="DefaultParagraphFont"/>
    <w:rsid w:val="0098787A"/>
    <w:rPr>
      <w:sz w:val="16"/>
    </w:rPr>
  </w:style>
  <w:style w:type="paragraph" w:customStyle="1" w:styleId="WideTable">
    <w:name w:val="Wide Table"/>
    <w:basedOn w:val="Normal"/>
    <w:rsid w:val="009878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87A"/>
  </w:style>
  <w:style w:type="paragraph" w:styleId="Quote">
    <w:name w:val="Quote"/>
    <w:basedOn w:val="Heading1"/>
    <w:link w:val="QuoteChar"/>
    <w:qFormat/>
    <w:rsid w:val="009878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8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87A"/>
    <w:pPr>
      <w:pageBreakBefore/>
    </w:pPr>
  </w:style>
  <w:style w:type="paragraph" w:customStyle="1" w:styleId="Border">
    <w:name w:val="Border"/>
    <w:basedOn w:val="Normal"/>
    <w:qFormat/>
    <w:rsid w:val="009878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8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8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8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8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8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8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8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8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87A"/>
    <w:rPr>
      <w:u w:val="single"/>
    </w:rPr>
  </w:style>
  <w:style w:type="character" w:customStyle="1" w:styleId="BoldandItalics">
    <w:name w:val="Bold and Italics"/>
    <w:qFormat/>
    <w:rsid w:val="0098787A"/>
    <w:rPr>
      <w:b/>
      <w:i/>
      <w:u w:val="none"/>
    </w:rPr>
  </w:style>
  <w:style w:type="paragraph" w:styleId="BalloonText">
    <w:name w:val="Balloon Text"/>
    <w:basedOn w:val="Normal"/>
    <w:link w:val="BalloonTextChar"/>
    <w:rsid w:val="00987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8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8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8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8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8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87A"/>
    <w:pPr>
      <w:spacing w:before="0" w:after="0"/>
    </w:pPr>
  </w:style>
  <w:style w:type="paragraph" w:customStyle="1" w:styleId="BodyTextBold">
    <w:name w:val="Body Text Bold"/>
    <w:basedOn w:val="BodyText"/>
    <w:qFormat/>
    <w:rsid w:val="0098787A"/>
    <w:rPr>
      <w:b/>
    </w:rPr>
  </w:style>
  <w:style w:type="character" w:styleId="Hyperlink">
    <w:name w:val="Hyperlink"/>
    <w:basedOn w:val="DefaultParagraphFont"/>
    <w:uiPriority w:val="99"/>
    <w:unhideWhenUsed/>
    <w:rsid w:val="004B7E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4075</Characters>
  <Application>Microsoft Office Word</Application>
  <DocSecurity>0</DocSecurity>
  <Lines>123</Lines>
  <Paragraphs>73</Paragraphs>
  <ScaleCrop>false</ScaleCrop>
  <Company>Author-it Software Corporation Ltd.</Company>
  <LinksUpToDate>false</LinksUpToDate>
  <CharactersWithSpaces>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BSBSMB421 Manage small business finances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